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59" w:rsidRPr="00ED5AC7" w:rsidRDefault="000A1D26" w:rsidP="000F662D">
      <w:pPr>
        <w:ind w:left="540"/>
        <w:jc w:val="center"/>
        <w:rPr>
          <w:rFonts w:ascii="Arial" w:hAnsi="Arial" w:cs="Arial"/>
          <w:bCs/>
          <w:sz w:val="24"/>
          <w:szCs w:val="24"/>
          <w:lang w:val="es-MX"/>
        </w:rPr>
      </w:pPr>
      <w:r w:rsidRPr="00ED5AC7">
        <w:rPr>
          <w:rFonts w:ascii="Arial" w:hAnsi="Arial" w:cs="Arial"/>
          <w:bCs/>
          <w:sz w:val="24"/>
          <w:szCs w:val="24"/>
          <w:lang w:val="es-MX"/>
        </w:rPr>
        <w:t>PROYECTO DE LEY</w:t>
      </w:r>
    </w:p>
    <w:p w:rsidR="00583652" w:rsidRPr="00ED5AC7" w:rsidRDefault="00583652" w:rsidP="000F662D">
      <w:pPr>
        <w:ind w:left="540"/>
        <w:jc w:val="center"/>
        <w:rPr>
          <w:rFonts w:ascii="Arial" w:hAnsi="Arial" w:cs="Arial"/>
          <w:bCs/>
          <w:sz w:val="24"/>
          <w:szCs w:val="24"/>
          <w:lang w:val="es-MX"/>
        </w:rPr>
      </w:pPr>
    </w:p>
    <w:p w:rsidR="003F3DD5" w:rsidRPr="00ED5AC7" w:rsidRDefault="003F3DD5" w:rsidP="000F662D">
      <w:pPr>
        <w:ind w:left="540"/>
        <w:jc w:val="center"/>
        <w:rPr>
          <w:rFonts w:ascii="Arial" w:hAnsi="Arial" w:cs="Arial"/>
          <w:bCs/>
          <w:sz w:val="24"/>
          <w:szCs w:val="24"/>
          <w:lang w:val="es-MX"/>
        </w:rPr>
      </w:pPr>
    </w:p>
    <w:p w:rsidR="00482599" w:rsidRPr="00482599" w:rsidRDefault="003F3DD5" w:rsidP="00482599">
      <w:pPr>
        <w:ind w:left="540"/>
        <w:jc w:val="center"/>
        <w:rPr>
          <w:rFonts w:ascii="Arial" w:hAnsi="Arial" w:cs="Arial"/>
          <w:b/>
          <w:bCs/>
          <w:sz w:val="24"/>
          <w:szCs w:val="24"/>
          <w:lang w:val="es-MX"/>
        </w:rPr>
      </w:pPr>
      <w:r w:rsidRPr="00482599">
        <w:rPr>
          <w:rFonts w:ascii="Arial" w:hAnsi="Arial" w:cs="Arial"/>
          <w:b/>
          <w:bCs/>
          <w:sz w:val="24"/>
          <w:szCs w:val="24"/>
          <w:lang w:val="es-MX"/>
        </w:rPr>
        <w:t>“</w:t>
      </w:r>
      <w:r w:rsidR="00482599" w:rsidRPr="00482599">
        <w:rPr>
          <w:rFonts w:ascii="Arial" w:hAnsi="Arial" w:cs="Arial"/>
          <w:b/>
          <w:bCs/>
          <w:sz w:val="24"/>
          <w:szCs w:val="24"/>
          <w:lang w:val="es-MX"/>
        </w:rPr>
        <w:t>POR LA CUAL SE DICTAN NORMAS TENDIENTES A MODERNIZAR</w:t>
      </w:r>
    </w:p>
    <w:p w:rsidR="00482599" w:rsidRPr="00482599" w:rsidRDefault="00482599" w:rsidP="00482599">
      <w:pPr>
        <w:ind w:left="540"/>
        <w:jc w:val="center"/>
        <w:rPr>
          <w:rFonts w:ascii="Arial" w:hAnsi="Arial" w:cs="Arial"/>
          <w:b/>
          <w:bCs/>
          <w:sz w:val="24"/>
          <w:szCs w:val="24"/>
          <w:lang w:val="es-MX"/>
        </w:rPr>
      </w:pPr>
      <w:r w:rsidRPr="00482599">
        <w:rPr>
          <w:rFonts w:ascii="Arial" w:hAnsi="Arial" w:cs="Arial"/>
          <w:b/>
          <w:bCs/>
          <w:sz w:val="24"/>
          <w:szCs w:val="24"/>
          <w:lang w:val="es-MX"/>
        </w:rPr>
        <w:t>LA ORGANIZACIÓN Y EL FUNCIONAMIENTO</w:t>
      </w:r>
    </w:p>
    <w:p w:rsidR="000A1D26" w:rsidRPr="00482599" w:rsidRDefault="00482599" w:rsidP="00AD31C5">
      <w:pPr>
        <w:ind w:left="540"/>
        <w:jc w:val="center"/>
        <w:rPr>
          <w:rFonts w:ascii="Arial" w:hAnsi="Arial" w:cs="Arial"/>
          <w:b/>
          <w:bCs/>
          <w:sz w:val="24"/>
          <w:szCs w:val="24"/>
          <w:lang w:val="es-MX"/>
        </w:rPr>
      </w:pPr>
      <w:r w:rsidRPr="00482599">
        <w:rPr>
          <w:rFonts w:ascii="Arial" w:hAnsi="Arial" w:cs="Arial"/>
          <w:b/>
          <w:bCs/>
          <w:sz w:val="24"/>
          <w:szCs w:val="24"/>
          <w:lang w:val="es-MX"/>
        </w:rPr>
        <w:t>DE LOS DEPARTAMENTOS</w:t>
      </w:r>
      <w:r w:rsidR="000A1D26" w:rsidRPr="00482599">
        <w:rPr>
          <w:rFonts w:ascii="Arial" w:hAnsi="Arial" w:cs="Arial"/>
          <w:b/>
          <w:bCs/>
          <w:sz w:val="24"/>
          <w:szCs w:val="24"/>
          <w:lang w:val="es-MX"/>
        </w:rPr>
        <w:t>”</w:t>
      </w:r>
    </w:p>
    <w:p w:rsidR="000A1D26" w:rsidRPr="00ED5AC7" w:rsidRDefault="000A1D26" w:rsidP="00AD31C5">
      <w:pPr>
        <w:ind w:left="540"/>
        <w:jc w:val="center"/>
        <w:rPr>
          <w:rFonts w:ascii="Arial" w:hAnsi="Arial" w:cs="Arial"/>
          <w:bCs/>
          <w:sz w:val="24"/>
          <w:szCs w:val="24"/>
          <w:lang w:val="es-MX"/>
        </w:rPr>
      </w:pPr>
    </w:p>
    <w:p w:rsidR="003F3DD5" w:rsidRDefault="003F3DD5" w:rsidP="00AD31C5">
      <w:pPr>
        <w:jc w:val="center"/>
        <w:rPr>
          <w:rFonts w:ascii="Arial" w:hAnsi="Arial" w:cs="Arial"/>
          <w:bCs/>
          <w:sz w:val="24"/>
          <w:szCs w:val="24"/>
          <w:lang w:val="es-MX"/>
        </w:rPr>
      </w:pPr>
    </w:p>
    <w:p w:rsidR="00482599" w:rsidRPr="00ED5AC7" w:rsidRDefault="00482599" w:rsidP="00AD31C5">
      <w:pPr>
        <w:jc w:val="center"/>
        <w:rPr>
          <w:rFonts w:ascii="Arial" w:hAnsi="Arial" w:cs="Arial"/>
          <w:bCs/>
          <w:sz w:val="24"/>
          <w:szCs w:val="24"/>
          <w:lang w:val="es-MX"/>
        </w:rPr>
      </w:pPr>
    </w:p>
    <w:p w:rsidR="009F2459" w:rsidRPr="00ED5AC7" w:rsidRDefault="00583652" w:rsidP="00AD31C5">
      <w:pPr>
        <w:ind w:left="540"/>
        <w:jc w:val="center"/>
        <w:rPr>
          <w:rFonts w:ascii="Arial" w:hAnsi="Arial" w:cs="Arial"/>
          <w:bCs/>
          <w:sz w:val="24"/>
          <w:szCs w:val="24"/>
          <w:lang w:val="es-MX"/>
        </w:rPr>
      </w:pPr>
      <w:r w:rsidRPr="00ED5AC7">
        <w:rPr>
          <w:rFonts w:ascii="Arial" w:hAnsi="Arial" w:cs="Arial"/>
          <w:bCs/>
          <w:sz w:val="24"/>
          <w:szCs w:val="24"/>
          <w:lang w:val="es-MX"/>
        </w:rPr>
        <w:t>EL CONGRESO DE COLOMBIA</w:t>
      </w:r>
    </w:p>
    <w:p w:rsidR="009F2459" w:rsidRPr="00ED5AC7" w:rsidRDefault="009F2459" w:rsidP="000F662D">
      <w:pPr>
        <w:ind w:left="540"/>
        <w:rPr>
          <w:rFonts w:ascii="Arial" w:hAnsi="Arial" w:cs="Arial"/>
          <w:bCs/>
          <w:sz w:val="24"/>
          <w:szCs w:val="24"/>
          <w:lang w:val="es-MX"/>
        </w:rPr>
      </w:pPr>
    </w:p>
    <w:p w:rsidR="009F2459" w:rsidRPr="00ED5AC7" w:rsidRDefault="009F2459" w:rsidP="000F662D">
      <w:pPr>
        <w:ind w:left="540"/>
        <w:jc w:val="center"/>
        <w:rPr>
          <w:rFonts w:ascii="Arial" w:hAnsi="Arial" w:cs="Arial"/>
          <w:bCs/>
          <w:sz w:val="24"/>
          <w:szCs w:val="24"/>
          <w:lang w:val="es-MX"/>
        </w:rPr>
      </w:pPr>
      <w:r w:rsidRPr="00ED5AC7">
        <w:rPr>
          <w:rFonts w:ascii="Arial" w:hAnsi="Arial" w:cs="Arial"/>
          <w:bCs/>
          <w:sz w:val="24"/>
          <w:szCs w:val="24"/>
          <w:lang w:val="es-MX"/>
        </w:rPr>
        <w:t>DECRETA:</w:t>
      </w:r>
    </w:p>
    <w:p w:rsidR="00733CDF" w:rsidRDefault="00733CDF" w:rsidP="000F662D">
      <w:pPr>
        <w:pStyle w:val="Ttulo1"/>
        <w:ind w:left="540"/>
        <w:jc w:val="center"/>
        <w:rPr>
          <w:sz w:val="24"/>
          <w:szCs w:val="24"/>
        </w:rPr>
      </w:pPr>
      <w:bookmarkStart w:id="0" w:name="_Toc203530375"/>
    </w:p>
    <w:p w:rsidR="009F2459" w:rsidRPr="00733CDF" w:rsidRDefault="009F2459" w:rsidP="000F662D">
      <w:pPr>
        <w:pStyle w:val="Ttulo1"/>
        <w:ind w:left="540"/>
        <w:jc w:val="center"/>
        <w:rPr>
          <w:b w:val="0"/>
          <w:sz w:val="24"/>
          <w:szCs w:val="24"/>
        </w:rPr>
      </w:pPr>
      <w:r w:rsidRPr="00733CDF">
        <w:rPr>
          <w:b w:val="0"/>
          <w:sz w:val="24"/>
          <w:szCs w:val="24"/>
        </w:rPr>
        <w:t>TITULO I</w:t>
      </w:r>
      <w:bookmarkEnd w:id="0"/>
    </w:p>
    <w:p w:rsidR="009F2459" w:rsidRPr="00733CDF" w:rsidRDefault="009F2459" w:rsidP="000F662D">
      <w:pPr>
        <w:pStyle w:val="Ttulo3"/>
        <w:ind w:left="540"/>
        <w:jc w:val="center"/>
        <w:rPr>
          <w:sz w:val="24"/>
          <w:szCs w:val="24"/>
        </w:rPr>
      </w:pPr>
      <w:bookmarkStart w:id="1" w:name="_Toc203530376"/>
      <w:r w:rsidRPr="00733CDF">
        <w:rPr>
          <w:sz w:val="24"/>
          <w:szCs w:val="24"/>
        </w:rPr>
        <w:t>DEL OBJETO, DEFINICION, PRINCIPIOS RECTORES DE LA ADMINISTRACION DEPARTAMENTAL</w:t>
      </w:r>
      <w:bookmarkEnd w:id="1"/>
      <w:r w:rsidRPr="00733CDF">
        <w:rPr>
          <w:sz w:val="24"/>
          <w:szCs w:val="24"/>
        </w:rPr>
        <w:t xml:space="preserve"> Y CREACIÓN DE DEPARTAMENTOS</w:t>
      </w:r>
    </w:p>
    <w:p w:rsidR="00482599" w:rsidRPr="00733CDF" w:rsidRDefault="00482599" w:rsidP="00AD31C5">
      <w:pPr>
        <w:tabs>
          <w:tab w:val="left" w:pos="1003"/>
          <w:tab w:val="left" w:pos="4337"/>
        </w:tabs>
        <w:jc w:val="center"/>
        <w:rPr>
          <w:rFonts w:ascii="Arial" w:hAnsi="Arial" w:cs="Arial"/>
          <w:b/>
          <w:bCs/>
          <w:sz w:val="24"/>
          <w:szCs w:val="24"/>
        </w:rPr>
      </w:pPr>
    </w:p>
    <w:p w:rsidR="009F2459" w:rsidRPr="00B24EEE" w:rsidRDefault="009F2459" w:rsidP="000F662D">
      <w:pPr>
        <w:tabs>
          <w:tab w:val="left" w:pos="1003"/>
          <w:tab w:val="left" w:pos="4337"/>
        </w:tabs>
        <w:ind w:left="540"/>
        <w:jc w:val="center"/>
        <w:rPr>
          <w:rFonts w:ascii="Arial" w:hAnsi="Arial" w:cs="Arial"/>
          <w:bCs/>
          <w:sz w:val="24"/>
          <w:szCs w:val="24"/>
          <w:lang w:val="es-MX"/>
        </w:rPr>
      </w:pPr>
      <w:r w:rsidRPr="00B24EEE">
        <w:rPr>
          <w:rFonts w:ascii="Arial" w:hAnsi="Arial" w:cs="Arial"/>
          <w:bCs/>
          <w:sz w:val="24"/>
          <w:szCs w:val="24"/>
          <w:lang w:val="es-MX"/>
        </w:rPr>
        <w:t>Capítulo I</w:t>
      </w:r>
    </w:p>
    <w:p w:rsidR="009F2459" w:rsidRPr="00ED5AC7" w:rsidRDefault="009F2459" w:rsidP="00AD31C5">
      <w:pPr>
        <w:tabs>
          <w:tab w:val="left" w:pos="204"/>
          <w:tab w:val="left" w:pos="3402"/>
        </w:tabs>
        <w:ind w:left="540"/>
        <w:jc w:val="center"/>
        <w:rPr>
          <w:rFonts w:ascii="Arial" w:hAnsi="Arial" w:cs="Arial"/>
          <w:bCs/>
          <w:sz w:val="24"/>
          <w:szCs w:val="24"/>
          <w:lang w:val="es-MX"/>
        </w:rPr>
      </w:pPr>
    </w:p>
    <w:p w:rsidR="003F3DD5" w:rsidRPr="00ED5AC7" w:rsidRDefault="003F3DD5" w:rsidP="00AD31C5">
      <w:pPr>
        <w:tabs>
          <w:tab w:val="left" w:pos="204"/>
          <w:tab w:val="left" w:pos="3402"/>
        </w:tabs>
        <w:ind w:left="709"/>
        <w:jc w:val="center"/>
        <w:rPr>
          <w:rFonts w:ascii="Arial" w:hAnsi="Arial" w:cs="Arial"/>
          <w:bCs/>
          <w:sz w:val="24"/>
          <w:szCs w:val="24"/>
          <w:lang w:val="es-MX"/>
        </w:rPr>
      </w:pPr>
    </w:p>
    <w:p w:rsidR="009F2459" w:rsidRPr="00ED5AC7" w:rsidRDefault="009F2459" w:rsidP="000F662D">
      <w:pPr>
        <w:tabs>
          <w:tab w:val="left" w:pos="204"/>
          <w:tab w:val="left" w:pos="3402"/>
        </w:tabs>
        <w:ind w:left="709"/>
        <w:jc w:val="both"/>
        <w:rPr>
          <w:rFonts w:ascii="Arial" w:hAnsi="Arial" w:cs="Arial"/>
          <w:sz w:val="24"/>
          <w:szCs w:val="24"/>
          <w:lang w:val="es-MX"/>
        </w:rPr>
      </w:pPr>
      <w:r w:rsidRPr="00733CDF">
        <w:rPr>
          <w:rFonts w:ascii="Arial" w:hAnsi="Arial" w:cs="Arial"/>
          <w:b/>
          <w:bCs/>
          <w:sz w:val="24"/>
          <w:szCs w:val="24"/>
          <w:lang w:val="es-MX"/>
        </w:rPr>
        <w:t>ARTÍCULO 1.- Objeto de la Ley.</w:t>
      </w:r>
      <w:r w:rsidRPr="00ED5AC7">
        <w:rPr>
          <w:rFonts w:ascii="Arial" w:hAnsi="Arial" w:cs="Arial"/>
          <w:bCs/>
          <w:sz w:val="24"/>
          <w:szCs w:val="24"/>
          <w:lang w:val="es-MX"/>
        </w:rPr>
        <w:t>-</w:t>
      </w:r>
      <w:r w:rsidRPr="00ED5AC7">
        <w:rPr>
          <w:rFonts w:ascii="Arial" w:hAnsi="Arial" w:cs="Arial"/>
          <w:sz w:val="24"/>
          <w:szCs w:val="24"/>
          <w:lang w:val="es-MX"/>
        </w:rPr>
        <w:t>La presente Ley tiene por objeto dotar a los departamentos de un régimen político y administrativo que, dentro de la autonomía que les reconoce la Constitución y la ley, sirva de instrumento de gestión para cumplir con sus funciones.</w:t>
      </w:r>
    </w:p>
    <w:p w:rsidR="009F2459" w:rsidRPr="00ED5AC7" w:rsidRDefault="009F2459" w:rsidP="000F662D">
      <w:pPr>
        <w:tabs>
          <w:tab w:val="left" w:pos="204"/>
          <w:tab w:val="left" w:pos="3402"/>
        </w:tabs>
        <w:ind w:left="709"/>
        <w:jc w:val="both"/>
        <w:rPr>
          <w:rFonts w:ascii="Arial" w:hAnsi="Arial" w:cs="Arial"/>
          <w:sz w:val="24"/>
          <w:szCs w:val="24"/>
          <w:lang w:val="es-MX"/>
        </w:rPr>
      </w:pPr>
    </w:p>
    <w:p w:rsidR="009F2459" w:rsidRPr="00ED5AC7" w:rsidRDefault="009F2459" w:rsidP="000F662D">
      <w:pPr>
        <w:tabs>
          <w:tab w:val="left" w:pos="204"/>
          <w:tab w:val="left" w:pos="3402"/>
        </w:tabs>
        <w:ind w:left="709"/>
        <w:jc w:val="both"/>
        <w:rPr>
          <w:rFonts w:ascii="Arial" w:hAnsi="Arial" w:cs="Arial"/>
          <w:sz w:val="24"/>
          <w:szCs w:val="24"/>
          <w:lang w:val="es-MX"/>
        </w:rPr>
      </w:pPr>
      <w:r w:rsidRPr="00733CDF">
        <w:rPr>
          <w:rFonts w:ascii="Arial" w:hAnsi="Arial" w:cs="Arial"/>
          <w:b/>
          <w:sz w:val="24"/>
          <w:szCs w:val="24"/>
          <w:lang w:val="es-MX"/>
        </w:rPr>
        <w:t>ARTÍCULO 2.- Definición.-</w:t>
      </w:r>
      <w:r w:rsidRPr="00ED5AC7">
        <w:rPr>
          <w:rFonts w:ascii="Arial" w:hAnsi="Arial" w:cs="Arial"/>
          <w:sz w:val="24"/>
          <w:szCs w:val="24"/>
          <w:lang w:val="es-MX"/>
        </w:rPr>
        <w:t xml:space="preserve"> Los departamentos son entidades territoriales </w:t>
      </w:r>
      <w:r w:rsidR="003F3DD5" w:rsidRPr="00ED5AC7">
        <w:rPr>
          <w:rFonts w:ascii="Arial" w:hAnsi="Arial" w:cs="Arial"/>
          <w:sz w:val="24"/>
          <w:szCs w:val="24"/>
          <w:lang w:val="es-MX"/>
        </w:rPr>
        <w:t xml:space="preserve">que actúan </w:t>
      </w:r>
      <w:r w:rsidR="00666F61" w:rsidRPr="00ED5AC7">
        <w:rPr>
          <w:rFonts w:ascii="Arial" w:hAnsi="Arial" w:cs="Arial"/>
          <w:sz w:val="24"/>
          <w:szCs w:val="24"/>
          <w:lang w:val="es-MX"/>
        </w:rPr>
        <w:t xml:space="preserve">en la intermediación entre </w:t>
      </w:r>
      <w:r w:rsidR="00566880" w:rsidRPr="00ED5AC7">
        <w:rPr>
          <w:rFonts w:ascii="Arial" w:hAnsi="Arial" w:cs="Arial"/>
          <w:sz w:val="24"/>
          <w:szCs w:val="24"/>
          <w:lang w:val="es-MX"/>
        </w:rPr>
        <w:t>el</w:t>
      </w:r>
      <w:r w:rsidR="00BF5912" w:rsidRPr="00ED5AC7">
        <w:rPr>
          <w:rFonts w:ascii="Arial" w:hAnsi="Arial" w:cs="Arial"/>
          <w:sz w:val="24"/>
          <w:szCs w:val="24"/>
          <w:lang w:val="es-MX"/>
        </w:rPr>
        <w:t xml:space="preserve"> nivel nacional y los municipios</w:t>
      </w:r>
      <w:r w:rsidRPr="00ED5AC7">
        <w:rPr>
          <w:rFonts w:ascii="Arial" w:hAnsi="Arial" w:cs="Arial"/>
          <w:sz w:val="24"/>
          <w:szCs w:val="24"/>
          <w:lang w:val="es-MX"/>
        </w:rPr>
        <w:t xml:space="preserve">. Tienen autonomía, patrimonio y personería jurídica dentro de los límites de la constitución y la ley, para la administración, manejo y gestión de sus propios asuntos e intereses, la promoción del  desarrollo económico de sus territorios y el bienestar de sus habitantes, el ejercicio de las funciones y la prestación de los servicios que les corresponden. </w:t>
      </w:r>
    </w:p>
    <w:p w:rsidR="009F2459" w:rsidRPr="00ED5AC7" w:rsidRDefault="009F2459" w:rsidP="000F662D">
      <w:pPr>
        <w:pStyle w:val="Ttulo4"/>
        <w:ind w:left="709"/>
        <w:jc w:val="both"/>
        <w:rPr>
          <w:rFonts w:ascii="Arial" w:hAnsi="Arial" w:cs="Arial"/>
          <w:b w:val="0"/>
          <w:sz w:val="24"/>
          <w:szCs w:val="24"/>
          <w:lang w:val="es-MX"/>
        </w:rPr>
      </w:pPr>
      <w:r w:rsidRPr="00ED5AC7">
        <w:rPr>
          <w:rFonts w:ascii="Arial" w:hAnsi="Arial" w:cs="Arial"/>
          <w:b w:val="0"/>
          <w:sz w:val="24"/>
          <w:szCs w:val="24"/>
          <w:lang w:val="es-MX"/>
        </w:rPr>
        <w:t xml:space="preserve">El Departamento se constituye en la entidad articuladora y coordinadora de las actuaciones de carácter sectorial del Gobierno Nacional con impacto supramunicipal y es gerente de los asuntos regionales dentro de su territorio. </w:t>
      </w:r>
    </w:p>
    <w:p w:rsidR="009F2459" w:rsidRPr="00ED5AC7" w:rsidRDefault="009F2459" w:rsidP="000F662D">
      <w:pPr>
        <w:tabs>
          <w:tab w:val="left" w:pos="204"/>
          <w:tab w:val="left" w:pos="3402"/>
        </w:tabs>
        <w:ind w:left="709"/>
        <w:jc w:val="both"/>
        <w:rPr>
          <w:rFonts w:ascii="Arial" w:hAnsi="Arial" w:cs="Arial"/>
          <w:sz w:val="24"/>
          <w:szCs w:val="24"/>
          <w:lang w:val="es-MX"/>
        </w:rPr>
      </w:pPr>
    </w:p>
    <w:p w:rsidR="009F2459" w:rsidRPr="00ED5AC7" w:rsidRDefault="009F2459" w:rsidP="000F662D">
      <w:pPr>
        <w:tabs>
          <w:tab w:val="left" w:pos="204"/>
        </w:tabs>
        <w:ind w:left="709"/>
        <w:jc w:val="both"/>
        <w:rPr>
          <w:rFonts w:ascii="Arial" w:hAnsi="Arial" w:cs="Arial"/>
          <w:sz w:val="24"/>
          <w:szCs w:val="24"/>
          <w:lang w:val="es-MX"/>
        </w:rPr>
      </w:pPr>
      <w:r w:rsidRPr="00733CDF">
        <w:rPr>
          <w:rFonts w:ascii="Arial" w:hAnsi="Arial" w:cs="Arial"/>
          <w:b/>
          <w:bCs/>
          <w:sz w:val="24"/>
          <w:szCs w:val="24"/>
          <w:lang w:val="es-MX"/>
        </w:rPr>
        <w:t>ARTÍCULO 3.- Régimen de los Departamentos</w:t>
      </w:r>
      <w:r w:rsidR="00733CDF">
        <w:rPr>
          <w:rFonts w:ascii="Arial" w:hAnsi="Arial" w:cs="Arial"/>
          <w:bCs/>
          <w:sz w:val="24"/>
          <w:szCs w:val="24"/>
          <w:lang w:val="es-MX"/>
        </w:rPr>
        <w:t>.-</w:t>
      </w:r>
      <w:r w:rsidRPr="00ED5AC7">
        <w:rPr>
          <w:rFonts w:ascii="Arial" w:hAnsi="Arial" w:cs="Arial"/>
          <w:bCs/>
          <w:sz w:val="24"/>
          <w:szCs w:val="24"/>
          <w:lang w:val="es-MX"/>
        </w:rPr>
        <w:t xml:space="preserve"> </w:t>
      </w:r>
      <w:r w:rsidRPr="00ED5AC7">
        <w:rPr>
          <w:rFonts w:ascii="Arial" w:hAnsi="Arial" w:cs="Arial"/>
          <w:sz w:val="24"/>
          <w:szCs w:val="24"/>
          <w:lang w:val="es-MX"/>
        </w:rPr>
        <w:t xml:space="preserve">El régimen departamental estará definido por lo dispuesto en la Constitución Política, en la ley y en especial por las siguientes disposiciones: </w:t>
      </w:r>
    </w:p>
    <w:p w:rsidR="009F2459" w:rsidRPr="00ED5AC7" w:rsidRDefault="009F2459" w:rsidP="000F662D">
      <w:pPr>
        <w:tabs>
          <w:tab w:val="left" w:pos="204"/>
        </w:tabs>
        <w:ind w:left="709"/>
        <w:jc w:val="both"/>
        <w:rPr>
          <w:rFonts w:ascii="Arial" w:hAnsi="Arial" w:cs="Arial"/>
          <w:sz w:val="24"/>
          <w:szCs w:val="24"/>
          <w:lang w:val="es-MX"/>
        </w:rPr>
      </w:pPr>
    </w:p>
    <w:p w:rsidR="009F2459" w:rsidRPr="00ED5AC7" w:rsidRDefault="009F2459" w:rsidP="000F662D">
      <w:pPr>
        <w:numPr>
          <w:ilvl w:val="0"/>
          <w:numId w:val="2"/>
        </w:numPr>
        <w:tabs>
          <w:tab w:val="left" w:pos="799"/>
        </w:tabs>
        <w:ind w:left="709" w:firstLine="0"/>
        <w:jc w:val="both"/>
        <w:rPr>
          <w:rFonts w:ascii="Arial" w:hAnsi="Arial" w:cs="Arial"/>
          <w:sz w:val="24"/>
          <w:szCs w:val="24"/>
          <w:lang w:val="es-MX"/>
        </w:rPr>
      </w:pPr>
      <w:r w:rsidRPr="00ED5AC7">
        <w:rPr>
          <w:rFonts w:ascii="Arial" w:hAnsi="Arial" w:cs="Arial"/>
          <w:sz w:val="24"/>
          <w:szCs w:val="24"/>
          <w:lang w:val="es-MX"/>
        </w:rPr>
        <w:t>En relación con la distribución de competencias entre la Nación y las entidades territoriales, y los regímenes de planeación y de presupuesto, por las correspondientes leyes orgánicas, de conformidad con lo dispuesto en los artículos 288, 342 y 352 de la Constitución Política.</w:t>
      </w:r>
    </w:p>
    <w:p w:rsidR="009F2459" w:rsidRPr="00ED5AC7" w:rsidRDefault="009F2459" w:rsidP="000F662D">
      <w:pPr>
        <w:tabs>
          <w:tab w:val="left" w:pos="799"/>
        </w:tabs>
        <w:ind w:left="709"/>
        <w:jc w:val="both"/>
        <w:rPr>
          <w:rFonts w:ascii="Arial" w:hAnsi="Arial" w:cs="Arial"/>
          <w:sz w:val="24"/>
          <w:szCs w:val="24"/>
          <w:lang w:val="es-MX"/>
        </w:rPr>
      </w:pPr>
    </w:p>
    <w:p w:rsidR="009F2459" w:rsidRPr="00ED5AC7" w:rsidRDefault="009F2459" w:rsidP="000F662D">
      <w:pPr>
        <w:numPr>
          <w:ilvl w:val="0"/>
          <w:numId w:val="2"/>
        </w:numPr>
        <w:tabs>
          <w:tab w:val="left" w:pos="782"/>
        </w:tabs>
        <w:ind w:left="709" w:firstLine="0"/>
        <w:jc w:val="both"/>
        <w:rPr>
          <w:rFonts w:ascii="Arial" w:hAnsi="Arial" w:cs="Arial"/>
          <w:sz w:val="24"/>
          <w:szCs w:val="24"/>
          <w:lang w:val="es-MX"/>
        </w:rPr>
      </w:pPr>
      <w:r w:rsidRPr="00ED5AC7">
        <w:rPr>
          <w:rFonts w:ascii="Arial" w:hAnsi="Arial" w:cs="Arial"/>
          <w:sz w:val="24"/>
          <w:szCs w:val="24"/>
          <w:lang w:val="es-MX"/>
        </w:rPr>
        <w:t>En relación con las instituciones y mecanismos de participación ciudadana a nivel departamental, por lo dispuesto en la respectiva ley estatutaria, de acuerdo con lo previsto en los artículos 103, 105, 152 y 270 de la Constitución Política.</w:t>
      </w:r>
    </w:p>
    <w:p w:rsidR="009F2459" w:rsidRPr="00ED5AC7" w:rsidRDefault="009F2459" w:rsidP="000F662D">
      <w:pPr>
        <w:tabs>
          <w:tab w:val="left" w:pos="782"/>
        </w:tabs>
        <w:ind w:left="709"/>
        <w:jc w:val="both"/>
        <w:rPr>
          <w:rFonts w:ascii="Arial" w:hAnsi="Arial" w:cs="Arial"/>
          <w:sz w:val="24"/>
          <w:szCs w:val="24"/>
          <w:lang w:val="es-MX"/>
        </w:rPr>
      </w:pPr>
    </w:p>
    <w:p w:rsidR="009F2459" w:rsidRPr="00ED5AC7" w:rsidRDefault="009F2459" w:rsidP="000F662D">
      <w:pPr>
        <w:numPr>
          <w:ilvl w:val="0"/>
          <w:numId w:val="2"/>
        </w:numPr>
        <w:tabs>
          <w:tab w:val="left" w:pos="782"/>
        </w:tabs>
        <w:ind w:left="709" w:firstLine="0"/>
        <w:jc w:val="both"/>
        <w:rPr>
          <w:rFonts w:ascii="Arial" w:hAnsi="Arial" w:cs="Arial"/>
          <w:sz w:val="24"/>
          <w:szCs w:val="24"/>
          <w:lang w:val="es-MX"/>
        </w:rPr>
      </w:pPr>
      <w:r w:rsidRPr="00ED5AC7">
        <w:rPr>
          <w:rFonts w:ascii="Arial" w:hAnsi="Arial" w:cs="Arial"/>
          <w:sz w:val="24"/>
          <w:szCs w:val="24"/>
          <w:lang w:val="es-MX"/>
        </w:rPr>
        <w:t xml:space="preserve">  En lo relativo a su endeudamiento interno y externo, con sujeción a su capacidad de pago, de conformidad con la ley y de acuerdo con el literal a) del numeral 19 del artículo 150 y el artículo 364 de la Constitución Política.</w:t>
      </w:r>
    </w:p>
    <w:p w:rsidR="00583652" w:rsidRPr="00ED5AC7" w:rsidRDefault="00583652" w:rsidP="00132938">
      <w:pPr>
        <w:jc w:val="both"/>
        <w:rPr>
          <w:rFonts w:ascii="Arial" w:hAnsi="Arial" w:cs="Arial"/>
          <w:sz w:val="24"/>
          <w:szCs w:val="24"/>
          <w:lang w:val="es-MX"/>
        </w:rPr>
      </w:pPr>
    </w:p>
    <w:p w:rsidR="009F2459" w:rsidRPr="00ED5AC7" w:rsidRDefault="009F2459" w:rsidP="000F662D">
      <w:pPr>
        <w:pStyle w:val="Sangradetindependiente"/>
        <w:numPr>
          <w:ilvl w:val="0"/>
          <w:numId w:val="2"/>
        </w:numPr>
        <w:tabs>
          <w:tab w:val="clear" w:pos="204"/>
          <w:tab w:val="left" w:pos="799"/>
        </w:tabs>
        <w:spacing w:line="240" w:lineRule="auto"/>
        <w:ind w:left="709" w:firstLine="0"/>
        <w:rPr>
          <w:color w:val="auto"/>
        </w:rPr>
      </w:pPr>
      <w:r w:rsidRPr="00ED5AC7">
        <w:rPr>
          <w:color w:val="auto"/>
        </w:rPr>
        <w:t xml:space="preserve">  En lo concerniente a los regímenes salariales y prestacionales de sus empleados públicos, por las normas generales que dicte el Congreso y las disposiciones que en desarrollo de ellas expida el Gobierno; los trabajadores oficiales por las normas vigentes de contratación y las mínimas del régimen de prestaciones sociales que dicte el Congreso, de conformidad con lo dispuesto en los literales e) y f) del numeral 19 del artículo 150 de la Constitución Política</w:t>
      </w:r>
      <w:r w:rsidR="00666F61" w:rsidRPr="00ED5AC7">
        <w:rPr>
          <w:color w:val="auto"/>
        </w:rPr>
        <w:t xml:space="preserve"> y la ley 4ª de 1992</w:t>
      </w:r>
      <w:r w:rsidRPr="00ED5AC7">
        <w:rPr>
          <w:color w:val="auto"/>
        </w:rPr>
        <w:t xml:space="preserve">. </w:t>
      </w:r>
    </w:p>
    <w:p w:rsidR="009F2459" w:rsidRPr="00ED5AC7" w:rsidRDefault="009F2459" w:rsidP="000F662D">
      <w:pPr>
        <w:pStyle w:val="Sangradetindependiente"/>
        <w:tabs>
          <w:tab w:val="clear" w:pos="204"/>
          <w:tab w:val="left" w:pos="799"/>
        </w:tabs>
        <w:spacing w:line="240" w:lineRule="auto"/>
        <w:ind w:left="709"/>
        <w:rPr>
          <w:color w:val="auto"/>
        </w:rPr>
      </w:pPr>
    </w:p>
    <w:p w:rsidR="009F2459" w:rsidRPr="00ED5AC7" w:rsidRDefault="009F2459" w:rsidP="000F662D">
      <w:pPr>
        <w:numPr>
          <w:ilvl w:val="0"/>
          <w:numId w:val="2"/>
        </w:numPr>
        <w:ind w:left="709" w:firstLine="0"/>
        <w:jc w:val="both"/>
        <w:rPr>
          <w:rFonts w:ascii="Arial" w:hAnsi="Arial" w:cs="Arial"/>
          <w:sz w:val="24"/>
          <w:szCs w:val="24"/>
          <w:lang w:val="es-MX"/>
        </w:rPr>
      </w:pPr>
      <w:r w:rsidRPr="00ED5AC7">
        <w:rPr>
          <w:rFonts w:ascii="Arial" w:hAnsi="Arial" w:cs="Arial"/>
          <w:sz w:val="24"/>
          <w:szCs w:val="24"/>
          <w:lang w:val="es-MX"/>
        </w:rPr>
        <w:t>En relación con los regímenes de distribución de recursos entre la Nación y los departamentos, de los tributos propios de éstos, de los servicios públicos a su cargo, del personal, del régimen contractual y del control interno y electoral, del Régimen de Carrera Administrativa, del Régimen especial aplicable al Departamento Archipiélago de San Andrés, Providencia y Santa Catalina, por las leyes vigentes o por las que se dicten sobre dichas materias, de acuerdo con lo dispuesto, entre otros, por los artículos 125 y 152 literal c), 269, 300 numeral 4, 310, 329, 356 y 365 de la Constitución Política.</w:t>
      </w:r>
    </w:p>
    <w:p w:rsidR="009F2459" w:rsidRPr="00ED5AC7" w:rsidRDefault="009F2459" w:rsidP="000F662D">
      <w:pPr>
        <w:tabs>
          <w:tab w:val="left" w:pos="793"/>
        </w:tabs>
        <w:ind w:left="709"/>
        <w:jc w:val="both"/>
        <w:rPr>
          <w:rFonts w:ascii="Arial" w:hAnsi="Arial" w:cs="Arial"/>
          <w:sz w:val="24"/>
          <w:szCs w:val="24"/>
          <w:lang w:val="es-MX"/>
        </w:rPr>
      </w:pPr>
    </w:p>
    <w:p w:rsidR="009F2459" w:rsidRPr="00ED5AC7" w:rsidRDefault="009F2459" w:rsidP="000F662D">
      <w:pPr>
        <w:numPr>
          <w:ilvl w:val="0"/>
          <w:numId w:val="2"/>
        </w:numPr>
        <w:tabs>
          <w:tab w:val="left" w:pos="793"/>
        </w:tabs>
        <w:ind w:left="709" w:firstLine="0"/>
        <w:jc w:val="both"/>
        <w:rPr>
          <w:rFonts w:ascii="Arial" w:hAnsi="Arial" w:cs="Arial"/>
          <w:sz w:val="24"/>
          <w:szCs w:val="24"/>
          <w:lang w:val="es-MX"/>
        </w:rPr>
      </w:pPr>
      <w:r w:rsidRPr="00ED5AC7">
        <w:rPr>
          <w:rFonts w:ascii="Arial" w:hAnsi="Arial" w:cs="Arial"/>
          <w:sz w:val="24"/>
          <w:szCs w:val="24"/>
          <w:lang w:val="es-MX"/>
        </w:rPr>
        <w:t>En relación con el régimen disciplinario aplicable a los servidores públicos del nivel departamental, se regirán por lo dispuesto en la Ley 734 de 2002 y demás normas que regulen la materia.</w:t>
      </w:r>
    </w:p>
    <w:p w:rsidR="009F2459" w:rsidRPr="00ED5AC7" w:rsidRDefault="009F2459" w:rsidP="000F662D">
      <w:pPr>
        <w:tabs>
          <w:tab w:val="left" w:pos="793"/>
        </w:tabs>
        <w:ind w:left="709"/>
        <w:jc w:val="both"/>
        <w:rPr>
          <w:rFonts w:ascii="Arial" w:hAnsi="Arial" w:cs="Arial"/>
          <w:sz w:val="24"/>
          <w:szCs w:val="24"/>
          <w:lang w:val="es-MX"/>
        </w:rPr>
      </w:pPr>
    </w:p>
    <w:p w:rsidR="009F2459" w:rsidRPr="00ED5AC7" w:rsidRDefault="009F2459" w:rsidP="000F662D">
      <w:pPr>
        <w:tabs>
          <w:tab w:val="left" w:pos="204"/>
        </w:tabs>
        <w:ind w:left="709"/>
        <w:jc w:val="both"/>
        <w:rPr>
          <w:rFonts w:ascii="Arial" w:hAnsi="Arial" w:cs="Arial"/>
          <w:sz w:val="24"/>
          <w:szCs w:val="24"/>
          <w:lang w:val="es-MX"/>
        </w:rPr>
      </w:pPr>
      <w:r w:rsidRPr="00733CDF">
        <w:rPr>
          <w:rFonts w:ascii="Arial" w:hAnsi="Arial" w:cs="Arial"/>
          <w:b/>
          <w:bCs/>
          <w:sz w:val="24"/>
          <w:szCs w:val="24"/>
          <w:lang w:val="es-MX"/>
        </w:rPr>
        <w:t>ARTÍCULO 4.-</w:t>
      </w:r>
      <w:r w:rsidRPr="00733CDF">
        <w:rPr>
          <w:rFonts w:ascii="Arial" w:hAnsi="Arial" w:cs="Arial"/>
          <w:b/>
          <w:sz w:val="24"/>
          <w:szCs w:val="24"/>
          <w:lang w:val="es-MX"/>
        </w:rPr>
        <w:t xml:space="preserve"> </w:t>
      </w:r>
      <w:r w:rsidRPr="00733CDF">
        <w:rPr>
          <w:rFonts w:ascii="Arial" w:hAnsi="Arial" w:cs="Arial"/>
          <w:b/>
          <w:bCs/>
          <w:sz w:val="24"/>
          <w:szCs w:val="24"/>
          <w:lang w:val="es-MX"/>
        </w:rPr>
        <w:t>Funciones</w:t>
      </w:r>
      <w:r w:rsidRPr="00ED5AC7">
        <w:rPr>
          <w:rFonts w:ascii="Arial" w:hAnsi="Arial" w:cs="Arial"/>
          <w:bCs/>
          <w:sz w:val="24"/>
          <w:szCs w:val="24"/>
          <w:lang w:val="es-MX"/>
        </w:rPr>
        <w:t xml:space="preserve">.   </w:t>
      </w:r>
      <w:r w:rsidRPr="00ED5AC7">
        <w:rPr>
          <w:rFonts w:ascii="Arial" w:hAnsi="Arial" w:cs="Arial"/>
          <w:sz w:val="24"/>
          <w:szCs w:val="24"/>
          <w:lang w:val="es-MX"/>
        </w:rPr>
        <w:t>Sin perjuicio de lo dispuesto en la Constitución y demás disposiciones legales vigentes, corresponde a los</w:t>
      </w:r>
      <w:r w:rsidRPr="00ED5AC7">
        <w:rPr>
          <w:rFonts w:ascii="Arial" w:hAnsi="Arial" w:cs="Arial"/>
          <w:bCs/>
          <w:sz w:val="24"/>
          <w:szCs w:val="24"/>
          <w:lang w:val="es-MX"/>
        </w:rPr>
        <w:t xml:space="preserve"> </w:t>
      </w:r>
      <w:r w:rsidRPr="00ED5AC7">
        <w:rPr>
          <w:rFonts w:ascii="Arial" w:hAnsi="Arial" w:cs="Arial"/>
          <w:sz w:val="24"/>
          <w:szCs w:val="24"/>
          <w:lang w:val="es-MX"/>
        </w:rPr>
        <w:t>departamentos:</w:t>
      </w:r>
    </w:p>
    <w:p w:rsidR="009F2459" w:rsidRPr="00ED5AC7" w:rsidRDefault="009F2459" w:rsidP="000F662D">
      <w:pPr>
        <w:tabs>
          <w:tab w:val="left" w:pos="204"/>
        </w:tabs>
        <w:ind w:left="709"/>
        <w:jc w:val="both"/>
        <w:rPr>
          <w:rFonts w:ascii="Arial" w:hAnsi="Arial" w:cs="Arial"/>
          <w:sz w:val="24"/>
          <w:szCs w:val="24"/>
          <w:lang w:val="es-MX"/>
        </w:rPr>
      </w:pPr>
    </w:p>
    <w:p w:rsidR="009F2459" w:rsidRPr="00ED5AC7" w:rsidRDefault="009F2459" w:rsidP="00AD31C5">
      <w:pPr>
        <w:pStyle w:val="Sangra3detindependiente"/>
        <w:numPr>
          <w:ilvl w:val="0"/>
          <w:numId w:val="1"/>
        </w:numPr>
        <w:tabs>
          <w:tab w:val="clear" w:pos="540"/>
          <w:tab w:val="clear" w:pos="799"/>
        </w:tabs>
        <w:spacing w:line="240" w:lineRule="auto"/>
        <w:ind w:left="1416" w:hanging="707"/>
        <w:rPr>
          <w:rFonts w:ascii="Arial" w:hAnsi="Arial" w:cs="Arial"/>
          <w:lang w:val="es-CO"/>
        </w:rPr>
      </w:pPr>
      <w:bookmarkStart w:id="2" w:name="_GoBack"/>
      <w:bookmarkEnd w:id="2"/>
      <w:r w:rsidRPr="00ED5AC7">
        <w:rPr>
          <w:rFonts w:ascii="Arial" w:hAnsi="Arial" w:cs="Arial"/>
          <w:lang w:val="es-CO"/>
        </w:rPr>
        <w:t>Promover de acuerdo con sus particularidades,</w:t>
      </w:r>
      <w:r w:rsidRPr="00ED5AC7">
        <w:rPr>
          <w:rFonts w:ascii="Arial" w:hAnsi="Arial" w:cs="Arial"/>
        </w:rPr>
        <w:t xml:space="preserve"> </w:t>
      </w:r>
      <w:r w:rsidR="00666F61" w:rsidRPr="00ED5AC7">
        <w:rPr>
          <w:rFonts w:ascii="Arial" w:hAnsi="Arial" w:cs="Arial"/>
        </w:rPr>
        <w:t xml:space="preserve">dentro del ámbito de sus competencias, </w:t>
      </w:r>
      <w:r w:rsidRPr="00ED5AC7">
        <w:rPr>
          <w:rFonts w:ascii="Arial" w:hAnsi="Arial" w:cs="Arial"/>
          <w:lang w:val="es-CO"/>
        </w:rPr>
        <w:t xml:space="preserve">en coordinación con las entidades del orden nacional que ejerzan funciones en su jurisdicción y con las entidades territoriales, </w:t>
      </w:r>
      <w:r w:rsidRPr="00ED5AC7">
        <w:rPr>
          <w:rFonts w:ascii="Arial" w:hAnsi="Arial" w:cs="Arial"/>
        </w:rPr>
        <w:t xml:space="preserve">las políticas públicas y las de carácter sectorial en su </w:t>
      </w:r>
      <w:r w:rsidRPr="00ED5AC7">
        <w:rPr>
          <w:rFonts w:ascii="Arial" w:hAnsi="Arial" w:cs="Arial"/>
        </w:rPr>
        <w:lastRenderedPageBreak/>
        <w:t>territorio, haciendo uso de los instrumentos de planificación y concertación institucional</w:t>
      </w:r>
      <w:r w:rsidRPr="00ED5AC7">
        <w:rPr>
          <w:rFonts w:ascii="Arial" w:hAnsi="Arial" w:cs="Arial"/>
          <w:lang w:val="es-CO"/>
        </w:rPr>
        <w:t xml:space="preserve"> en  materia de seguridad y convivencia ciudadana, educación, salud, agricultura, ciencia y tecnología, desarrollo económico y territorial, infraestructura vial, eléctrica, servicios públicos domiciliarios, vivienda, tra</w:t>
      </w:r>
      <w:r w:rsidR="00B435D4" w:rsidRPr="00ED5AC7">
        <w:rPr>
          <w:rFonts w:ascii="Arial" w:hAnsi="Arial" w:cs="Arial"/>
          <w:lang w:val="es-CO"/>
        </w:rPr>
        <w:t>n</w:t>
      </w:r>
      <w:r w:rsidRPr="00ED5AC7">
        <w:rPr>
          <w:rFonts w:ascii="Arial" w:hAnsi="Arial" w:cs="Arial"/>
          <w:lang w:val="es-CO"/>
        </w:rPr>
        <w:t>sporte, medio ambiente y recursos naturales,  prevención y atención de desastres naturales, atención a grupos étnicos y vulnerables, turismo, deporte, recreación y cult</w:t>
      </w:r>
      <w:r w:rsidR="00070374">
        <w:rPr>
          <w:rFonts w:ascii="Arial" w:hAnsi="Arial" w:cs="Arial"/>
          <w:lang w:val="es-CO"/>
        </w:rPr>
        <w:t>ura, y las demás que les señale</w:t>
      </w:r>
      <w:r w:rsidRPr="00ED5AC7">
        <w:rPr>
          <w:rFonts w:ascii="Arial" w:hAnsi="Arial" w:cs="Arial"/>
          <w:lang w:val="es-CO"/>
        </w:rPr>
        <w:t xml:space="preserve"> la Constitución y la ley.</w:t>
      </w:r>
    </w:p>
    <w:p w:rsidR="009F2459" w:rsidRPr="00ED5AC7" w:rsidRDefault="009F2459" w:rsidP="000F662D">
      <w:pPr>
        <w:pStyle w:val="Sangra3detindependiente"/>
        <w:tabs>
          <w:tab w:val="clear" w:pos="799"/>
        </w:tabs>
        <w:spacing w:line="240" w:lineRule="auto"/>
        <w:ind w:left="709" w:firstLine="0"/>
        <w:rPr>
          <w:rFonts w:ascii="Arial" w:hAnsi="Arial" w:cs="Arial"/>
          <w:lang w:val="es-CO"/>
        </w:rPr>
      </w:pPr>
      <w:r w:rsidRPr="00ED5AC7">
        <w:rPr>
          <w:rFonts w:ascii="Arial" w:hAnsi="Arial" w:cs="Arial"/>
          <w:lang w:val="es-CO"/>
        </w:rPr>
        <w:t xml:space="preserve"> </w:t>
      </w:r>
    </w:p>
    <w:p w:rsidR="009F2459" w:rsidRPr="00ED5AC7" w:rsidRDefault="009F2459" w:rsidP="000F662D">
      <w:pPr>
        <w:pStyle w:val="Sangra3detindependiente"/>
        <w:tabs>
          <w:tab w:val="clear" w:pos="799"/>
        </w:tabs>
        <w:spacing w:line="240" w:lineRule="auto"/>
        <w:ind w:left="709" w:firstLine="0"/>
        <w:rPr>
          <w:rFonts w:ascii="Arial" w:hAnsi="Arial" w:cs="Arial"/>
          <w:lang w:val="es-CO"/>
        </w:rPr>
      </w:pPr>
      <w:r w:rsidRPr="00ED5AC7">
        <w:rPr>
          <w:rFonts w:ascii="Arial" w:hAnsi="Arial" w:cs="Arial"/>
          <w:lang w:val="es-CO"/>
        </w:rPr>
        <w:t xml:space="preserve">Las competencias aquí asignadas no deben contrariar las competencias que en estas materias por ley le corresponden a otras entidades territoriales. </w:t>
      </w:r>
    </w:p>
    <w:p w:rsidR="009F2459" w:rsidRPr="00ED5AC7" w:rsidRDefault="009F2459" w:rsidP="000F662D">
      <w:pPr>
        <w:pStyle w:val="Sangra3detindependiente"/>
        <w:tabs>
          <w:tab w:val="clear" w:pos="799"/>
        </w:tabs>
        <w:spacing w:line="240" w:lineRule="auto"/>
        <w:ind w:left="709" w:firstLine="0"/>
        <w:rPr>
          <w:lang w:val="es-CO"/>
        </w:rPr>
      </w:pPr>
    </w:p>
    <w:p w:rsidR="009F2459" w:rsidRPr="00ED5AC7" w:rsidRDefault="009F2459" w:rsidP="00A016E0">
      <w:pPr>
        <w:pStyle w:val="Sangra3detindependiente"/>
        <w:numPr>
          <w:ilvl w:val="0"/>
          <w:numId w:val="14"/>
        </w:numPr>
        <w:tabs>
          <w:tab w:val="clear" w:pos="799"/>
        </w:tabs>
        <w:spacing w:line="240" w:lineRule="auto"/>
        <w:ind w:left="709" w:firstLine="169"/>
        <w:rPr>
          <w:rFonts w:ascii="Arial" w:hAnsi="Arial" w:cs="Arial"/>
          <w:lang w:val="es-CO"/>
        </w:rPr>
      </w:pPr>
      <w:r w:rsidRPr="00ED5AC7">
        <w:rPr>
          <w:rFonts w:ascii="Arial" w:hAnsi="Arial" w:cs="Arial"/>
          <w:lang w:val="es-CO"/>
        </w:rPr>
        <w:t>Adoptar  planes d</w:t>
      </w:r>
      <w:r w:rsidR="00070374">
        <w:rPr>
          <w:rFonts w:ascii="Arial" w:hAnsi="Arial" w:cs="Arial"/>
          <w:lang w:val="es-CO"/>
        </w:rPr>
        <w:t>e desarrollo económico y social</w:t>
      </w:r>
      <w:r w:rsidRPr="00ED5AC7">
        <w:rPr>
          <w:rFonts w:ascii="Arial" w:hAnsi="Arial" w:cs="Arial"/>
          <w:lang w:val="es-CO"/>
        </w:rPr>
        <w:t xml:space="preserve"> y de obras públicas que estarán conformados por una parte estratégica y un plan  de inversiones de mediano </w:t>
      </w:r>
      <w:r w:rsidR="0004683B" w:rsidRPr="00ED5AC7">
        <w:rPr>
          <w:rFonts w:ascii="Arial" w:hAnsi="Arial" w:cs="Arial"/>
          <w:lang w:val="es-CO"/>
        </w:rPr>
        <w:t>y corto plazo.  S</w:t>
      </w:r>
      <w:r w:rsidRPr="00ED5AC7">
        <w:rPr>
          <w:rFonts w:ascii="Arial" w:hAnsi="Arial" w:cs="Arial"/>
          <w:lang w:val="es-CO"/>
        </w:rPr>
        <w:t>erán elaborados de acuerdo  con las normas  que establezca la ley y deben coordinarse con los planes  municipales, regionales y nacionales.</w:t>
      </w:r>
    </w:p>
    <w:p w:rsidR="009F2459" w:rsidRPr="00ED5AC7" w:rsidRDefault="009F2459" w:rsidP="000F662D">
      <w:pPr>
        <w:pStyle w:val="Sangra3detindependiente"/>
        <w:tabs>
          <w:tab w:val="clear" w:pos="799"/>
          <w:tab w:val="left" w:pos="851"/>
        </w:tabs>
        <w:spacing w:line="240" w:lineRule="auto"/>
        <w:ind w:left="709" w:firstLine="0"/>
        <w:rPr>
          <w:rFonts w:ascii="Arial" w:hAnsi="Arial" w:cs="Arial"/>
          <w:lang w:val="es-CO"/>
        </w:rPr>
      </w:pPr>
    </w:p>
    <w:p w:rsidR="009F2459" w:rsidRPr="00ED5AC7" w:rsidRDefault="009F2459" w:rsidP="00A016E0">
      <w:pPr>
        <w:pStyle w:val="Sangra3detindependiente"/>
        <w:numPr>
          <w:ilvl w:val="0"/>
          <w:numId w:val="14"/>
        </w:numPr>
        <w:tabs>
          <w:tab w:val="clear" w:pos="799"/>
          <w:tab w:val="left" w:pos="851"/>
        </w:tabs>
        <w:spacing w:line="240" w:lineRule="auto"/>
        <w:ind w:left="709" w:firstLine="0"/>
        <w:rPr>
          <w:rFonts w:ascii="Arial" w:hAnsi="Arial" w:cs="Arial"/>
          <w:lang w:val="es-CO"/>
        </w:rPr>
      </w:pPr>
      <w:r w:rsidRPr="00ED5AC7">
        <w:rPr>
          <w:rFonts w:ascii="Arial" w:hAnsi="Arial" w:cs="Arial"/>
        </w:rPr>
        <w:t>Promover y fomentar</w:t>
      </w:r>
      <w:r w:rsidR="0021333E" w:rsidRPr="00ED5AC7">
        <w:rPr>
          <w:rFonts w:ascii="Arial" w:hAnsi="Arial" w:cs="Arial"/>
        </w:rPr>
        <w:t>,</w:t>
      </w:r>
      <w:r w:rsidRPr="00ED5AC7">
        <w:rPr>
          <w:rFonts w:ascii="Arial" w:hAnsi="Arial" w:cs="Arial"/>
        </w:rPr>
        <w:t xml:space="preserve"> de acuerdo con los planes de que trata el numeral anterior, </w:t>
      </w:r>
      <w:r w:rsidRPr="00ED5AC7">
        <w:rPr>
          <w:rFonts w:ascii="Arial" w:hAnsi="Arial" w:cs="Arial"/>
          <w:lang w:val="es-CO"/>
        </w:rPr>
        <w:t>las actividades  que convengan  al desarrollo  económico, social y cultural de sus habita</w:t>
      </w:r>
      <w:r w:rsidR="0048757F" w:rsidRPr="00ED5AC7">
        <w:rPr>
          <w:rFonts w:ascii="Arial" w:hAnsi="Arial" w:cs="Arial"/>
          <w:lang w:val="es-CO"/>
        </w:rPr>
        <w:t>ntes  y territorios, teniendo</w:t>
      </w:r>
      <w:r w:rsidRPr="00ED5AC7">
        <w:rPr>
          <w:rFonts w:ascii="Arial" w:hAnsi="Arial" w:cs="Arial"/>
          <w:lang w:val="es-CO"/>
        </w:rPr>
        <w:t xml:space="preserve"> en cuenta  la vocación  particular  y las condiciones y posibilidades de cada uno  de los departamentos.</w:t>
      </w:r>
    </w:p>
    <w:p w:rsidR="009F2459" w:rsidRPr="00ED5AC7" w:rsidRDefault="009F2459" w:rsidP="000F662D">
      <w:pPr>
        <w:pStyle w:val="Sangra3detindependiente"/>
        <w:tabs>
          <w:tab w:val="clear" w:pos="799"/>
          <w:tab w:val="left" w:pos="851"/>
        </w:tabs>
        <w:spacing w:line="240" w:lineRule="auto"/>
        <w:ind w:left="0" w:firstLine="0"/>
        <w:rPr>
          <w:rFonts w:ascii="Arial" w:hAnsi="Arial" w:cs="Arial"/>
          <w:lang w:val="es-CO"/>
        </w:rPr>
      </w:pPr>
    </w:p>
    <w:p w:rsidR="009F2459" w:rsidRPr="00ED5AC7" w:rsidRDefault="009F2459" w:rsidP="00A016E0">
      <w:pPr>
        <w:pStyle w:val="Sangra3detindependiente"/>
        <w:numPr>
          <w:ilvl w:val="0"/>
          <w:numId w:val="14"/>
        </w:numPr>
        <w:tabs>
          <w:tab w:val="clear" w:pos="799"/>
          <w:tab w:val="left" w:pos="851"/>
        </w:tabs>
        <w:spacing w:line="240" w:lineRule="auto"/>
        <w:ind w:left="709" w:firstLine="0"/>
        <w:rPr>
          <w:rFonts w:ascii="Arial" w:hAnsi="Arial" w:cs="Arial"/>
          <w:lang w:val="es-CO"/>
        </w:rPr>
      </w:pPr>
      <w:r w:rsidRPr="00ED5AC7">
        <w:rPr>
          <w:rFonts w:ascii="Arial" w:hAnsi="Arial" w:cs="Arial"/>
          <w:lang w:val="es-CO"/>
        </w:rPr>
        <w:t>Elaborar las directrices para el ordenamiento de la totalidad o porciones específicas de su territorio que sirvan de orientación a los municipios en la elaboración  de sus respectivos planes  de ordenamiento  territorial y faciliten la armonización de los mismos entre municipios adyacentes.</w:t>
      </w:r>
    </w:p>
    <w:p w:rsidR="009F2459" w:rsidRPr="00ED5AC7" w:rsidRDefault="009F2459" w:rsidP="000F662D">
      <w:pPr>
        <w:pStyle w:val="Prrafodelista"/>
        <w:ind w:left="709"/>
        <w:rPr>
          <w:rFonts w:ascii="Arial" w:hAnsi="Arial" w:cs="Arial"/>
          <w:bCs/>
          <w:lang w:val="es-CO"/>
        </w:rPr>
      </w:pPr>
    </w:p>
    <w:p w:rsidR="000F662D" w:rsidRPr="00ED5AC7" w:rsidRDefault="000F662D"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bCs/>
        </w:rPr>
        <w:t>Armonizar los planes de ordenamiento territorial municipal dentro de la jurisdicción departamental.</w:t>
      </w:r>
    </w:p>
    <w:p w:rsidR="000F662D" w:rsidRPr="00ED5AC7" w:rsidRDefault="000F662D" w:rsidP="000F662D">
      <w:pPr>
        <w:pStyle w:val="Prrafodelista"/>
        <w:rPr>
          <w:rFonts w:ascii="Arial" w:hAnsi="Arial" w:cs="Arial"/>
          <w:bCs/>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bCs/>
          <w:lang w:val="es-ES"/>
        </w:rPr>
        <w:t>Ejercer seguimiento y vigilar el cumplimiento</w:t>
      </w:r>
      <w:r w:rsidRPr="00ED5AC7">
        <w:rPr>
          <w:rFonts w:ascii="Arial" w:hAnsi="Arial" w:cs="Arial"/>
          <w:bCs/>
        </w:rPr>
        <w:t xml:space="preserve"> de la política ambiental dentro de su t</w:t>
      </w:r>
      <w:r w:rsidR="00666F61" w:rsidRPr="00ED5AC7">
        <w:rPr>
          <w:rFonts w:ascii="Arial" w:hAnsi="Arial" w:cs="Arial"/>
          <w:bCs/>
        </w:rPr>
        <w:t>erritorio</w:t>
      </w:r>
      <w:r w:rsidRPr="00ED5AC7">
        <w:rPr>
          <w:rFonts w:ascii="Arial" w:hAnsi="Arial" w:cs="Arial"/>
          <w:bCs/>
        </w:rPr>
        <w:t xml:space="preserve">, </w:t>
      </w:r>
      <w:r w:rsidR="00914CB5" w:rsidRPr="00ED5AC7">
        <w:rPr>
          <w:rFonts w:ascii="Arial" w:hAnsi="Arial" w:cs="Arial"/>
          <w:bCs/>
        </w:rPr>
        <w:t xml:space="preserve"> </w:t>
      </w:r>
      <w:r w:rsidR="00666F61" w:rsidRPr="00ED5AC7">
        <w:rPr>
          <w:rFonts w:ascii="Arial" w:hAnsi="Arial" w:cs="Arial"/>
          <w:bCs/>
        </w:rPr>
        <w:t xml:space="preserve">y prevenir de manera articulada con las instancias pertinentes, la gestión del riesgo medioambiental, </w:t>
      </w:r>
      <w:r w:rsidRPr="00ED5AC7">
        <w:rPr>
          <w:rFonts w:ascii="Arial" w:hAnsi="Arial" w:cs="Arial"/>
          <w:bCs/>
        </w:rPr>
        <w:t xml:space="preserve">de conformidad con los lineamientos fijados por el Gobierno Nacional para tal fin y evaluar el impacto de su gestión. </w:t>
      </w:r>
    </w:p>
    <w:p w:rsidR="009F2459" w:rsidRPr="00ED5AC7" w:rsidRDefault="009F2459" w:rsidP="000F662D">
      <w:pPr>
        <w:pStyle w:val="Prrafodelista"/>
        <w:ind w:left="709"/>
        <w:rPr>
          <w:rFonts w:ascii="Arial" w:hAnsi="Arial" w:cs="Arial"/>
          <w:bCs/>
          <w:lang w:val="es-MX"/>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bCs/>
        </w:rPr>
        <w:t xml:space="preserve">Prestar apoyo técnico, a los municipios u otras formas asociativas </w:t>
      </w:r>
      <w:r w:rsidR="0021333E" w:rsidRPr="00ED5AC7">
        <w:rPr>
          <w:rFonts w:ascii="Arial" w:hAnsi="Arial" w:cs="Arial"/>
          <w:bCs/>
        </w:rPr>
        <w:t xml:space="preserve">de entidades territoriales </w:t>
      </w:r>
      <w:r w:rsidRPr="00ED5AC7">
        <w:rPr>
          <w:rFonts w:ascii="Arial" w:hAnsi="Arial" w:cs="Arial"/>
          <w:bCs/>
        </w:rPr>
        <w:t xml:space="preserve">que </w:t>
      </w:r>
      <w:r w:rsidR="0021333E" w:rsidRPr="00ED5AC7">
        <w:rPr>
          <w:rFonts w:ascii="Arial" w:hAnsi="Arial" w:cs="Arial"/>
          <w:bCs/>
        </w:rPr>
        <w:t xml:space="preserve">así </w:t>
      </w:r>
      <w:r w:rsidRPr="00ED5AC7">
        <w:rPr>
          <w:rFonts w:ascii="Arial" w:hAnsi="Arial" w:cs="Arial"/>
          <w:bCs/>
        </w:rPr>
        <w:t>lo requieran</w:t>
      </w:r>
      <w:r w:rsidR="0021333E" w:rsidRPr="00ED5AC7">
        <w:rPr>
          <w:rFonts w:ascii="Arial" w:hAnsi="Arial" w:cs="Arial"/>
          <w:bCs/>
        </w:rPr>
        <w:t>,</w:t>
      </w:r>
      <w:r w:rsidRPr="00ED5AC7">
        <w:rPr>
          <w:rFonts w:ascii="Arial" w:hAnsi="Arial" w:cs="Arial"/>
          <w:bCs/>
        </w:rPr>
        <w:t xml:space="preserve"> en la prestación de los servicios públicos en materia de salud, educación, saneamiento básico y vivienda social de conformidad con la ley</w:t>
      </w:r>
      <w:r w:rsidR="0021333E" w:rsidRPr="00ED5AC7">
        <w:rPr>
          <w:rFonts w:ascii="Arial" w:hAnsi="Arial" w:cs="Arial"/>
          <w:bCs/>
        </w:rPr>
        <w:t xml:space="preserve"> y sin perjuicio de la autonomía de estos</w:t>
      </w:r>
      <w:r w:rsidRPr="00ED5AC7">
        <w:rPr>
          <w:rFonts w:ascii="Arial" w:hAnsi="Arial" w:cs="Arial"/>
          <w:bCs/>
        </w:rPr>
        <w:t>.</w:t>
      </w:r>
    </w:p>
    <w:p w:rsidR="009F2459" w:rsidRPr="00ED5AC7" w:rsidRDefault="009F2459" w:rsidP="000F662D">
      <w:pPr>
        <w:pStyle w:val="Prrafodelista"/>
        <w:ind w:left="709"/>
        <w:rPr>
          <w:rFonts w:ascii="Arial" w:hAnsi="Arial" w:cs="Arial"/>
          <w:bCs/>
        </w:rPr>
      </w:pPr>
    </w:p>
    <w:p w:rsidR="009F2459" w:rsidRPr="00ED5AC7" w:rsidRDefault="000F662D"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bCs/>
          <w:lang w:val="es-ES"/>
        </w:rPr>
        <w:lastRenderedPageBreak/>
        <w:t xml:space="preserve">Hacer </w:t>
      </w:r>
      <w:r w:rsidR="0021333E" w:rsidRPr="00ED5AC7">
        <w:rPr>
          <w:rFonts w:ascii="Arial" w:hAnsi="Arial" w:cs="Arial"/>
        </w:rPr>
        <w:t>evaluación del impacto de la gestión de</w:t>
      </w:r>
      <w:r w:rsidR="009F2459" w:rsidRPr="00ED5AC7">
        <w:rPr>
          <w:rFonts w:ascii="Arial" w:hAnsi="Arial" w:cs="Arial"/>
          <w:bCs/>
        </w:rPr>
        <w:t xml:space="preserve"> los municipios de</w:t>
      </w:r>
      <w:r w:rsidR="00666F61" w:rsidRPr="00ED5AC7">
        <w:rPr>
          <w:rFonts w:ascii="Arial" w:hAnsi="Arial" w:cs="Arial"/>
          <w:bCs/>
        </w:rPr>
        <w:t>ntro de</w:t>
      </w:r>
      <w:r w:rsidR="009F2459" w:rsidRPr="00ED5AC7">
        <w:rPr>
          <w:rFonts w:ascii="Arial" w:hAnsi="Arial" w:cs="Arial"/>
          <w:bCs/>
        </w:rPr>
        <w:t xml:space="preserve"> su jurisdicción </w:t>
      </w:r>
      <w:r w:rsidR="0021333E" w:rsidRPr="00ED5AC7">
        <w:rPr>
          <w:rFonts w:ascii="Arial" w:hAnsi="Arial" w:cs="Arial"/>
          <w:bCs/>
        </w:rPr>
        <w:t xml:space="preserve">y sin perjuicio de su autonomía propia, </w:t>
      </w:r>
      <w:r w:rsidR="009F2459" w:rsidRPr="00ED5AC7">
        <w:rPr>
          <w:rFonts w:ascii="Arial" w:hAnsi="Arial" w:cs="Arial"/>
          <w:bCs/>
        </w:rPr>
        <w:t>en la prestación de los servicios públicos en materia de salud, educación</w:t>
      </w:r>
      <w:r w:rsidR="00666F61" w:rsidRPr="00ED5AC7">
        <w:rPr>
          <w:rFonts w:ascii="Arial" w:hAnsi="Arial" w:cs="Arial"/>
          <w:bCs/>
        </w:rPr>
        <w:t xml:space="preserve"> y</w:t>
      </w:r>
      <w:r w:rsidR="009F2459" w:rsidRPr="00ED5AC7">
        <w:rPr>
          <w:rFonts w:ascii="Arial" w:hAnsi="Arial" w:cs="Arial"/>
          <w:bCs/>
        </w:rPr>
        <w:t xml:space="preserve"> saneamiento básico de conformidad</w:t>
      </w:r>
      <w:r w:rsidR="0021333E" w:rsidRPr="00ED5AC7">
        <w:rPr>
          <w:rFonts w:ascii="Arial" w:hAnsi="Arial" w:cs="Arial"/>
          <w:bCs/>
        </w:rPr>
        <w:t>,</w:t>
      </w:r>
      <w:r w:rsidR="009F2459" w:rsidRPr="00ED5AC7">
        <w:rPr>
          <w:rFonts w:ascii="Arial" w:hAnsi="Arial" w:cs="Arial"/>
          <w:bCs/>
        </w:rPr>
        <w:t xml:space="preserve"> con la ley</w:t>
      </w:r>
      <w:r w:rsidR="00666F61" w:rsidRPr="00ED5AC7">
        <w:rPr>
          <w:rFonts w:ascii="Arial" w:hAnsi="Arial" w:cs="Arial"/>
          <w:bCs/>
        </w:rPr>
        <w:t xml:space="preserve"> y en respeto a la autonomía municipal</w:t>
      </w:r>
      <w:r w:rsidRPr="00ED5AC7">
        <w:rPr>
          <w:rFonts w:ascii="Arial" w:hAnsi="Arial" w:cs="Arial"/>
          <w:bCs/>
        </w:rPr>
        <w:t>, con sujeción y límite de las funciones a cargo de los entes de vigilancia y control</w:t>
      </w:r>
      <w:r w:rsidR="009F2459" w:rsidRPr="00ED5AC7">
        <w:rPr>
          <w:rFonts w:ascii="Arial" w:hAnsi="Arial" w:cs="Arial"/>
          <w:bCs/>
        </w:rPr>
        <w:t>.</w:t>
      </w:r>
    </w:p>
    <w:p w:rsidR="009F2459" w:rsidRPr="00ED5AC7" w:rsidRDefault="009F2459" w:rsidP="000F662D">
      <w:pPr>
        <w:pStyle w:val="Prrafodelista"/>
        <w:ind w:left="709"/>
        <w:rPr>
          <w:rFonts w:ascii="Arial" w:hAnsi="Arial" w:cs="Arial"/>
          <w:bCs/>
          <w:lang w:val="es-MX"/>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bCs/>
        </w:rPr>
        <w:t>Desarrollar y promover proyectos de infraestructura en materia de vías intermunicipales, saneamiento básico, vivienda y comercio con los municipios que así lo demanden, en desarrollo de los principios de concurrencia y subsidiaridad.</w:t>
      </w:r>
    </w:p>
    <w:p w:rsidR="00666F61" w:rsidRPr="00482599" w:rsidRDefault="00666F61" w:rsidP="00482599">
      <w:pPr>
        <w:rPr>
          <w:rFonts w:ascii="Arial" w:hAnsi="Arial" w:cs="Arial"/>
          <w:bCs/>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rPr>
      </w:pPr>
      <w:r w:rsidRPr="00ED5AC7">
        <w:rPr>
          <w:rFonts w:ascii="Arial" w:hAnsi="Arial" w:cs="Arial"/>
          <w:bCs/>
        </w:rPr>
        <w:t>Articular con los municipios en el nivel territorial la política del</w:t>
      </w:r>
      <w:r w:rsidRPr="00ED5AC7">
        <w:rPr>
          <w:rFonts w:ascii="Arial" w:hAnsi="Arial" w:cs="Arial"/>
        </w:rPr>
        <w:t xml:space="preserve"> </w:t>
      </w:r>
      <w:r w:rsidRPr="00ED5AC7">
        <w:rPr>
          <w:rFonts w:ascii="Arial" w:hAnsi="Arial" w:cs="Arial"/>
          <w:bCs/>
        </w:rPr>
        <w:t>Gobierno Nacional en materia de atención integral a la población desplazada, complementando administrativa y presupuestalmente las acciones y esfuerzos de los municipios</w:t>
      </w:r>
      <w:r w:rsidRPr="00ED5AC7">
        <w:rPr>
          <w:rFonts w:ascii="Arial" w:hAnsi="Arial" w:cs="Arial"/>
          <w:bCs/>
          <w:lang w:val="es-CO"/>
        </w:rPr>
        <w:t xml:space="preserve">, </w:t>
      </w:r>
      <w:r w:rsidR="000F662D" w:rsidRPr="00ED5AC7">
        <w:rPr>
          <w:rFonts w:ascii="Arial" w:hAnsi="Arial" w:cs="Arial"/>
          <w:bCs/>
          <w:lang w:val="es-CO"/>
        </w:rPr>
        <w:t>tanto expulsores como receptores</w:t>
      </w:r>
      <w:r w:rsidR="00132938" w:rsidRPr="00ED5AC7">
        <w:rPr>
          <w:rFonts w:ascii="Arial" w:hAnsi="Arial" w:cs="Arial"/>
          <w:bCs/>
          <w:lang w:val="es-CO"/>
        </w:rPr>
        <w:t xml:space="preserve"> en su calidad de entidades concurrentes y corresponsables</w:t>
      </w:r>
      <w:r w:rsidR="000F662D" w:rsidRPr="00ED5AC7">
        <w:rPr>
          <w:rFonts w:ascii="Arial" w:hAnsi="Arial" w:cs="Arial"/>
          <w:bCs/>
          <w:lang w:val="es-CO"/>
        </w:rPr>
        <w:t xml:space="preserve">, </w:t>
      </w:r>
      <w:r w:rsidRPr="00ED5AC7">
        <w:rPr>
          <w:rFonts w:ascii="Arial" w:hAnsi="Arial" w:cs="Arial"/>
          <w:bCs/>
          <w:lang w:val="es-CO"/>
        </w:rPr>
        <w:t>según los principios de  concurrencia y subsidiaridad</w:t>
      </w:r>
      <w:r w:rsidR="000F662D" w:rsidRPr="00ED5AC7">
        <w:rPr>
          <w:rFonts w:ascii="Arial" w:hAnsi="Arial" w:cs="Arial"/>
          <w:bCs/>
        </w:rPr>
        <w:t>,</w:t>
      </w:r>
      <w:r w:rsidRPr="00ED5AC7">
        <w:rPr>
          <w:rFonts w:ascii="Arial" w:hAnsi="Arial" w:cs="Arial"/>
          <w:bCs/>
        </w:rPr>
        <w:t xml:space="preserve"> desarrollando a través de los Comités Departamentales y los Planes Integrales Únicos, las competencias departamentales en materia de ayuda humanitaria de emergencia, prevención, protección y estabilización socioeconómica de la población</w:t>
      </w:r>
      <w:r w:rsidRPr="00ED5AC7">
        <w:rPr>
          <w:rFonts w:ascii="Arial" w:hAnsi="Arial" w:cs="Arial"/>
          <w:u w:val="single"/>
        </w:rPr>
        <w:t xml:space="preserve"> </w:t>
      </w:r>
      <w:r w:rsidRPr="00ED5AC7">
        <w:rPr>
          <w:rFonts w:ascii="Arial" w:hAnsi="Arial" w:cs="Arial"/>
          <w:bCs/>
        </w:rPr>
        <w:t xml:space="preserve">desplazada, en coordinación con las entidades del Sistema Nacional de Atención Integral para la Población Desplazada SNAIPD. </w:t>
      </w:r>
    </w:p>
    <w:p w:rsidR="000F662D" w:rsidRPr="00ED5AC7" w:rsidRDefault="000F662D" w:rsidP="000F662D">
      <w:pPr>
        <w:rPr>
          <w:rFonts w:ascii="Arial" w:hAnsi="Arial" w:cs="Arial"/>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rPr>
        <w:t xml:space="preserve">Fijar y </w:t>
      </w:r>
      <w:r w:rsidR="0021333E" w:rsidRPr="00ED5AC7">
        <w:rPr>
          <w:rFonts w:ascii="Arial" w:hAnsi="Arial" w:cs="Arial"/>
        </w:rPr>
        <w:t xml:space="preserve">coordinar </w:t>
      </w:r>
      <w:r w:rsidRPr="00ED5AC7">
        <w:rPr>
          <w:rFonts w:ascii="Arial" w:hAnsi="Arial" w:cs="Arial"/>
        </w:rPr>
        <w:t xml:space="preserve">la agenda interna de productividad </w:t>
      </w:r>
      <w:r w:rsidR="0021333E" w:rsidRPr="00ED5AC7">
        <w:rPr>
          <w:rFonts w:ascii="Arial" w:hAnsi="Arial" w:cs="Arial"/>
        </w:rPr>
        <w:t xml:space="preserve">de </w:t>
      </w:r>
      <w:r w:rsidRPr="00ED5AC7">
        <w:rPr>
          <w:rFonts w:ascii="Arial" w:hAnsi="Arial" w:cs="Arial"/>
        </w:rPr>
        <w:t>los municipios, de acuerdo con las metas  establecidas por el gobierno nacional para tal fin y establecer programas de cofinanciación de proyectos productivos con el nivel municipal para el desarrollo económico de éstos.</w:t>
      </w:r>
    </w:p>
    <w:p w:rsidR="009F2459" w:rsidRPr="00ED5AC7" w:rsidRDefault="009F2459" w:rsidP="000F662D">
      <w:pPr>
        <w:pStyle w:val="Prrafodelista"/>
        <w:ind w:left="709"/>
        <w:rPr>
          <w:rFonts w:ascii="Arial" w:hAnsi="Arial" w:cs="Arial"/>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rPr>
        <w:t>Gestionar y tramitar acciones administrativas ante organismos internacionales</w:t>
      </w:r>
      <w:r w:rsidR="0021333E" w:rsidRPr="00ED5AC7">
        <w:rPr>
          <w:rFonts w:ascii="Arial" w:hAnsi="Arial" w:cs="Arial"/>
        </w:rPr>
        <w:t>,</w:t>
      </w:r>
      <w:r w:rsidRPr="00ED5AC7">
        <w:rPr>
          <w:rFonts w:ascii="Arial" w:hAnsi="Arial" w:cs="Arial"/>
        </w:rPr>
        <w:t xml:space="preserve"> en coordinación con las respectivas entidades del orden nacional, en asuntos ambientales, culturales, turísticos, de ciencia y tecnología y de comercio exterior, para beneficio del departamento y dentro del marco de la política exterior trazada por el Gobierno Nacional.</w:t>
      </w:r>
    </w:p>
    <w:p w:rsidR="009F2459" w:rsidRPr="00ED5AC7" w:rsidRDefault="009F2459" w:rsidP="000F662D">
      <w:pPr>
        <w:pStyle w:val="Prrafodelista"/>
        <w:ind w:left="709"/>
        <w:rPr>
          <w:rFonts w:ascii="Arial" w:hAnsi="Arial" w:cs="Arial"/>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rPr>
      </w:pPr>
      <w:r w:rsidRPr="00ED5AC7">
        <w:rPr>
          <w:rFonts w:ascii="Arial" w:hAnsi="Arial" w:cs="Arial"/>
        </w:rPr>
        <w:t>Ejercer las funciones generales de planificación, intermediac</w:t>
      </w:r>
      <w:r w:rsidR="00DF386E" w:rsidRPr="00ED5AC7">
        <w:rPr>
          <w:rFonts w:ascii="Arial" w:hAnsi="Arial" w:cs="Arial"/>
        </w:rPr>
        <w:t>ión, apoyo y asistencia técnica y</w:t>
      </w:r>
      <w:r w:rsidRPr="00ED5AC7">
        <w:rPr>
          <w:rFonts w:ascii="Arial" w:hAnsi="Arial" w:cs="Arial"/>
        </w:rPr>
        <w:t xml:space="preserve"> financiera de los municipios y de las demás entidades territoriales ubicadas en su territorio</w:t>
      </w:r>
      <w:r w:rsidR="00BB5F9B" w:rsidRPr="00ED5AC7">
        <w:rPr>
          <w:rFonts w:ascii="Arial" w:hAnsi="Arial" w:cs="Arial"/>
        </w:rPr>
        <w:t>.</w:t>
      </w:r>
    </w:p>
    <w:p w:rsidR="00BB5F9B" w:rsidRPr="00ED5AC7" w:rsidRDefault="00BB5F9B" w:rsidP="00482599">
      <w:pPr>
        <w:pStyle w:val="Sangra2detindependiente"/>
        <w:tabs>
          <w:tab w:val="clear" w:pos="793"/>
        </w:tabs>
        <w:spacing w:line="240" w:lineRule="auto"/>
        <w:ind w:left="0" w:firstLine="0"/>
        <w:rPr>
          <w:rFonts w:ascii="Arial" w:hAnsi="Arial" w:cs="Arial"/>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rPr>
        <w:t>Impulsar y promover los Planes Integrales de Seguridad y Convivencia Ciudadana con los Alcaldes y Comandantes de Policía del Departamento, así como los programas tendientes a generar una cultura de convivencia ciudadana y de respeto de los derechos humanos, para los habitantes de su territorio.</w:t>
      </w:r>
    </w:p>
    <w:p w:rsidR="009F2459" w:rsidRPr="00ED5AC7" w:rsidRDefault="009F2459" w:rsidP="00BF5912">
      <w:pPr>
        <w:rPr>
          <w:rFonts w:ascii="Arial" w:hAnsi="Arial" w:cs="Arial"/>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rPr>
        <w:t xml:space="preserve">Asistir de manera especial con carácter provisional y transitorio en </w:t>
      </w:r>
      <w:r w:rsidRPr="00ED5AC7">
        <w:rPr>
          <w:rFonts w:ascii="Arial" w:hAnsi="Arial" w:cs="Arial"/>
        </w:rPr>
        <w:lastRenderedPageBreak/>
        <w:t>asuntos técnicos, financieros, administrativos y logísticos a los municipios</w:t>
      </w:r>
      <w:r w:rsidR="0021333E" w:rsidRPr="00ED5AC7">
        <w:rPr>
          <w:rFonts w:ascii="Arial" w:hAnsi="Arial" w:cs="Arial"/>
        </w:rPr>
        <w:t xml:space="preserve"> recién creados, dentro de los primeros seis meses a la fecha de su conformación</w:t>
      </w:r>
      <w:r w:rsidRPr="00ED5AC7">
        <w:rPr>
          <w:rFonts w:ascii="Arial" w:hAnsi="Arial" w:cs="Arial"/>
        </w:rPr>
        <w:t>.</w:t>
      </w:r>
    </w:p>
    <w:p w:rsidR="009F2459" w:rsidRPr="00ED5AC7" w:rsidRDefault="009F2459" w:rsidP="000F662D">
      <w:pPr>
        <w:pStyle w:val="Sangra2detindependiente"/>
        <w:tabs>
          <w:tab w:val="clear" w:pos="793"/>
        </w:tabs>
        <w:spacing w:line="240" w:lineRule="auto"/>
        <w:ind w:left="709" w:firstLine="0"/>
        <w:rPr>
          <w:rFonts w:ascii="Arial" w:hAnsi="Arial" w:cs="Arial"/>
          <w:bCs/>
        </w:rPr>
      </w:pPr>
    </w:p>
    <w:p w:rsidR="009F2459" w:rsidRPr="00ED5AC7" w:rsidRDefault="009F2459" w:rsidP="00A016E0">
      <w:pPr>
        <w:numPr>
          <w:ilvl w:val="0"/>
          <w:numId w:val="14"/>
        </w:numPr>
        <w:tabs>
          <w:tab w:val="left" w:pos="204"/>
          <w:tab w:val="left" w:pos="900"/>
          <w:tab w:val="left" w:pos="1440"/>
        </w:tabs>
        <w:ind w:left="709" w:firstLine="0"/>
        <w:jc w:val="both"/>
        <w:rPr>
          <w:rFonts w:ascii="Arial" w:hAnsi="Arial" w:cs="Arial"/>
          <w:sz w:val="24"/>
          <w:szCs w:val="24"/>
          <w:lang w:val="es-MX"/>
        </w:rPr>
      </w:pPr>
      <w:r w:rsidRPr="00ED5AC7">
        <w:rPr>
          <w:rFonts w:ascii="Arial" w:hAnsi="Arial" w:cs="Arial"/>
          <w:sz w:val="24"/>
          <w:szCs w:val="24"/>
        </w:rPr>
        <w:t>Articular la aplicación en el territorio departamental de las políticas nacionales con los planes de ordenamiento territorial,</w:t>
      </w:r>
      <w:r w:rsidRPr="00ED5AC7">
        <w:rPr>
          <w:rFonts w:ascii="Arial" w:hAnsi="Arial" w:cs="Arial"/>
          <w:sz w:val="24"/>
          <w:szCs w:val="24"/>
          <w:lang w:val="es-MX"/>
        </w:rPr>
        <w:t xml:space="preserve"> </w:t>
      </w:r>
      <w:r w:rsidRPr="00ED5AC7">
        <w:rPr>
          <w:rFonts w:ascii="Arial" w:hAnsi="Arial" w:cs="Arial"/>
          <w:sz w:val="24"/>
          <w:szCs w:val="24"/>
        </w:rPr>
        <w:t>con el fin de establecer escenarios de uso y ocupación del espacio en función de los objetivos de desarrollo, potencialidades y limitantes ambientales, biofísicos, económicos y culturales; en concordancia con las directrices y estr</w:t>
      </w:r>
      <w:r w:rsidR="002B749B" w:rsidRPr="00ED5AC7">
        <w:rPr>
          <w:rFonts w:ascii="Arial" w:hAnsi="Arial" w:cs="Arial"/>
          <w:sz w:val="24"/>
          <w:szCs w:val="24"/>
        </w:rPr>
        <w:t>ategias de desarrollo regional y nacional</w:t>
      </w:r>
      <w:r w:rsidRPr="00ED5AC7">
        <w:rPr>
          <w:rFonts w:ascii="Arial" w:hAnsi="Arial" w:cs="Arial"/>
          <w:sz w:val="24"/>
          <w:szCs w:val="24"/>
        </w:rPr>
        <w:t>.</w:t>
      </w:r>
    </w:p>
    <w:p w:rsidR="009F2459" w:rsidRPr="00ED5AC7" w:rsidRDefault="009F2459" w:rsidP="0063287C">
      <w:pPr>
        <w:pStyle w:val="Sangra2detindependiente"/>
        <w:tabs>
          <w:tab w:val="clear" w:pos="793"/>
        </w:tabs>
        <w:spacing w:line="240" w:lineRule="auto"/>
        <w:ind w:left="0" w:firstLine="0"/>
        <w:rPr>
          <w:rFonts w:ascii="Arial" w:hAnsi="Arial" w:cs="Arial"/>
          <w:bCs/>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i/>
        </w:rPr>
      </w:pPr>
      <w:r w:rsidRPr="00ED5AC7">
        <w:rPr>
          <w:rFonts w:ascii="Arial" w:hAnsi="Arial" w:cs="Arial"/>
        </w:rPr>
        <w:t xml:space="preserve">  </w:t>
      </w:r>
      <w:r w:rsidR="00DF386E" w:rsidRPr="00ED5AC7">
        <w:rPr>
          <w:rFonts w:ascii="Arial" w:hAnsi="Arial" w:cs="Arial"/>
        </w:rPr>
        <w:t xml:space="preserve">Definir estrategias mediante un plan de acción, para administrar y gestionar los recursos propios, </w:t>
      </w:r>
      <w:r w:rsidRPr="00ED5AC7">
        <w:rPr>
          <w:rFonts w:ascii="Arial" w:hAnsi="Arial" w:cs="Arial"/>
        </w:rPr>
        <w:t>las rentas cedidas y las que les correspondan conforme a la Constitución y la Ley.</w:t>
      </w:r>
      <w:r w:rsidR="00DF386E" w:rsidRPr="00ED5AC7">
        <w:rPr>
          <w:rFonts w:ascii="Arial" w:hAnsi="Arial" w:cs="Arial"/>
        </w:rPr>
        <w:t xml:space="preserve">  </w:t>
      </w:r>
    </w:p>
    <w:p w:rsidR="009F2459" w:rsidRPr="00ED5AC7" w:rsidRDefault="009F2459" w:rsidP="000F662D">
      <w:pPr>
        <w:pStyle w:val="Sangra2detindependiente"/>
        <w:tabs>
          <w:tab w:val="clear" w:pos="793"/>
        </w:tabs>
        <w:spacing w:line="240" w:lineRule="auto"/>
        <w:ind w:left="709" w:firstLine="0"/>
        <w:rPr>
          <w:rFonts w:ascii="Arial" w:hAnsi="Arial" w:cs="Arial"/>
        </w:rPr>
      </w:pPr>
    </w:p>
    <w:p w:rsidR="009F2459" w:rsidRPr="00ED5AC7" w:rsidRDefault="009F2459" w:rsidP="00A016E0">
      <w:pPr>
        <w:pStyle w:val="Prrafodelista"/>
        <w:numPr>
          <w:ilvl w:val="0"/>
          <w:numId w:val="14"/>
        </w:numPr>
        <w:ind w:left="709" w:firstLine="0"/>
        <w:jc w:val="both"/>
        <w:rPr>
          <w:rFonts w:ascii="Arial" w:hAnsi="Arial" w:cs="Arial"/>
          <w:sz w:val="24"/>
          <w:szCs w:val="24"/>
          <w:lang w:val="es-CO"/>
        </w:rPr>
      </w:pPr>
      <w:r w:rsidRPr="00ED5AC7">
        <w:rPr>
          <w:rFonts w:ascii="Arial" w:hAnsi="Arial" w:cs="Arial"/>
          <w:sz w:val="24"/>
          <w:szCs w:val="24"/>
          <w:lang w:val="es-CO"/>
        </w:rPr>
        <w:t xml:space="preserve"> Adelantar con la entidad territorial limítrofe del país vecino, de igual nivel, programas de cooperación e integración, dirigidos a fomentar el desarrollo comunitario, la prestación de servicios públicos y la preservación del ambiente</w:t>
      </w:r>
      <w:r w:rsidR="004150C6" w:rsidRPr="00ED5AC7">
        <w:rPr>
          <w:rFonts w:ascii="Arial" w:hAnsi="Arial" w:cs="Arial"/>
          <w:sz w:val="24"/>
          <w:szCs w:val="24"/>
          <w:lang w:val="es-CO"/>
        </w:rPr>
        <w:t xml:space="preserve">, previo aval y concepto  de la </w:t>
      </w:r>
      <w:r w:rsidR="00FB4393" w:rsidRPr="00ED5AC7">
        <w:rPr>
          <w:rFonts w:ascii="Arial" w:hAnsi="Arial" w:cs="Arial"/>
          <w:sz w:val="24"/>
          <w:szCs w:val="24"/>
          <w:lang w:val="es-CO"/>
        </w:rPr>
        <w:t>C</w:t>
      </w:r>
      <w:r w:rsidR="004150C6" w:rsidRPr="00ED5AC7">
        <w:rPr>
          <w:rFonts w:ascii="Arial" w:hAnsi="Arial" w:cs="Arial"/>
          <w:sz w:val="24"/>
          <w:szCs w:val="24"/>
          <w:lang w:val="es-CO"/>
        </w:rPr>
        <w:t>ancillería</w:t>
      </w:r>
      <w:r w:rsidRPr="00ED5AC7">
        <w:rPr>
          <w:rFonts w:ascii="Arial" w:hAnsi="Arial" w:cs="Arial"/>
          <w:sz w:val="24"/>
          <w:szCs w:val="24"/>
          <w:lang w:val="es-CO"/>
        </w:rPr>
        <w:t xml:space="preserve">. </w:t>
      </w:r>
    </w:p>
    <w:p w:rsidR="009F2459" w:rsidRPr="00ED5AC7" w:rsidRDefault="009F2459" w:rsidP="000F662D">
      <w:pPr>
        <w:pStyle w:val="Prrafodelista"/>
        <w:ind w:left="709"/>
        <w:rPr>
          <w:rFonts w:ascii="Arial" w:hAnsi="Arial" w:cs="Arial"/>
          <w:sz w:val="24"/>
          <w:szCs w:val="24"/>
          <w:lang w:val="es-CO"/>
        </w:rPr>
      </w:pPr>
    </w:p>
    <w:p w:rsidR="009F2459" w:rsidRPr="00ED5AC7" w:rsidRDefault="009F2459" w:rsidP="00A016E0">
      <w:pPr>
        <w:pStyle w:val="Prrafodelista"/>
        <w:numPr>
          <w:ilvl w:val="0"/>
          <w:numId w:val="14"/>
        </w:numPr>
        <w:ind w:left="709" w:firstLine="0"/>
        <w:jc w:val="both"/>
        <w:rPr>
          <w:rFonts w:ascii="Arial" w:hAnsi="Arial" w:cs="Arial"/>
          <w:sz w:val="24"/>
          <w:szCs w:val="24"/>
        </w:rPr>
      </w:pPr>
      <w:r w:rsidRPr="00ED5AC7">
        <w:rPr>
          <w:rFonts w:ascii="Arial" w:hAnsi="Arial" w:cs="Arial"/>
          <w:sz w:val="24"/>
          <w:szCs w:val="24"/>
        </w:rPr>
        <w:t>Fomentar y promover el turismo;</w:t>
      </w:r>
      <w:r w:rsidR="00763DAD" w:rsidRPr="00ED5AC7">
        <w:rPr>
          <w:rFonts w:ascii="Arial" w:hAnsi="Arial" w:cs="Arial"/>
          <w:sz w:val="24"/>
          <w:szCs w:val="24"/>
        </w:rPr>
        <w:t xml:space="preserve"> </w:t>
      </w:r>
      <w:r w:rsidR="00070374">
        <w:rPr>
          <w:rFonts w:ascii="Arial" w:hAnsi="Arial" w:cs="Arial"/>
          <w:sz w:val="24"/>
          <w:szCs w:val="24"/>
        </w:rPr>
        <w:t xml:space="preserve">elaborando </w:t>
      </w:r>
      <w:r w:rsidRPr="00ED5AC7">
        <w:rPr>
          <w:rFonts w:ascii="Arial" w:hAnsi="Arial" w:cs="Arial"/>
          <w:sz w:val="24"/>
          <w:szCs w:val="24"/>
        </w:rPr>
        <w:t>conforme a la legislación vigente</w:t>
      </w:r>
      <w:r w:rsidR="00763DAD" w:rsidRPr="00ED5AC7">
        <w:rPr>
          <w:rFonts w:ascii="Arial" w:hAnsi="Arial" w:cs="Arial"/>
          <w:sz w:val="24"/>
          <w:szCs w:val="24"/>
        </w:rPr>
        <w:t xml:space="preserve">, </w:t>
      </w:r>
      <w:r w:rsidRPr="00ED5AC7">
        <w:rPr>
          <w:rFonts w:ascii="Arial" w:hAnsi="Arial" w:cs="Arial"/>
          <w:sz w:val="24"/>
          <w:szCs w:val="24"/>
        </w:rPr>
        <w:t xml:space="preserve"> Planes Sectoriales de Desarrollo Turístico; Ejercer sus funciones constitucionales y legales relacionadas con el turismo, de manera coordinada y armónica, con sujeción a las normas de carácter superior y a las directrices de la Política Nacional Turística, </w:t>
      </w:r>
      <w:r w:rsidR="00763DAD" w:rsidRPr="00ED5AC7">
        <w:rPr>
          <w:rFonts w:ascii="Arial" w:hAnsi="Arial" w:cs="Arial"/>
          <w:sz w:val="24"/>
          <w:szCs w:val="24"/>
        </w:rPr>
        <w:t>p</w:t>
      </w:r>
      <w:r w:rsidRPr="00ED5AC7">
        <w:rPr>
          <w:rFonts w:ascii="Arial" w:hAnsi="Arial" w:cs="Arial"/>
          <w:sz w:val="24"/>
          <w:szCs w:val="24"/>
        </w:rPr>
        <w:t>a</w:t>
      </w:r>
      <w:r w:rsidR="00763DAD" w:rsidRPr="00ED5AC7">
        <w:rPr>
          <w:rFonts w:ascii="Arial" w:hAnsi="Arial" w:cs="Arial"/>
          <w:sz w:val="24"/>
          <w:szCs w:val="24"/>
        </w:rPr>
        <w:t>ra</w:t>
      </w:r>
      <w:r w:rsidRPr="00ED5AC7">
        <w:rPr>
          <w:rFonts w:ascii="Arial" w:hAnsi="Arial" w:cs="Arial"/>
          <w:sz w:val="24"/>
          <w:szCs w:val="24"/>
        </w:rPr>
        <w:t xml:space="preserve"> garantizar un manejo unificado, racional y coherente del turismo.</w:t>
      </w:r>
    </w:p>
    <w:p w:rsidR="009F2459" w:rsidRPr="00ED5AC7" w:rsidRDefault="009F2459" w:rsidP="000F662D">
      <w:pPr>
        <w:ind w:left="709"/>
        <w:jc w:val="both"/>
        <w:rPr>
          <w:rFonts w:ascii="Arial" w:hAnsi="Arial" w:cs="Arial"/>
          <w:sz w:val="24"/>
          <w:szCs w:val="24"/>
        </w:rPr>
      </w:pPr>
    </w:p>
    <w:p w:rsidR="009F2459" w:rsidRPr="00ED5AC7" w:rsidRDefault="009F2459" w:rsidP="00A016E0">
      <w:pPr>
        <w:pStyle w:val="Prrafodelista"/>
        <w:numPr>
          <w:ilvl w:val="0"/>
          <w:numId w:val="14"/>
        </w:numPr>
        <w:ind w:left="709" w:firstLine="0"/>
        <w:jc w:val="both"/>
        <w:rPr>
          <w:rFonts w:ascii="Arial" w:hAnsi="Arial" w:cs="Arial"/>
          <w:sz w:val="24"/>
          <w:szCs w:val="24"/>
        </w:rPr>
      </w:pPr>
      <w:r w:rsidRPr="00ED5AC7">
        <w:rPr>
          <w:rFonts w:ascii="Arial" w:hAnsi="Arial" w:cs="Arial"/>
          <w:sz w:val="24"/>
          <w:szCs w:val="24"/>
        </w:rPr>
        <w:t xml:space="preserve">Representar ante el Gobierno Nacional y otras autoridades y entidades del mismo nivel y por expresa y clara manifestación de voluntad de la entidad territorial local, </w:t>
      </w:r>
      <w:r w:rsidR="00E935C5" w:rsidRPr="00ED5AC7">
        <w:rPr>
          <w:rFonts w:ascii="Arial" w:hAnsi="Arial" w:cs="Arial"/>
          <w:sz w:val="24"/>
          <w:szCs w:val="24"/>
        </w:rPr>
        <w:t xml:space="preserve"> </w:t>
      </w:r>
      <w:r w:rsidRPr="00ED5AC7">
        <w:rPr>
          <w:rFonts w:ascii="Arial" w:hAnsi="Arial" w:cs="Arial"/>
          <w:sz w:val="24"/>
          <w:szCs w:val="24"/>
        </w:rPr>
        <w:t>los intereses de los municipios que no puedan hacerlo directamente por carecer de los medios e instrumentos adecuados para ello.</w:t>
      </w:r>
    </w:p>
    <w:p w:rsidR="009F2459" w:rsidRPr="00ED5AC7" w:rsidRDefault="009F2459" w:rsidP="000F662D">
      <w:pPr>
        <w:pStyle w:val="Prrafodelista"/>
        <w:ind w:left="709"/>
        <w:rPr>
          <w:rFonts w:ascii="Arial" w:hAnsi="Arial" w:cs="Arial"/>
          <w:sz w:val="24"/>
          <w:szCs w:val="24"/>
        </w:rPr>
      </w:pPr>
    </w:p>
    <w:p w:rsidR="009F2459" w:rsidRPr="00ED5AC7" w:rsidRDefault="009F2459" w:rsidP="00A016E0">
      <w:pPr>
        <w:pStyle w:val="Prrafodelista"/>
        <w:numPr>
          <w:ilvl w:val="0"/>
          <w:numId w:val="14"/>
        </w:numPr>
        <w:ind w:left="709" w:firstLine="0"/>
        <w:jc w:val="both"/>
        <w:rPr>
          <w:rFonts w:ascii="Arial" w:hAnsi="Arial" w:cs="Arial"/>
          <w:sz w:val="24"/>
          <w:szCs w:val="24"/>
        </w:rPr>
      </w:pPr>
      <w:r w:rsidRPr="00ED5AC7">
        <w:rPr>
          <w:rFonts w:ascii="Arial" w:hAnsi="Arial" w:cs="Arial"/>
          <w:sz w:val="24"/>
          <w:szCs w:val="24"/>
        </w:rPr>
        <w:t xml:space="preserve">Concurrir en la protección de la diversidad e integridad del ambiente, los recursos naturales y la conservación de las áreas de especial importancia ecológica, todo de acuerdo con las políticas y programas nacionales sobre la materia y </w:t>
      </w:r>
      <w:r w:rsidR="00E935C5" w:rsidRPr="00ED5AC7">
        <w:rPr>
          <w:rFonts w:ascii="Arial" w:hAnsi="Arial" w:cs="Arial"/>
          <w:sz w:val="24"/>
          <w:szCs w:val="24"/>
        </w:rPr>
        <w:t xml:space="preserve"> </w:t>
      </w:r>
      <w:r w:rsidRPr="00ED5AC7">
        <w:rPr>
          <w:rFonts w:ascii="Arial" w:hAnsi="Arial" w:cs="Arial"/>
          <w:sz w:val="24"/>
          <w:szCs w:val="24"/>
        </w:rPr>
        <w:t xml:space="preserve">en </w:t>
      </w:r>
      <w:r w:rsidR="00E935C5" w:rsidRPr="00ED5AC7">
        <w:rPr>
          <w:rFonts w:ascii="Arial" w:hAnsi="Arial" w:cs="Arial"/>
          <w:sz w:val="24"/>
          <w:szCs w:val="24"/>
        </w:rPr>
        <w:t xml:space="preserve"> </w:t>
      </w:r>
      <w:r w:rsidRPr="00ED5AC7">
        <w:rPr>
          <w:rFonts w:ascii="Arial" w:hAnsi="Arial" w:cs="Arial"/>
          <w:sz w:val="24"/>
          <w:szCs w:val="24"/>
        </w:rPr>
        <w:t xml:space="preserve">desarrollo </w:t>
      </w:r>
      <w:r w:rsidR="00E935C5" w:rsidRPr="00ED5AC7">
        <w:rPr>
          <w:rFonts w:ascii="Arial" w:hAnsi="Arial" w:cs="Arial"/>
          <w:sz w:val="24"/>
          <w:szCs w:val="24"/>
        </w:rPr>
        <w:t xml:space="preserve"> </w:t>
      </w:r>
      <w:r w:rsidRPr="00ED5AC7">
        <w:rPr>
          <w:rFonts w:ascii="Arial" w:hAnsi="Arial" w:cs="Arial"/>
          <w:sz w:val="24"/>
          <w:szCs w:val="24"/>
        </w:rPr>
        <w:t xml:space="preserve">de </w:t>
      </w:r>
      <w:r w:rsidR="00E935C5" w:rsidRPr="00ED5AC7">
        <w:rPr>
          <w:rFonts w:ascii="Arial" w:hAnsi="Arial" w:cs="Arial"/>
          <w:sz w:val="24"/>
          <w:szCs w:val="24"/>
        </w:rPr>
        <w:t xml:space="preserve"> </w:t>
      </w:r>
      <w:r w:rsidRPr="00ED5AC7">
        <w:rPr>
          <w:rFonts w:ascii="Arial" w:hAnsi="Arial" w:cs="Arial"/>
          <w:sz w:val="24"/>
          <w:szCs w:val="24"/>
        </w:rPr>
        <w:t xml:space="preserve">las decisiones </w:t>
      </w:r>
      <w:r w:rsidR="00E935C5" w:rsidRPr="00ED5AC7">
        <w:rPr>
          <w:rFonts w:ascii="Arial" w:hAnsi="Arial" w:cs="Arial"/>
          <w:sz w:val="24"/>
          <w:szCs w:val="24"/>
        </w:rPr>
        <w:t xml:space="preserve"> </w:t>
      </w:r>
      <w:r w:rsidRPr="00ED5AC7">
        <w:rPr>
          <w:rFonts w:ascii="Arial" w:hAnsi="Arial" w:cs="Arial"/>
          <w:sz w:val="24"/>
          <w:szCs w:val="24"/>
        </w:rPr>
        <w:t>que</w:t>
      </w:r>
      <w:r w:rsidR="00E935C5" w:rsidRPr="00ED5AC7">
        <w:rPr>
          <w:rFonts w:ascii="Arial" w:hAnsi="Arial" w:cs="Arial"/>
          <w:sz w:val="24"/>
          <w:szCs w:val="24"/>
        </w:rPr>
        <w:t xml:space="preserve"> </w:t>
      </w:r>
      <w:r w:rsidRPr="00ED5AC7">
        <w:rPr>
          <w:rFonts w:ascii="Arial" w:hAnsi="Arial" w:cs="Arial"/>
          <w:sz w:val="24"/>
          <w:szCs w:val="24"/>
        </w:rPr>
        <w:t xml:space="preserve"> tomen las autoridades competentes.  Con tal fin deben facilitar la coordinación y articulación de las políticas, planes, programas y proyectos ambientales que se cumplan dentro de su jurisdicción, en particular los de las respectivas Corporaciones Autónomas Regionales. También podrán interponer acciones populares y de grupo</w:t>
      </w:r>
      <w:r w:rsidR="009E5CF2" w:rsidRPr="00ED5AC7">
        <w:rPr>
          <w:rFonts w:ascii="Arial" w:hAnsi="Arial" w:cs="Arial"/>
          <w:sz w:val="24"/>
          <w:szCs w:val="24"/>
        </w:rPr>
        <w:t>,</w:t>
      </w:r>
      <w:r w:rsidRPr="00ED5AC7">
        <w:rPr>
          <w:rFonts w:ascii="Arial" w:hAnsi="Arial" w:cs="Arial"/>
          <w:sz w:val="24"/>
          <w:szCs w:val="24"/>
        </w:rPr>
        <w:t xml:space="preserve"> que fueren necesarias para proteger el ambiente y los recursos naturales y coadyuvar los que otros hayan iniciado.</w:t>
      </w:r>
    </w:p>
    <w:p w:rsidR="00122486" w:rsidRPr="00ED5AC7" w:rsidRDefault="00122486" w:rsidP="00122486">
      <w:pPr>
        <w:pStyle w:val="Prrafodelista"/>
        <w:rPr>
          <w:rFonts w:ascii="Arial" w:hAnsi="Arial" w:cs="Arial"/>
          <w:sz w:val="24"/>
          <w:szCs w:val="24"/>
        </w:rPr>
      </w:pPr>
    </w:p>
    <w:p w:rsidR="00122486" w:rsidRPr="00ED5AC7" w:rsidRDefault="00122486" w:rsidP="00A016E0">
      <w:pPr>
        <w:pStyle w:val="Prrafodelista"/>
        <w:numPr>
          <w:ilvl w:val="0"/>
          <w:numId w:val="14"/>
        </w:numPr>
        <w:ind w:left="709" w:firstLine="0"/>
        <w:jc w:val="both"/>
        <w:rPr>
          <w:rFonts w:ascii="Arial" w:hAnsi="Arial" w:cs="Arial"/>
          <w:sz w:val="24"/>
          <w:szCs w:val="24"/>
        </w:rPr>
      </w:pPr>
      <w:r w:rsidRPr="00ED5AC7">
        <w:rPr>
          <w:rFonts w:ascii="Arial" w:hAnsi="Arial" w:cs="Arial"/>
          <w:sz w:val="24"/>
          <w:szCs w:val="24"/>
        </w:rPr>
        <w:t>Velar por que las entidades territoriales en</w:t>
      </w:r>
      <w:r w:rsidR="00070374">
        <w:rPr>
          <w:rFonts w:ascii="Arial" w:hAnsi="Arial" w:cs="Arial"/>
          <w:sz w:val="24"/>
          <w:szCs w:val="24"/>
        </w:rPr>
        <w:t xml:space="preserve"> su territorio den </w:t>
      </w:r>
      <w:r w:rsidR="00070374">
        <w:rPr>
          <w:rFonts w:ascii="Arial" w:hAnsi="Arial" w:cs="Arial"/>
          <w:sz w:val="24"/>
          <w:szCs w:val="24"/>
        </w:rPr>
        <w:lastRenderedPageBreak/>
        <w:t>cumplimiento</w:t>
      </w:r>
      <w:r w:rsidRPr="00ED5AC7">
        <w:rPr>
          <w:rFonts w:ascii="Arial" w:hAnsi="Arial" w:cs="Arial"/>
          <w:sz w:val="24"/>
          <w:szCs w:val="24"/>
        </w:rPr>
        <w:t xml:space="preserve"> a las normas de buen gobierno y/o disciplina fiscal; y acompañarlos en coordinación con el gobierno nacional  en la búsqueda de salidas estructurales  a situaciones de déficit o de incapacidad institucional para prestar de manera  adecuada  los servicios  públicos de educación, salud y agua potable  a su cargo. </w:t>
      </w:r>
    </w:p>
    <w:p w:rsidR="005E7722" w:rsidRPr="00C94A7C" w:rsidRDefault="005E7722" w:rsidP="00C94A7C">
      <w:pPr>
        <w:rPr>
          <w:rFonts w:ascii="Arial" w:hAnsi="Arial" w:cs="Arial"/>
          <w:sz w:val="24"/>
          <w:szCs w:val="24"/>
        </w:rPr>
      </w:pPr>
    </w:p>
    <w:p w:rsidR="009F2459" w:rsidRPr="00C94A7C" w:rsidRDefault="00E17198" w:rsidP="00A016E0">
      <w:pPr>
        <w:pStyle w:val="Prrafodelista"/>
        <w:numPr>
          <w:ilvl w:val="0"/>
          <w:numId w:val="14"/>
        </w:numPr>
        <w:ind w:left="709" w:firstLine="0"/>
        <w:jc w:val="both"/>
        <w:rPr>
          <w:rFonts w:ascii="Arial" w:hAnsi="Arial" w:cs="Arial"/>
        </w:rPr>
      </w:pPr>
      <w:r w:rsidRPr="00ED5AC7">
        <w:rPr>
          <w:rFonts w:ascii="Arial" w:hAnsi="Arial" w:cs="Arial"/>
          <w:sz w:val="24"/>
          <w:szCs w:val="24"/>
        </w:rPr>
        <w:t>Ado</w:t>
      </w:r>
      <w:r w:rsidR="00566880" w:rsidRPr="00ED5AC7">
        <w:rPr>
          <w:rFonts w:ascii="Arial" w:hAnsi="Arial" w:cs="Arial"/>
          <w:sz w:val="24"/>
          <w:szCs w:val="24"/>
        </w:rPr>
        <w:t xml:space="preserve">ptar sistemas de monitoreo  seguimiento y control al desempeño fiscal de las entidades descentralizadas, departamentales y presentar un informe anual de este a la asamblea departamental, de acuerdo con las leyes de responsabilidad fiscal vigentes. </w:t>
      </w:r>
    </w:p>
    <w:p w:rsidR="00C94A7C" w:rsidRPr="00C94A7C" w:rsidRDefault="00C94A7C" w:rsidP="00C94A7C">
      <w:pPr>
        <w:jc w:val="both"/>
        <w:rPr>
          <w:rFonts w:ascii="Arial" w:hAnsi="Arial" w:cs="Arial"/>
        </w:rPr>
      </w:pPr>
    </w:p>
    <w:p w:rsidR="009F2459" w:rsidRPr="00ED5AC7" w:rsidRDefault="009F2459" w:rsidP="00A016E0">
      <w:pPr>
        <w:pStyle w:val="Sangra2detindependiente"/>
        <w:numPr>
          <w:ilvl w:val="0"/>
          <w:numId w:val="14"/>
        </w:numPr>
        <w:tabs>
          <w:tab w:val="clear" w:pos="793"/>
        </w:tabs>
        <w:spacing w:line="240" w:lineRule="auto"/>
        <w:ind w:left="709" w:firstLine="0"/>
        <w:rPr>
          <w:rFonts w:ascii="Arial" w:hAnsi="Arial" w:cs="Arial"/>
          <w:bCs/>
        </w:rPr>
      </w:pPr>
      <w:r w:rsidRPr="00ED5AC7">
        <w:rPr>
          <w:rFonts w:ascii="Arial" w:hAnsi="Arial" w:cs="Arial"/>
        </w:rPr>
        <w:t>Las demás que les señalen la Constitución y la ley.</w:t>
      </w:r>
    </w:p>
    <w:p w:rsidR="009F2459" w:rsidRPr="00ED5AC7" w:rsidRDefault="009F2459" w:rsidP="000F662D">
      <w:pPr>
        <w:pStyle w:val="Sangra2detindependiente"/>
        <w:tabs>
          <w:tab w:val="clear" w:pos="793"/>
        </w:tabs>
        <w:spacing w:line="240" w:lineRule="auto"/>
        <w:ind w:left="709" w:firstLine="0"/>
        <w:rPr>
          <w:rFonts w:ascii="Arial" w:hAnsi="Arial" w:cs="Arial"/>
          <w:bCs/>
        </w:rPr>
      </w:pPr>
    </w:p>
    <w:p w:rsidR="009F2459" w:rsidRPr="00ED5AC7" w:rsidRDefault="009F2459" w:rsidP="004F4C1D">
      <w:pPr>
        <w:tabs>
          <w:tab w:val="left" w:pos="204"/>
          <w:tab w:val="left" w:pos="900"/>
          <w:tab w:val="left" w:pos="1440"/>
        </w:tabs>
        <w:ind w:left="709"/>
        <w:jc w:val="both"/>
        <w:rPr>
          <w:rFonts w:ascii="Arial" w:hAnsi="Arial" w:cs="Arial"/>
          <w:bCs/>
        </w:rPr>
      </w:pPr>
      <w:r w:rsidRPr="00733CDF">
        <w:rPr>
          <w:rFonts w:ascii="Arial" w:hAnsi="Arial" w:cs="Arial"/>
          <w:b/>
          <w:sz w:val="24"/>
          <w:szCs w:val="24"/>
          <w:lang w:val="es-MX"/>
        </w:rPr>
        <w:t>ARTÍCULO 5.- Promoción del Desarrollo Económico y del Bienestar Social-.</w:t>
      </w:r>
      <w:r w:rsidRPr="00ED5AC7">
        <w:rPr>
          <w:rFonts w:ascii="Arial" w:hAnsi="Arial" w:cs="Arial"/>
          <w:sz w:val="24"/>
          <w:szCs w:val="24"/>
          <w:lang w:val="es-MX"/>
        </w:rPr>
        <w:t xml:space="preserve"> </w:t>
      </w:r>
      <w:r w:rsidRPr="00ED5AC7">
        <w:rPr>
          <w:rFonts w:ascii="Arial" w:hAnsi="Arial" w:cs="Arial"/>
          <w:bCs/>
          <w:sz w:val="24"/>
          <w:szCs w:val="24"/>
        </w:rPr>
        <w:t>Los departamentos deberán adelantar directamente o a través de alianzas estratégicas u otros mecanismos asociativos con entidades públicas o de orden privado</w:t>
      </w:r>
      <w:r w:rsidR="009E5CF2" w:rsidRPr="00ED5AC7">
        <w:rPr>
          <w:rFonts w:ascii="Arial" w:hAnsi="Arial" w:cs="Arial"/>
          <w:bCs/>
          <w:sz w:val="24"/>
          <w:szCs w:val="24"/>
        </w:rPr>
        <w:t xml:space="preserve">, </w:t>
      </w:r>
      <w:r w:rsidRPr="00ED5AC7">
        <w:rPr>
          <w:rFonts w:ascii="Arial" w:hAnsi="Arial" w:cs="Arial"/>
          <w:bCs/>
          <w:sz w:val="24"/>
          <w:szCs w:val="24"/>
        </w:rPr>
        <w:t xml:space="preserve"> las actividades económicas que consideren necesarias para su desarrollo y el mejoramiento de la cal</w:t>
      </w:r>
      <w:r w:rsidR="00A73F13" w:rsidRPr="00ED5AC7">
        <w:rPr>
          <w:rFonts w:ascii="Arial" w:hAnsi="Arial" w:cs="Arial"/>
          <w:bCs/>
          <w:sz w:val="24"/>
          <w:szCs w:val="24"/>
        </w:rPr>
        <w:t xml:space="preserve">idad de vida de sus habitantes. </w:t>
      </w:r>
    </w:p>
    <w:p w:rsidR="00B14764" w:rsidRPr="00ED5AC7" w:rsidRDefault="00B14764" w:rsidP="000F662D">
      <w:pPr>
        <w:pStyle w:val="Prrafodelista"/>
        <w:ind w:left="709"/>
        <w:rPr>
          <w:rFonts w:ascii="Arial" w:hAnsi="Arial" w:cs="Arial"/>
          <w:bCs/>
        </w:rPr>
      </w:pPr>
    </w:p>
    <w:p w:rsidR="009F65DB" w:rsidRPr="00ED5AC7" w:rsidRDefault="009F65DB" w:rsidP="009F65DB">
      <w:pPr>
        <w:pStyle w:val="Sangra2detindependiente"/>
        <w:tabs>
          <w:tab w:val="clear" w:pos="793"/>
        </w:tabs>
        <w:spacing w:line="240" w:lineRule="auto"/>
        <w:ind w:left="709" w:firstLine="0"/>
        <w:rPr>
          <w:rFonts w:ascii="Arial" w:hAnsi="Arial" w:cs="Arial"/>
          <w:bCs/>
        </w:rPr>
      </w:pPr>
      <w:r w:rsidRPr="00733CDF">
        <w:rPr>
          <w:rFonts w:ascii="Arial" w:hAnsi="Arial" w:cs="Arial"/>
          <w:b/>
        </w:rPr>
        <w:t xml:space="preserve">ARTÍCULO 6.- </w:t>
      </w:r>
      <w:r w:rsidRPr="00733CDF">
        <w:rPr>
          <w:rFonts w:ascii="Arial" w:hAnsi="Arial" w:cs="Arial"/>
          <w:b/>
          <w:lang w:val="es-CO"/>
        </w:rPr>
        <w:t>Bonos de Deuda Pública y Crédito-.</w:t>
      </w:r>
      <w:r w:rsidRPr="00ED5AC7">
        <w:rPr>
          <w:rFonts w:ascii="Arial" w:hAnsi="Arial" w:cs="Arial"/>
          <w:lang w:val="es-CO"/>
        </w:rPr>
        <w:t xml:space="preserve"> Los departamentos  podrán  emitir títulos  y bonos  de deuda pública y contratar  créditos  internos  o externos, sin exceder  su capacidad de pago y dentro de las condiciones y términos que fije ley.</w:t>
      </w:r>
    </w:p>
    <w:p w:rsidR="009F65DB" w:rsidRPr="00ED5AC7" w:rsidRDefault="009F65DB" w:rsidP="009F65DB">
      <w:pPr>
        <w:pStyle w:val="Sangra2detindependiente"/>
        <w:tabs>
          <w:tab w:val="clear" w:pos="793"/>
        </w:tabs>
        <w:spacing w:line="240" w:lineRule="auto"/>
        <w:ind w:left="709" w:firstLine="0"/>
        <w:rPr>
          <w:rFonts w:ascii="Arial" w:hAnsi="Arial" w:cs="Arial"/>
          <w:bCs/>
          <w:lang w:val="es-CO"/>
        </w:rPr>
      </w:pPr>
    </w:p>
    <w:p w:rsidR="009F65DB" w:rsidRPr="00ED5AC7" w:rsidRDefault="009F65DB" w:rsidP="009F65DB">
      <w:pPr>
        <w:pStyle w:val="Sangra2detindependiente"/>
        <w:tabs>
          <w:tab w:val="clear" w:pos="793"/>
        </w:tabs>
        <w:spacing w:line="240" w:lineRule="auto"/>
        <w:ind w:left="709" w:firstLine="0"/>
        <w:rPr>
          <w:rFonts w:ascii="Arial" w:hAnsi="Arial" w:cs="Arial"/>
          <w:bCs/>
        </w:rPr>
      </w:pPr>
      <w:r w:rsidRPr="00ED5AC7">
        <w:rPr>
          <w:rFonts w:ascii="Arial" w:hAnsi="Arial" w:cs="Arial"/>
          <w:bCs/>
        </w:rPr>
        <w:t>Las actividades financieras que adelanten los Departamentos en ejercicio de lo dispuesto en el presente artículo se deben sujetar estrictamente a los límites fijados en las Leyes  358 de 1997, 617 de 2000 y 819 de 2003</w:t>
      </w:r>
      <w:r w:rsidR="00070374">
        <w:rPr>
          <w:rFonts w:ascii="Arial" w:hAnsi="Arial" w:cs="Arial"/>
          <w:bCs/>
        </w:rPr>
        <w:t>.</w:t>
      </w:r>
    </w:p>
    <w:p w:rsidR="00B14764" w:rsidRPr="00ED5AC7" w:rsidRDefault="00B14764" w:rsidP="000F662D">
      <w:pPr>
        <w:pStyle w:val="Prrafodelista"/>
        <w:ind w:left="709"/>
        <w:rPr>
          <w:rFonts w:ascii="Arial" w:hAnsi="Arial" w:cs="Arial"/>
          <w:bCs/>
          <w:lang w:val="es-MX"/>
        </w:rPr>
      </w:pPr>
    </w:p>
    <w:p w:rsidR="008D7FBB" w:rsidRPr="00ED5AC7" w:rsidRDefault="009F65DB" w:rsidP="00BF5912">
      <w:pPr>
        <w:ind w:left="709"/>
        <w:jc w:val="both"/>
        <w:rPr>
          <w:rFonts w:ascii="Arial" w:hAnsi="Arial" w:cs="Arial"/>
          <w:sz w:val="24"/>
          <w:szCs w:val="24"/>
        </w:rPr>
      </w:pPr>
      <w:r w:rsidRPr="00733CDF">
        <w:rPr>
          <w:rFonts w:ascii="Arial" w:hAnsi="Arial" w:cs="Arial"/>
          <w:b/>
          <w:sz w:val="24"/>
          <w:szCs w:val="24"/>
        </w:rPr>
        <w:t>ARTÍCULO 7</w:t>
      </w:r>
      <w:r w:rsidR="008D7FBB" w:rsidRPr="00733CDF">
        <w:rPr>
          <w:rFonts w:ascii="Arial" w:hAnsi="Arial" w:cs="Arial"/>
          <w:b/>
          <w:sz w:val="24"/>
          <w:szCs w:val="24"/>
        </w:rPr>
        <w:t>.- Cambio de Departamento.-</w:t>
      </w:r>
      <w:r w:rsidR="008D7FBB" w:rsidRPr="00ED5AC7">
        <w:rPr>
          <w:rFonts w:ascii="Arial" w:hAnsi="Arial" w:cs="Arial"/>
        </w:rPr>
        <w:t xml:space="preserve">  </w:t>
      </w:r>
      <w:r w:rsidR="008D7FBB" w:rsidRPr="00ED5AC7">
        <w:rPr>
          <w:rFonts w:ascii="Arial" w:hAnsi="Arial" w:cs="Arial"/>
          <w:sz w:val="24"/>
          <w:szCs w:val="24"/>
        </w:rPr>
        <w:t>El Congreso  mediante ley podrá disponer que uno o más  municipios pasen  de un departamento a otro u  otros vecinos, siempre  que se cumplan los siguientes requisitos:</w:t>
      </w:r>
    </w:p>
    <w:p w:rsidR="008D7FBB" w:rsidRPr="00ED5AC7" w:rsidRDefault="008D7FBB" w:rsidP="000F662D">
      <w:pPr>
        <w:tabs>
          <w:tab w:val="left" w:pos="1122"/>
        </w:tabs>
        <w:ind w:left="709"/>
        <w:jc w:val="both"/>
        <w:rPr>
          <w:rFonts w:ascii="Arial" w:hAnsi="Arial" w:cs="Arial"/>
          <w:sz w:val="24"/>
          <w:szCs w:val="24"/>
        </w:rPr>
      </w:pPr>
    </w:p>
    <w:p w:rsidR="008D7FBB" w:rsidRPr="00ED5AC7" w:rsidRDefault="008D7FBB" w:rsidP="000F662D">
      <w:pPr>
        <w:pStyle w:val="Prrafodelista"/>
        <w:tabs>
          <w:tab w:val="left" w:pos="1122"/>
        </w:tabs>
        <w:ind w:left="709"/>
        <w:jc w:val="both"/>
        <w:rPr>
          <w:rFonts w:ascii="Arial" w:hAnsi="Arial" w:cs="Arial"/>
          <w:sz w:val="24"/>
          <w:szCs w:val="24"/>
        </w:rPr>
      </w:pPr>
      <w:r w:rsidRPr="00ED5AC7">
        <w:rPr>
          <w:rFonts w:ascii="Arial" w:hAnsi="Arial" w:cs="Arial"/>
          <w:sz w:val="24"/>
          <w:szCs w:val="24"/>
        </w:rPr>
        <w:t>1.- Que el cambio  de departamento haya sido aprobado por la mayoría de los ciudadanos del municipio  o municipios  de que se trate  en la consulta  o consultas populares  que se convocaron  y realizaron  a solicitud  del diez  o más por ciento  de los inscritos en el respectivo censo electoral.</w:t>
      </w:r>
    </w:p>
    <w:p w:rsidR="008D7FBB" w:rsidRPr="00ED5AC7" w:rsidRDefault="008D7FBB" w:rsidP="000F662D">
      <w:pPr>
        <w:tabs>
          <w:tab w:val="left" w:pos="1122"/>
        </w:tabs>
        <w:ind w:left="709" w:firstLine="169"/>
        <w:jc w:val="both"/>
        <w:rPr>
          <w:rFonts w:ascii="Arial" w:hAnsi="Arial" w:cs="Arial"/>
          <w:sz w:val="24"/>
          <w:szCs w:val="24"/>
        </w:rPr>
      </w:pPr>
    </w:p>
    <w:p w:rsidR="008D7FBB" w:rsidRPr="00ED5AC7" w:rsidRDefault="008D7FBB" w:rsidP="000F662D">
      <w:pPr>
        <w:tabs>
          <w:tab w:val="left" w:pos="1122"/>
        </w:tabs>
        <w:ind w:left="709"/>
        <w:jc w:val="both"/>
        <w:rPr>
          <w:rFonts w:ascii="Arial" w:hAnsi="Arial" w:cs="Arial"/>
          <w:sz w:val="24"/>
          <w:szCs w:val="24"/>
        </w:rPr>
      </w:pPr>
      <w:r w:rsidRPr="00ED5AC7">
        <w:rPr>
          <w:rFonts w:ascii="Arial" w:hAnsi="Arial" w:cs="Arial"/>
          <w:sz w:val="24"/>
          <w:szCs w:val="24"/>
        </w:rPr>
        <w:t>2.- Que el departamento o departamentos de los que se haga la segregación  conserve  al menos  la población  y las rentas  de libre  destinación fijadas en la presente ley.</w:t>
      </w:r>
    </w:p>
    <w:p w:rsidR="008D7FBB" w:rsidRPr="00482599" w:rsidRDefault="008D7FBB" w:rsidP="00482599">
      <w:pPr>
        <w:tabs>
          <w:tab w:val="left" w:pos="1122"/>
        </w:tabs>
        <w:jc w:val="both"/>
        <w:rPr>
          <w:rFonts w:ascii="Arial" w:hAnsi="Arial" w:cs="Arial"/>
          <w:sz w:val="24"/>
          <w:szCs w:val="24"/>
        </w:rPr>
      </w:pPr>
    </w:p>
    <w:p w:rsidR="008D7FBB" w:rsidRPr="00ED5AC7" w:rsidRDefault="008D7FBB" w:rsidP="000F662D">
      <w:pPr>
        <w:tabs>
          <w:tab w:val="left" w:pos="1122"/>
        </w:tabs>
        <w:ind w:left="709"/>
        <w:jc w:val="both"/>
        <w:rPr>
          <w:rFonts w:ascii="Arial" w:hAnsi="Arial" w:cs="Arial"/>
          <w:sz w:val="24"/>
          <w:szCs w:val="24"/>
        </w:rPr>
      </w:pPr>
      <w:r w:rsidRPr="00ED5AC7">
        <w:rPr>
          <w:rFonts w:ascii="Arial" w:hAnsi="Arial" w:cs="Arial"/>
          <w:sz w:val="24"/>
          <w:szCs w:val="24"/>
        </w:rPr>
        <w:t>3.- Que entre el municipio o municipios que se anexen y el  departamento o departamentos a los que acceden  haya continuidad geográfica.</w:t>
      </w:r>
    </w:p>
    <w:p w:rsidR="008D7FBB" w:rsidRPr="00ED5AC7" w:rsidRDefault="008D7FBB" w:rsidP="000F662D">
      <w:pPr>
        <w:ind w:left="709"/>
        <w:jc w:val="both"/>
        <w:rPr>
          <w:rFonts w:ascii="Arial" w:hAnsi="Arial" w:cs="Arial"/>
          <w:sz w:val="24"/>
          <w:szCs w:val="24"/>
        </w:rPr>
      </w:pPr>
    </w:p>
    <w:p w:rsidR="0055381F" w:rsidRDefault="0055381F" w:rsidP="00733CDF">
      <w:pPr>
        <w:tabs>
          <w:tab w:val="left" w:pos="1122"/>
        </w:tabs>
        <w:ind w:left="709"/>
        <w:jc w:val="both"/>
        <w:rPr>
          <w:rFonts w:ascii="Arial" w:hAnsi="Arial"/>
          <w:b/>
          <w:sz w:val="24"/>
          <w:szCs w:val="24"/>
        </w:rPr>
      </w:pPr>
    </w:p>
    <w:p w:rsidR="0055381F" w:rsidRDefault="0055381F" w:rsidP="00733CDF">
      <w:pPr>
        <w:tabs>
          <w:tab w:val="left" w:pos="1122"/>
        </w:tabs>
        <w:ind w:left="709"/>
        <w:jc w:val="both"/>
        <w:rPr>
          <w:rFonts w:ascii="Arial" w:hAnsi="Arial"/>
          <w:b/>
          <w:sz w:val="24"/>
          <w:szCs w:val="24"/>
        </w:rPr>
      </w:pPr>
    </w:p>
    <w:p w:rsidR="00BD1C07" w:rsidRPr="00ED5AC7" w:rsidRDefault="00733CDF" w:rsidP="00733CDF">
      <w:pPr>
        <w:tabs>
          <w:tab w:val="left" w:pos="1122"/>
        </w:tabs>
        <w:ind w:left="709"/>
        <w:jc w:val="both"/>
        <w:rPr>
          <w:rFonts w:ascii="Arial" w:hAnsi="Arial" w:cs="Arial"/>
          <w:sz w:val="24"/>
          <w:szCs w:val="24"/>
        </w:rPr>
      </w:pPr>
      <w:r>
        <w:rPr>
          <w:rFonts w:ascii="Arial" w:hAnsi="Arial"/>
          <w:b/>
          <w:sz w:val="24"/>
          <w:szCs w:val="24"/>
        </w:rPr>
        <w:t>ARTÍCULO 8</w:t>
      </w:r>
      <w:r w:rsidR="00BD1C07" w:rsidRPr="00733CDF">
        <w:rPr>
          <w:rFonts w:ascii="Arial" w:hAnsi="Arial"/>
          <w:b/>
          <w:sz w:val="24"/>
          <w:szCs w:val="24"/>
        </w:rPr>
        <w:t>.- Delegación de Competencias.-</w:t>
      </w:r>
      <w:r w:rsidR="00BD1C07" w:rsidRPr="00ED5AC7">
        <w:rPr>
          <w:rFonts w:ascii="Arial" w:hAnsi="Arial"/>
          <w:sz w:val="24"/>
          <w:szCs w:val="24"/>
        </w:rPr>
        <w:t xml:space="preserve"> Sin perjuicio de la descentralización de funciones y competencia</w:t>
      </w:r>
      <w:r w:rsidR="00070374">
        <w:rPr>
          <w:rFonts w:ascii="Arial" w:hAnsi="Arial"/>
          <w:sz w:val="24"/>
          <w:szCs w:val="24"/>
        </w:rPr>
        <w:t>s que de conformidad con la ley</w:t>
      </w:r>
      <w:r w:rsidR="00BD1C07" w:rsidRPr="00ED5AC7">
        <w:rPr>
          <w:rFonts w:ascii="Arial" w:hAnsi="Arial"/>
          <w:sz w:val="24"/>
          <w:szCs w:val="24"/>
        </w:rPr>
        <w:t xml:space="preserve"> le corresponde a las entidades que hacen parte de la estructura orgánica de la Nación, ésta podrá delegar en cabeza de los departamentos y con los recursos correspondientes para su financiamiento, el ejercicio de funciones y competencias ejecutoras y de coordinac</w:t>
      </w:r>
      <w:r w:rsidR="00070374">
        <w:rPr>
          <w:rFonts w:ascii="Arial" w:hAnsi="Arial"/>
          <w:sz w:val="24"/>
          <w:szCs w:val="24"/>
        </w:rPr>
        <w:t>ión propias de los organismos y</w:t>
      </w:r>
      <w:r w:rsidR="00BD1C07" w:rsidRPr="00ED5AC7">
        <w:rPr>
          <w:rFonts w:ascii="Arial" w:hAnsi="Arial"/>
          <w:sz w:val="24"/>
          <w:szCs w:val="24"/>
        </w:rPr>
        <w:t xml:space="preserve"> entidades públicas nacionales, en todo lo relativo a agricultura, adecuación de tierras, reforma agraria, medio ambiente, capacitación para el empleo, ciencia y tecnología, competitividad, sistemas de información, cooperación técnica internacional, bienestar familiar, atención a la población vulnerable, turismo y las demás que considere necesarias.</w:t>
      </w:r>
    </w:p>
    <w:p w:rsidR="00BD1C07" w:rsidRPr="00ED5AC7" w:rsidRDefault="00BD1C07" w:rsidP="00BD1C07">
      <w:pPr>
        <w:pStyle w:val="Ttulo8"/>
        <w:ind w:left="709"/>
        <w:rPr>
          <w:rFonts w:ascii="Arial" w:hAnsi="Arial"/>
          <w:i/>
          <w:sz w:val="22"/>
          <w:szCs w:val="22"/>
          <w:lang w:val="es-ES"/>
        </w:rPr>
      </w:pPr>
    </w:p>
    <w:p w:rsidR="00BD1C07" w:rsidRPr="00ED5AC7" w:rsidRDefault="00BD1C07" w:rsidP="00BD1C07">
      <w:pPr>
        <w:pStyle w:val="Textoindependiente"/>
        <w:spacing w:line="240" w:lineRule="auto"/>
        <w:ind w:left="709"/>
        <w:rPr>
          <w:rFonts w:ascii="Arial" w:hAnsi="Arial" w:cs="Arial"/>
        </w:rPr>
      </w:pPr>
      <w:r w:rsidRPr="00ED5AC7">
        <w:rPr>
          <w:rFonts w:ascii="Arial" w:hAnsi="Arial" w:cs="Arial"/>
        </w:rPr>
        <w:t xml:space="preserve">La delegación  mencionada se hará mediante convenio, que suscribirá el jefe del organismo o entidad pública nacional con el respectivo gobernador. </w:t>
      </w:r>
    </w:p>
    <w:p w:rsidR="00BD1C07" w:rsidRPr="00ED5AC7" w:rsidRDefault="00BD1C07" w:rsidP="00BD1C07">
      <w:pPr>
        <w:pStyle w:val="Textoindependiente"/>
        <w:spacing w:line="240" w:lineRule="auto"/>
        <w:ind w:left="709"/>
        <w:rPr>
          <w:rFonts w:ascii="Arial" w:hAnsi="Arial" w:cs="Arial"/>
        </w:rPr>
      </w:pPr>
    </w:p>
    <w:p w:rsidR="00BD1C07" w:rsidRPr="00ED5AC7" w:rsidRDefault="00BD1C07" w:rsidP="00BD1C07">
      <w:pPr>
        <w:pStyle w:val="Textoindependiente"/>
        <w:spacing w:line="240" w:lineRule="auto"/>
        <w:ind w:left="709"/>
        <w:rPr>
          <w:rFonts w:ascii="Arial" w:hAnsi="Arial" w:cs="Arial"/>
        </w:rPr>
      </w:pPr>
      <w:r w:rsidRPr="00ED5AC7">
        <w:rPr>
          <w:rFonts w:ascii="Arial" w:hAnsi="Arial" w:cs="Arial"/>
        </w:rPr>
        <w:t xml:space="preserve">En tales convenios se especificarán los programas, proyectos y las actividades que se delegan, los recursos de todo orden necesarios para su ejecución, el estado de la delegación así como las fases y gradualidad de la misma.   </w:t>
      </w:r>
    </w:p>
    <w:p w:rsidR="00BD1C07" w:rsidRPr="00ED5AC7" w:rsidRDefault="00BD1C07" w:rsidP="00BD1C07">
      <w:pPr>
        <w:pStyle w:val="Textoindependiente"/>
        <w:spacing w:line="240" w:lineRule="auto"/>
        <w:ind w:left="709"/>
        <w:rPr>
          <w:rFonts w:ascii="Arial" w:hAnsi="Arial" w:cs="Arial"/>
        </w:rPr>
      </w:pPr>
    </w:p>
    <w:p w:rsidR="00BD1C07" w:rsidRPr="00ED5AC7" w:rsidRDefault="00BD1C07" w:rsidP="00BD1C07">
      <w:pPr>
        <w:pStyle w:val="Textoindependiente"/>
        <w:spacing w:line="240" w:lineRule="auto"/>
        <w:ind w:left="709"/>
        <w:rPr>
          <w:rFonts w:ascii="Arial" w:hAnsi="Arial" w:cs="Arial"/>
          <w:bCs/>
          <w:i/>
          <w:iCs/>
        </w:rPr>
      </w:pPr>
      <w:r w:rsidRPr="00733CDF">
        <w:rPr>
          <w:rFonts w:ascii="Arial" w:hAnsi="Arial" w:cs="Arial"/>
          <w:b/>
        </w:rPr>
        <w:t>A</w:t>
      </w:r>
      <w:r w:rsidR="00733CDF" w:rsidRPr="00733CDF">
        <w:rPr>
          <w:rFonts w:ascii="Arial" w:hAnsi="Arial" w:cs="Arial"/>
          <w:b/>
        </w:rPr>
        <w:t>RTICULO 9</w:t>
      </w:r>
      <w:r w:rsidRPr="00733CDF">
        <w:rPr>
          <w:rFonts w:ascii="Arial" w:hAnsi="Arial" w:cs="Arial"/>
          <w:b/>
        </w:rPr>
        <w:t>.- Delegación de Funciones y Competencias Especiales de Gestión Administrativa.-</w:t>
      </w:r>
      <w:r w:rsidRPr="00ED5AC7">
        <w:rPr>
          <w:rFonts w:ascii="Arial" w:hAnsi="Arial" w:cs="Arial"/>
        </w:rPr>
        <w:t xml:space="preserve"> </w:t>
      </w:r>
      <w:r w:rsidRPr="00ED5AC7">
        <w:rPr>
          <w:rFonts w:ascii="Arial" w:hAnsi="Arial" w:cs="Arial"/>
          <w:bCs/>
          <w:iCs/>
        </w:rPr>
        <w:t>Para el cumplimiento de las competencias delegadas a los departamentos vía convenio o contrato plan, el Gobierno Nacional, reglamentará a través del Ministerio de Hacienda y Crédito Público, el recaudo o administración de tributos, tasas y sobretasas existentes en el ordenamiento jurídico, necesarios para la ejecución de los contratos-plan, que involucren competencias delegadas del nivel nacional y correspondan a la ejecución de proyectos de impacto regional, dentro de los límites fiscales establecidos en el ordenamiento jurídico vigente.</w:t>
      </w:r>
      <w:r w:rsidRPr="00ED5AC7">
        <w:rPr>
          <w:rFonts w:ascii="Arial" w:hAnsi="Arial" w:cs="Arial"/>
          <w:bCs/>
          <w:i/>
          <w:iCs/>
        </w:rPr>
        <w:t xml:space="preserve"> </w:t>
      </w:r>
    </w:p>
    <w:p w:rsidR="00BD1C07" w:rsidRPr="00ED5AC7" w:rsidRDefault="00BD1C07" w:rsidP="000F662D">
      <w:pPr>
        <w:tabs>
          <w:tab w:val="left" w:pos="1122"/>
        </w:tabs>
        <w:ind w:left="709"/>
        <w:jc w:val="both"/>
        <w:rPr>
          <w:rFonts w:ascii="Arial" w:hAnsi="Arial" w:cs="Arial"/>
          <w:sz w:val="24"/>
          <w:szCs w:val="24"/>
          <w:lang w:val="es-MX"/>
        </w:rPr>
      </w:pPr>
    </w:p>
    <w:p w:rsidR="00482599" w:rsidRPr="00ED5AC7" w:rsidRDefault="00482599" w:rsidP="00184AD3">
      <w:pPr>
        <w:rPr>
          <w:rFonts w:ascii="Arial" w:hAnsi="Arial" w:cs="Arial"/>
          <w:sz w:val="24"/>
          <w:szCs w:val="24"/>
        </w:rPr>
      </w:pPr>
    </w:p>
    <w:p w:rsidR="009F2459" w:rsidRPr="00ED5AC7" w:rsidRDefault="009F2459" w:rsidP="000F662D">
      <w:pPr>
        <w:ind w:left="709"/>
        <w:jc w:val="center"/>
        <w:rPr>
          <w:rFonts w:ascii="Arial" w:hAnsi="Arial" w:cs="Arial"/>
          <w:sz w:val="24"/>
          <w:szCs w:val="24"/>
          <w:lang w:val="es-MX"/>
        </w:rPr>
      </w:pPr>
      <w:r w:rsidRPr="00ED5AC7">
        <w:rPr>
          <w:rFonts w:ascii="Arial" w:hAnsi="Arial" w:cs="Arial"/>
          <w:sz w:val="24"/>
          <w:szCs w:val="24"/>
          <w:lang w:val="es-MX"/>
        </w:rPr>
        <w:t>Capítulo II</w:t>
      </w:r>
    </w:p>
    <w:p w:rsidR="009F2459" w:rsidRPr="00ED5AC7" w:rsidRDefault="009F2459" w:rsidP="000F662D">
      <w:pPr>
        <w:ind w:left="709"/>
        <w:jc w:val="center"/>
        <w:rPr>
          <w:rFonts w:ascii="Arial" w:hAnsi="Arial" w:cs="Arial"/>
          <w:sz w:val="24"/>
          <w:szCs w:val="24"/>
          <w:lang w:val="es-MX"/>
        </w:rPr>
      </w:pPr>
    </w:p>
    <w:p w:rsidR="009F2459" w:rsidRDefault="009F2459" w:rsidP="000F662D">
      <w:pPr>
        <w:ind w:left="709"/>
        <w:jc w:val="center"/>
        <w:rPr>
          <w:rFonts w:ascii="Arial" w:hAnsi="Arial" w:cs="Arial"/>
          <w:sz w:val="24"/>
          <w:szCs w:val="24"/>
          <w:lang w:val="es-MX"/>
        </w:rPr>
      </w:pPr>
      <w:r w:rsidRPr="00ED5AC7">
        <w:rPr>
          <w:rFonts w:ascii="Arial" w:hAnsi="Arial" w:cs="Arial"/>
          <w:sz w:val="24"/>
          <w:szCs w:val="24"/>
          <w:lang w:val="es-MX"/>
        </w:rPr>
        <w:t>TIPOLOGÍAS DE DEPARTAMENTOS</w:t>
      </w:r>
    </w:p>
    <w:p w:rsidR="00482599" w:rsidRPr="00ED5AC7" w:rsidRDefault="00482599" w:rsidP="000F662D">
      <w:pPr>
        <w:ind w:left="709"/>
        <w:jc w:val="center"/>
        <w:rPr>
          <w:rFonts w:ascii="Arial" w:hAnsi="Arial" w:cs="Arial"/>
          <w:sz w:val="24"/>
          <w:szCs w:val="24"/>
          <w:lang w:val="es-MX"/>
        </w:rPr>
      </w:pPr>
    </w:p>
    <w:p w:rsidR="009F2459" w:rsidRPr="00ED5AC7" w:rsidRDefault="009F2459" w:rsidP="000F662D">
      <w:pPr>
        <w:ind w:left="709"/>
        <w:jc w:val="both"/>
        <w:rPr>
          <w:rFonts w:ascii="Arial" w:hAnsi="Arial" w:cs="Arial"/>
          <w:sz w:val="24"/>
          <w:szCs w:val="24"/>
          <w:lang w:val="es-MX"/>
        </w:rPr>
      </w:pPr>
      <w:r w:rsidRPr="00ED5AC7">
        <w:rPr>
          <w:rFonts w:ascii="Arial" w:hAnsi="Arial" w:cs="Arial"/>
          <w:sz w:val="24"/>
          <w:szCs w:val="24"/>
          <w:lang w:val="es-MX"/>
        </w:rPr>
        <w:tab/>
      </w:r>
      <w:r w:rsidRPr="00ED5AC7">
        <w:rPr>
          <w:rFonts w:ascii="Arial" w:hAnsi="Arial" w:cs="Arial"/>
          <w:sz w:val="24"/>
          <w:szCs w:val="24"/>
          <w:lang w:val="es-MX"/>
        </w:rPr>
        <w:tab/>
      </w:r>
    </w:p>
    <w:p w:rsidR="009F2459" w:rsidRPr="00ED5AC7" w:rsidRDefault="00733CDF" w:rsidP="000F662D">
      <w:pPr>
        <w:ind w:left="709"/>
        <w:jc w:val="both"/>
        <w:rPr>
          <w:rFonts w:ascii="Arial" w:hAnsi="Arial" w:cs="Arial"/>
          <w:sz w:val="24"/>
          <w:szCs w:val="24"/>
          <w:lang w:val="es-MX"/>
        </w:rPr>
      </w:pPr>
      <w:r w:rsidRPr="00733CDF">
        <w:rPr>
          <w:rFonts w:ascii="Arial" w:hAnsi="Arial" w:cs="Arial"/>
          <w:b/>
          <w:sz w:val="24"/>
          <w:szCs w:val="24"/>
          <w:lang w:val="es-MX"/>
        </w:rPr>
        <w:t>ARTICULO 10</w:t>
      </w:r>
      <w:r w:rsidR="009F2459" w:rsidRPr="00733CDF">
        <w:rPr>
          <w:rFonts w:ascii="Arial" w:hAnsi="Arial" w:cs="Arial"/>
          <w:b/>
          <w:sz w:val="24"/>
          <w:szCs w:val="24"/>
          <w:lang w:val="es-MX"/>
        </w:rPr>
        <w:t>.- Tipología de Departamentos.-</w:t>
      </w:r>
      <w:r w:rsidR="009F2459" w:rsidRPr="00ED5AC7">
        <w:rPr>
          <w:rFonts w:ascii="Arial" w:hAnsi="Arial" w:cs="Arial"/>
          <w:sz w:val="24"/>
          <w:szCs w:val="24"/>
          <w:lang w:val="es-MX"/>
        </w:rPr>
        <w:t xml:space="preserve"> Para efectos de la delegación de competencias, el Gobierno Nacional </w:t>
      </w:r>
      <w:r w:rsidR="00D80CCB" w:rsidRPr="00ED5AC7">
        <w:rPr>
          <w:rFonts w:ascii="Arial" w:hAnsi="Arial" w:cs="Arial"/>
          <w:sz w:val="24"/>
          <w:szCs w:val="24"/>
          <w:lang w:val="es-MX"/>
        </w:rPr>
        <w:t xml:space="preserve">a través del </w:t>
      </w:r>
      <w:r w:rsidR="005074EC" w:rsidRPr="00ED5AC7">
        <w:rPr>
          <w:rFonts w:ascii="Arial" w:hAnsi="Arial" w:cs="Arial"/>
          <w:sz w:val="24"/>
          <w:szCs w:val="24"/>
          <w:lang w:val="es-MX"/>
        </w:rPr>
        <w:t xml:space="preserve">Ministerio de Hacienda y Crédito Público, </w:t>
      </w:r>
      <w:r w:rsidR="00F84DAE" w:rsidRPr="00ED5AC7">
        <w:rPr>
          <w:rFonts w:ascii="Arial" w:hAnsi="Arial" w:cs="Arial"/>
          <w:sz w:val="24"/>
          <w:szCs w:val="24"/>
        </w:rPr>
        <w:t>Ministerio de Ambiente, Vivienda y Desarrollo Territorial, Ministerio del Interior y de Justicia</w:t>
      </w:r>
      <w:r w:rsidR="00F84DAE" w:rsidRPr="00ED5AC7">
        <w:rPr>
          <w:rFonts w:ascii="Arial" w:hAnsi="Arial" w:cs="Arial"/>
          <w:sz w:val="24"/>
          <w:szCs w:val="24"/>
          <w:lang w:val="es-MX"/>
        </w:rPr>
        <w:t xml:space="preserve">, </w:t>
      </w:r>
      <w:r w:rsidR="005074EC" w:rsidRPr="00ED5AC7">
        <w:rPr>
          <w:rFonts w:ascii="Arial" w:hAnsi="Arial" w:cs="Arial"/>
          <w:sz w:val="24"/>
          <w:szCs w:val="24"/>
          <w:lang w:val="es-MX"/>
        </w:rPr>
        <w:t>Instituto Geográfico Agustín Codazzi</w:t>
      </w:r>
      <w:r w:rsidR="00F84DAE" w:rsidRPr="00ED5AC7">
        <w:rPr>
          <w:rFonts w:ascii="Arial" w:hAnsi="Arial" w:cs="Arial"/>
          <w:sz w:val="24"/>
          <w:szCs w:val="24"/>
          <w:lang w:val="es-MX"/>
        </w:rPr>
        <w:t xml:space="preserve">, </w:t>
      </w:r>
      <w:r w:rsidR="00F84DAE" w:rsidRPr="00ED5AC7">
        <w:rPr>
          <w:rFonts w:ascii="Arial" w:hAnsi="Arial" w:cs="Arial"/>
          <w:sz w:val="24"/>
          <w:szCs w:val="24"/>
        </w:rPr>
        <w:t>Departamento Nacional de Estadística  DANE</w:t>
      </w:r>
      <w:r w:rsidR="005074EC" w:rsidRPr="00ED5AC7">
        <w:rPr>
          <w:rFonts w:ascii="Arial" w:hAnsi="Arial" w:cs="Arial"/>
          <w:sz w:val="24"/>
          <w:szCs w:val="24"/>
          <w:lang w:val="es-MX"/>
        </w:rPr>
        <w:t xml:space="preserve"> y el </w:t>
      </w:r>
      <w:r w:rsidR="00D80CCB" w:rsidRPr="00ED5AC7">
        <w:rPr>
          <w:rFonts w:ascii="Arial" w:hAnsi="Arial" w:cs="Arial"/>
          <w:sz w:val="24"/>
          <w:szCs w:val="24"/>
          <w:lang w:val="es-MX"/>
        </w:rPr>
        <w:t>Departamento Nacional de Planeaci</w:t>
      </w:r>
      <w:r w:rsidR="007E2209" w:rsidRPr="00ED5AC7">
        <w:rPr>
          <w:rFonts w:ascii="Arial" w:hAnsi="Arial" w:cs="Arial"/>
          <w:sz w:val="24"/>
          <w:szCs w:val="24"/>
          <w:lang w:val="es-MX"/>
        </w:rPr>
        <w:t xml:space="preserve">ón, </w:t>
      </w:r>
      <w:r w:rsidR="009F2459" w:rsidRPr="00ED5AC7">
        <w:rPr>
          <w:rFonts w:ascii="Arial" w:hAnsi="Arial" w:cs="Arial"/>
          <w:sz w:val="24"/>
          <w:szCs w:val="24"/>
          <w:lang w:val="es-MX"/>
        </w:rPr>
        <w:t xml:space="preserve">en un plazo de seis (6) meses, </w:t>
      </w:r>
      <w:r w:rsidR="009F2459" w:rsidRPr="00ED5AC7">
        <w:rPr>
          <w:rFonts w:ascii="Arial" w:hAnsi="Arial" w:cs="Arial"/>
          <w:sz w:val="24"/>
          <w:szCs w:val="24"/>
          <w:lang w:val="es-MX"/>
        </w:rPr>
        <w:lastRenderedPageBreak/>
        <w:t>contados a partir de la entrada en vigencia de la presente ley, definirá tipologías de Departamentos</w:t>
      </w:r>
      <w:r w:rsidR="00F84DAE" w:rsidRPr="00ED5AC7">
        <w:rPr>
          <w:rFonts w:ascii="Arial" w:hAnsi="Arial" w:cs="Arial"/>
          <w:sz w:val="24"/>
          <w:szCs w:val="24"/>
          <w:lang w:val="es-MX"/>
        </w:rPr>
        <w:t>,</w:t>
      </w:r>
      <w:r w:rsidR="009F2459" w:rsidRPr="00ED5AC7">
        <w:rPr>
          <w:rFonts w:ascii="Arial" w:hAnsi="Arial" w:cs="Arial"/>
          <w:sz w:val="24"/>
          <w:szCs w:val="24"/>
          <w:lang w:val="es-MX"/>
        </w:rPr>
        <w:t xml:space="preserve"> tomando en consideración entre otros</w:t>
      </w:r>
      <w:r w:rsidR="005074EC" w:rsidRPr="00ED5AC7">
        <w:rPr>
          <w:rFonts w:ascii="Arial" w:hAnsi="Arial" w:cs="Arial"/>
          <w:sz w:val="24"/>
          <w:szCs w:val="24"/>
          <w:lang w:val="es-MX"/>
        </w:rPr>
        <w:t xml:space="preserve">, los siguientes criterios: </w:t>
      </w:r>
      <w:r w:rsidR="009F2459" w:rsidRPr="00ED5AC7">
        <w:rPr>
          <w:rFonts w:ascii="Arial" w:hAnsi="Arial" w:cs="Arial"/>
          <w:sz w:val="24"/>
          <w:szCs w:val="24"/>
          <w:lang w:val="es-MX"/>
        </w:rPr>
        <w:t xml:space="preserve"> (i) nivel de desarrollo económico y social; (ii) capacidad de gestión; (iii) capacidad fiscal; (iv) características del territorio; (v) número de municipios que lo conforman; (vi) vocación económica;(vii) circunstancias sociales, culturales, geográficas  y ecológico-ambientales.</w:t>
      </w:r>
    </w:p>
    <w:p w:rsidR="009F2459" w:rsidRPr="00ED5AC7" w:rsidRDefault="009F2459" w:rsidP="000F662D">
      <w:pPr>
        <w:ind w:left="709"/>
        <w:rPr>
          <w:rFonts w:ascii="Arial" w:hAnsi="Arial" w:cs="Arial"/>
          <w:bCs/>
          <w:sz w:val="24"/>
          <w:szCs w:val="24"/>
          <w:lang w:val="es-MX"/>
        </w:rPr>
      </w:pPr>
      <w:r w:rsidRPr="00ED5AC7">
        <w:rPr>
          <w:rFonts w:ascii="Arial" w:hAnsi="Arial" w:cs="Arial"/>
          <w:bCs/>
          <w:sz w:val="24"/>
          <w:szCs w:val="24"/>
          <w:lang w:val="es-MX"/>
        </w:rPr>
        <w:t xml:space="preserve"> </w:t>
      </w:r>
    </w:p>
    <w:p w:rsidR="005E7722" w:rsidRDefault="009F2459" w:rsidP="00482599">
      <w:pPr>
        <w:ind w:left="709"/>
        <w:jc w:val="both"/>
        <w:rPr>
          <w:rFonts w:ascii="Arial" w:hAnsi="Arial" w:cs="Arial"/>
          <w:bCs/>
          <w:sz w:val="24"/>
          <w:szCs w:val="24"/>
          <w:lang w:val="es-MX"/>
        </w:rPr>
      </w:pPr>
      <w:r w:rsidRPr="00ED5AC7">
        <w:rPr>
          <w:rFonts w:ascii="Arial" w:hAnsi="Arial" w:cs="Arial"/>
          <w:bCs/>
          <w:sz w:val="24"/>
          <w:szCs w:val="24"/>
          <w:lang w:val="es-MX"/>
        </w:rPr>
        <w:t>Las tipologías a fijar</w:t>
      </w:r>
      <w:r w:rsidR="00916964" w:rsidRPr="00ED5AC7">
        <w:rPr>
          <w:rFonts w:ascii="Arial" w:hAnsi="Arial" w:cs="Arial"/>
          <w:bCs/>
          <w:sz w:val="24"/>
          <w:szCs w:val="24"/>
          <w:lang w:val="es-MX"/>
        </w:rPr>
        <w:t xml:space="preserve">, </w:t>
      </w:r>
      <w:r w:rsidRPr="00ED5AC7">
        <w:rPr>
          <w:rFonts w:ascii="Arial" w:hAnsi="Arial" w:cs="Arial"/>
          <w:bCs/>
          <w:sz w:val="24"/>
          <w:szCs w:val="24"/>
          <w:lang w:val="es-MX"/>
        </w:rPr>
        <w:t xml:space="preserve"> deberán considerar </w:t>
      </w:r>
      <w:r w:rsidR="00916964" w:rsidRPr="00ED5AC7">
        <w:rPr>
          <w:rFonts w:ascii="Arial" w:hAnsi="Arial" w:cs="Arial"/>
          <w:bCs/>
          <w:sz w:val="24"/>
          <w:szCs w:val="24"/>
          <w:lang w:val="es-MX"/>
        </w:rPr>
        <w:t xml:space="preserve"> </w:t>
      </w:r>
      <w:r w:rsidRPr="00ED5AC7">
        <w:rPr>
          <w:rFonts w:ascii="Arial" w:hAnsi="Arial" w:cs="Arial"/>
          <w:bCs/>
          <w:sz w:val="24"/>
          <w:szCs w:val="24"/>
          <w:lang w:val="es-MX"/>
        </w:rPr>
        <w:t>las especificidades del sector y las características de la competencia a delegar, reconociendo la heterogeneidad de las c</w:t>
      </w:r>
      <w:r w:rsidR="00482599">
        <w:rPr>
          <w:rFonts w:ascii="Arial" w:hAnsi="Arial" w:cs="Arial"/>
          <w:bCs/>
          <w:sz w:val="24"/>
          <w:szCs w:val="24"/>
          <w:lang w:val="es-MX"/>
        </w:rPr>
        <w:t>apacidades de los departamentos.</w:t>
      </w:r>
    </w:p>
    <w:p w:rsidR="00482599" w:rsidRDefault="00482599" w:rsidP="00B24EEE">
      <w:pPr>
        <w:rPr>
          <w:rFonts w:ascii="Arial" w:hAnsi="Arial" w:cs="Arial"/>
          <w:bCs/>
          <w:sz w:val="24"/>
          <w:szCs w:val="24"/>
        </w:rPr>
      </w:pPr>
    </w:p>
    <w:p w:rsidR="00482599" w:rsidRPr="00ED5AC7" w:rsidRDefault="00482599" w:rsidP="00E73505">
      <w:pPr>
        <w:rPr>
          <w:rFonts w:ascii="Arial" w:hAnsi="Arial" w:cs="Arial"/>
          <w:bCs/>
          <w:sz w:val="24"/>
          <w:szCs w:val="24"/>
        </w:rPr>
      </w:pPr>
    </w:p>
    <w:p w:rsidR="007E26A1" w:rsidRPr="00ED5AC7" w:rsidRDefault="007E26A1" w:rsidP="007E26A1">
      <w:pPr>
        <w:ind w:left="709"/>
        <w:jc w:val="center"/>
        <w:rPr>
          <w:rFonts w:ascii="Arial" w:hAnsi="Arial" w:cs="Arial"/>
          <w:bCs/>
          <w:sz w:val="24"/>
          <w:szCs w:val="24"/>
        </w:rPr>
      </w:pPr>
      <w:r w:rsidRPr="00ED5AC7">
        <w:rPr>
          <w:rFonts w:ascii="Arial" w:hAnsi="Arial" w:cs="Arial"/>
          <w:bCs/>
          <w:sz w:val="24"/>
          <w:szCs w:val="24"/>
        </w:rPr>
        <w:t>TITULO II</w:t>
      </w:r>
    </w:p>
    <w:p w:rsidR="007E26A1" w:rsidRPr="00ED5AC7" w:rsidRDefault="007E26A1" w:rsidP="007E26A1">
      <w:pPr>
        <w:tabs>
          <w:tab w:val="left" w:pos="204"/>
        </w:tabs>
        <w:ind w:left="709"/>
        <w:jc w:val="both"/>
        <w:rPr>
          <w:rFonts w:ascii="Arial" w:hAnsi="Arial" w:cs="Arial"/>
          <w:bCs/>
          <w:sz w:val="24"/>
          <w:szCs w:val="24"/>
          <w:lang w:val="es-MX"/>
        </w:rPr>
      </w:pPr>
    </w:p>
    <w:p w:rsidR="007E26A1" w:rsidRPr="00B24EEE" w:rsidRDefault="007E26A1" w:rsidP="007E26A1">
      <w:pPr>
        <w:tabs>
          <w:tab w:val="left" w:pos="204"/>
        </w:tabs>
        <w:ind w:left="709"/>
        <w:jc w:val="center"/>
        <w:rPr>
          <w:rFonts w:ascii="Arial" w:hAnsi="Arial" w:cs="Arial"/>
          <w:b/>
          <w:bCs/>
          <w:sz w:val="24"/>
          <w:szCs w:val="24"/>
          <w:lang w:val="es-MX"/>
        </w:rPr>
      </w:pPr>
      <w:r w:rsidRPr="00B24EEE">
        <w:rPr>
          <w:rFonts w:ascii="Arial" w:hAnsi="Arial" w:cs="Arial"/>
          <w:b/>
          <w:bCs/>
          <w:sz w:val="24"/>
          <w:szCs w:val="24"/>
          <w:lang w:val="es-MX"/>
        </w:rPr>
        <w:t>DE LA ASAMBLEA DEPARTAMENTAL</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7E26A1" w:rsidP="007E26A1">
      <w:pPr>
        <w:tabs>
          <w:tab w:val="left" w:pos="204"/>
        </w:tabs>
        <w:ind w:left="709"/>
        <w:jc w:val="center"/>
        <w:rPr>
          <w:rFonts w:ascii="Arial" w:hAnsi="Arial" w:cs="Arial"/>
          <w:bCs/>
          <w:sz w:val="24"/>
          <w:szCs w:val="24"/>
          <w:lang w:val="es-MX"/>
        </w:rPr>
      </w:pPr>
      <w:r w:rsidRPr="00ED5AC7">
        <w:rPr>
          <w:rFonts w:ascii="Arial" w:hAnsi="Arial" w:cs="Arial"/>
          <w:bCs/>
          <w:sz w:val="24"/>
          <w:szCs w:val="24"/>
          <w:lang w:val="es-MX"/>
        </w:rPr>
        <w:t>Capítulo I</w:t>
      </w:r>
    </w:p>
    <w:p w:rsidR="007E26A1" w:rsidRPr="00ED5AC7" w:rsidRDefault="007E26A1" w:rsidP="007E26A1">
      <w:pPr>
        <w:pStyle w:val="Ttulo2"/>
        <w:ind w:left="709"/>
        <w:jc w:val="center"/>
        <w:rPr>
          <w:b w:val="0"/>
          <w:i w:val="0"/>
          <w:sz w:val="24"/>
          <w:szCs w:val="24"/>
        </w:rPr>
      </w:pPr>
      <w:bookmarkStart w:id="3" w:name="_Toc203530379"/>
      <w:r w:rsidRPr="00ED5AC7">
        <w:rPr>
          <w:b w:val="0"/>
          <w:i w:val="0"/>
          <w:sz w:val="24"/>
          <w:szCs w:val="24"/>
        </w:rPr>
        <w:t>ORGANIZACION Y FUNCIONAMIENTO</w:t>
      </w:r>
      <w:bookmarkEnd w:id="3"/>
    </w:p>
    <w:p w:rsidR="007E26A1" w:rsidRPr="00ED5AC7" w:rsidRDefault="007E26A1" w:rsidP="007E26A1">
      <w:pPr>
        <w:ind w:left="709"/>
      </w:pPr>
    </w:p>
    <w:p w:rsidR="005E7722" w:rsidRDefault="005E7722" w:rsidP="007E26A1">
      <w:pPr>
        <w:ind w:left="709"/>
        <w:jc w:val="both"/>
        <w:rPr>
          <w:rFonts w:ascii="Arial" w:hAnsi="Arial" w:cs="Arial"/>
          <w:bCs/>
          <w:sz w:val="24"/>
          <w:szCs w:val="24"/>
          <w:lang w:val="es-MX"/>
        </w:rPr>
      </w:pPr>
    </w:p>
    <w:p w:rsidR="007E26A1" w:rsidRPr="00ED5AC7" w:rsidRDefault="00B24EEE" w:rsidP="007E26A1">
      <w:pPr>
        <w:ind w:left="709"/>
        <w:jc w:val="both"/>
        <w:rPr>
          <w:rFonts w:ascii="Arial" w:hAnsi="Arial" w:cs="Arial"/>
          <w:sz w:val="24"/>
          <w:szCs w:val="24"/>
        </w:rPr>
      </w:pPr>
      <w:r w:rsidRPr="00B24EEE">
        <w:rPr>
          <w:rFonts w:ascii="Arial" w:hAnsi="Arial" w:cs="Arial"/>
          <w:b/>
          <w:bCs/>
          <w:sz w:val="24"/>
          <w:szCs w:val="24"/>
          <w:lang w:val="es-MX"/>
        </w:rPr>
        <w:t>ARTÍCULO 11</w:t>
      </w:r>
      <w:r w:rsidR="007E26A1" w:rsidRPr="00B24EEE">
        <w:rPr>
          <w:rFonts w:ascii="Arial" w:hAnsi="Arial" w:cs="Arial"/>
          <w:b/>
          <w:bCs/>
          <w:sz w:val="24"/>
          <w:szCs w:val="24"/>
          <w:lang w:val="es-MX"/>
        </w:rPr>
        <w:t>.- Asambleas Departamentales.-</w:t>
      </w:r>
      <w:r w:rsidR="007E26A1" w:rsidRPr="00ED5AC7">
        <w:rPr>
          <w:rFonts w:ascii="Arial" w:hAnsi="Arial" w:cs="Arial"/>
          <w:bCs/>
          <w:sz w:val="24"/>
          <w:szCs w:val="24"/>
          <w:lang w:val="es-MX"/>
        </w:rPr>
        <w:t xml:space="preserve"> E</w:t>
      </w:r>
      <w:r w:rsidR="007E26A1" w:rsidRPr="00ED5AC7">
        <w:rPr>
          <w:rFonts w:ascii="Arial" w:hAnsi="Arial" w:cs="Arial"/>
          <w:sz w:val="24"/>
          <w:szCs w:val="24"/>
        </w:rPr>
        <w:t>n</w:t>
      </w:r>
      <w:r w:rsidR="007E26A1" w:rsidRPr="00ED5AC7">
        <w:rPr>
          <w:rFonts w:ascii="Arial" w:hAnsi="Arial" w:cs="Arial"/>
          <w:sz w:val="24"/>
        </w:rPr>
        <w:t xml:space="preserve"> </w:t>
      </w:r>
      <w:r w:rsidR="007E26A1" w:rsidRPr="00ED5AC7">
        <w:rPr>
          <w:rFonts w:ascii="Arial" w:hAnsi="Arial" w:cs="Arial"/>
          <w:sz w:val="24"/>
          <w:szCs w:val="24"/>
        </w:rPr>
        <w:t>cada departamento habrá una corporación político-administrativa de elección popular que se denominará asamblea departamental, la cual gozará de autonomía administrativa y presupuesto propio y estará integrada por no menos de once (11) ni más de treinta y un (31) miembros, que se denominaran diputados y tendrán la calidad de servidores públicos, sujetos al régimen que para estos efectos, fija la constitución y la ley.</w:t>
      </w:r>
    </w:p>
    <w:p w:rsidR="007E26A1" w:rsidRPr="00ED5AC7" w:rsidRDefault="007E26A1" w:rsidP="007E26A1">
      <w:pPr>
        <w:ind w:left="709"/>
        <w:jc w:val="both"/>
        <w:rPr>
          <w:rFonts w:ascii="Arial" w:hAnsi="Arial" w:cs="Arial"/>
          <w:sz w:val="24"/>
          <w:szCs w:val="24"/>
        </w:rPr>
      </w:pPr>
    </w:p>
    <w:p w:rsidR="00B8791A" w:rsidRPr="00ED5AC7" w:rsidRDefault="00B24EEE" w:rsidP="007E26A1">
      <w:pPr>
        <w:tabs>
          <w:tab w:val="left" w:pos="204"/>
        </w:tabs>
        <w:ind w:left="709"/>
        <w:jc w:val="both"/>
        <w:rPr>
          <w:rFonts w:ascii="Arial" w:hAnsi="Arial" w:cs="Arial"/>
          <w:sz w:val="24"/>
          <w:szCs w:val="24"/>
          <w:lang w:val="es-MX"/>
        </w:rPr>
      </w:pPr>
      <w:r w:rsidRPr="00B24EEE">
        <w:rPr>
          <w:rFonts w:ascii="Arial" w:hAnsi="Arial" w:cs="Arial"/>
          <w:b/>
          <w:sz w:val="24"/>
          <w:szCs w:val="24"/>
          <w:lang w:val="es-MX"/>
        </w:rPr>
        <w:t>ARTÍCULO 12</w:t>
      </w:r>
      <w:r w:rsidR="00B8791A" w:rsidRPr="00B24EEE">
        <w:rPr>
          <w:rFonts w:ascii="Arial" w:hAnsi="Arial" w:cs="Arial"/>
          <w:b/>
          <w:sz w:val="24"/>
          <w:szCs w:val="24"/>
          <w:lang w:val="es-MX"/>
        </w:rPr>
        <w:t>.- Composición</w:t>
      </w:r>
      <w:r w:rsidR="00B8791A" w:rsidRPr="00ED5AC7">
        <w:rPr>
          <w:rFonts w:ascii="Arial" w:hAnsi="Arial" w:cs="Arial"/>
          <w:sz w:val="24"/>
          <w:szCs w:val="24"/>
          <w:lang w:val="es-MX"/>
        </w:rPr>
        <w:t xml:space="preserve">. Para determinar el número de Diputados de que se componen las Asambleas Departamentales, dentro de los límites señalados en el inciso primero del artículo 299 de la Constitución Política, se aplicarán las siguientes reglas; los departamentos que no lleguen a </w:t>
      </w:r>
      <w:r w:rsidR="008625FD" w:rsidRPr="00ED5AC7">
        <w:rPr>
          <w:rFonts w:ascii="Arial" w:hAnsi="Arial" w:cs="Arial"/>
          <w:sz w:val="24"/>
          <w:szCs w:val="24"/>
          <w:lang w:val="es-MX"/>
        </w:rPr>
        <w:t>trescientos</w:t>
      </w:r>
      <w:r w:rsidR="000A1C45" w:rsidRPr="00ED5AC7">
        <w:rPr>
          <w:rFonts w:ascii="Arial" w:hAnsi="Arial" w:cs="Arial"/>
          <w:sz w:val="24"/>
          <w:szCs w:val="24"/>
          <w:lang w:val="es-MX"/>
        </w:rPr>
        <w:t xml:space="preserve"> mil </w:t>
      </w:r>
      <w:r w:rsidR="00B8791A" w:rsidRPr="00ED5AC7">
        <w:rPr>
          <w:rFonts w:ascii="Arial" w:hAnsi="Arial" w:cs="Arial"/>
          <w:sz w:val="24"/>
          <w:szCs w:val="24"/>
          <w:lang w:val="es-MX"/>
        </w:rPr>
        <w:t>(</w:t>
      </w:r>
      <w:r w:rsidR="004F4C1D" w:rsidRPr="00ED5AC7">
        <w:rPr>
          <w:rFonts w:ascii="Arial" w:hAnsi="Arial" w:cs="Arial"/>
          <w:sz w:val="24"/>
          <w:szCs w:val="24"/>
          <w:lang w:val="es-MX"/>
        </w:rPr>
        <w:t>3</w:t>
      </w:r>
      <w:r w:rsidR="00B8791A" w:rsidRPr="00ED5AC7">
        <w:rPr>
          <w:rFonts w:ascii="Arial" w:hAnsi="Arial" w:cs="Arial"/>
          <w:sz w:val="24"/>
          <w:szCs w:val="24"/>
          <w:lang w:val="es-MX"/>
        </w:rPr>
        <w:t xml:space="preserve">00.000) habitantes tendrán asambleas de once (11) Diputados y aquellos que pasen de dicha población, elegirán uno (1) </w:t>
      </w:r>
      <w:r w:rsidR="000A1C45" w:rsidRPr="00ED5AC7">
        <w:rPr>
          <w:rFonts w:ascii="Arial" w:hAnsi="Arial" w:cs="Arial"/>
          <w:sz w:val="24"/>
          <w:szCs w:val="24"/>
          <w:lang w:val="es-MX"/>
        </w:rPr>
        <w:t xml:space="preserve">por cada </w:t>
      </w:r>
      <w:r w:rsidR="008625FD" w:rsidRPr="00ED5AC7">
        <w:rPr>
          <w:rFonts w:ascii="Arial" w:hAnsi="Arial" w:cs="Arial"/>
          <w:sz w:val="24"/>
          <w:szCs w:val="24"/>
          <w:lang w:val="es-MX"/>
        </w:rPr>
        <w:t>ciento</w:t>
      </w:r>
      <w:r w:rsidR="000A1C45" w:rsidRPr="00ED5AC7">
        <w:rPr>
          <w:rFonts w:ascii="Arial" w:hAnsi="Arial" w:cs="Arial"/>
          <w:sz w:val="24"/>
          <w:szCs w:val="24"/>
          <w:lang w:val="es-MX"/>
        </w:rPr>
        <w:t xml:space="preserve"> cincuenta mil (</w:t>
      </w:r>
      <w:r w:rsidR="004F4C1D" w:rsidRPr="00ED5AC7">
        <w:rPr>
          <w:rFonts w:ascii="Arial" w:hAnsi="Arial" w:cs="Arial"/>
          <w:sz w:val="24"/>
          <w:szCs w:val="24"/>
          <w:lang w:val="es-MX"/>
        </w:rPr>
        <w:t>1</w:t>
      </w:r>
      <w:r w:rsidR="00B8791A" w:rsidRPr="00ED5AC7">
        <w:rPr>
          <w:rFonts w:ascii="Arial" w:hAnsi="Arial" w:cs="Arial"/>
          <w:sz w:val="24"/>
          <w:szCs w:val="24"/>
          <w:lang w:val="es-MX"/>
        </w:rPr>
        <w:t xml:space="preserve">50.000) </w:t>
      </w:r>
      <w:r w:rsidR="00B8791A" w:rsidRPr="00904C66">
        <w:rPr>
          <w:rFonts w:ascii="Arial" w:hAnsi="Arial" w:cs="Arial"/>
          <w:sz w:val="24"/>
          <w:szCs w:val="24"/>
          <w:lang w:val="es-MX"/>
        </w:rPr>
        <w:t>habitantes adicionales o fracción no inferi</w:t>
      </w:r>
      <w:r w:rsidR="008625FD" w:rsidRPr="00904C66">
        <w:rPr>
          <w:rFonts w:ascii="Arial" w:hAnsi="Arial" w:cs="Arial"/>
          <w:sz w:val="24"/>
          <w:szCs w:val="24"/>
          <w:lang w:val="es-MX"/>
        </w:rPr>
        <w:t>or a los setenta y cinco</w:t>
      </w:r>
      <w:r w:rsidR="000A1C45" w:rsidRPr="00904C66">
        <w:rPr>
          <w:rFonts w:ascii="Arial" w:hAnsi="Arial" w:cs="Arial"/>
          <w:sz w:val="24"/>
          <w:szCs w:val="24"/>
          <w:lang w:val="es-MX"/>
        </w:rPr>
        <w:t xml:space="preserve"> mil (</w:t>
      </w:r>
      <w:r w:rsidR="004F4C1D" w:rsidRPr="00904C66">
        <w:rPr>
          <w:rFonts w:ascii="Arial" w:hAnsi="Arial" w:cs="Arial"/>
          <w:sz w:val="24"/>
          <w:szCs w:val="24"/>
          <w:lang w:val="es-MX"/>
        </w:rPr>
        <w:t>75</w:t>
      </w:r>
      <w:r w:rsidR="00B8791A" w:rsidRPr="00904C66">
        <w:rPr>
          <w:rFonts w:ascii="Arial" w:hAnsi="Arial" w:cs="Arial"/>
          <w:sz w:val="24"/>
          <w:szCs w:val="24"/>
          <w:lang w:val="es-MX"/>
        </w:rPr>
        <w:t>.000),</w:t>
      </w:r>
      <w:r w:rsidR="00070374">
        <w:rPr>
          <w:rFonts w:ascii="Arial" w:hAnsi="Arial" w:cs="Arial"/>
          <w:sz w:val="24"/>
          <w:szCs w:val="24"/>
          <w:lang w:val="es-MX"/>
        </w:rPr>
        <w:t xml:space="preserve"> hasta completar el máximo de </w:t>
      </w:r>
      <w:r w:rsidR="00B8791A" w:rsidRPr="00ED5AC7">
        <w:rPr>
          <w:rFonts w:ascii="Arial" w:hAnsi="Arial" w:cs="Arial"/>
          <w:sz w:val="24"/>
          <w:szCs w:val="24"/>
          <w:lang w:val="es-MX"/>
        </w:rPr>
        <w:t xml:space="preserve"> treinta y un (31) miembros.</w:t>
      </w:r>
    </w:p>
    <w:p w:rsidR="00B8791A" w:rsidRPr="00ED5AC7" w:rsidRDefault="00B8791A"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Cada vez que un nuevo Censo fuera aprobado, las bases anteriores se modificarán en la misma proporción del incremento o disminución de población que de él resultare.</w:t>
      </w:r>
    </w:p>
    <w:p w:rsidR="007E26A1" w:rsidRPr="00ED5AC7" w:rsidRDefault="00B24EEE" w:rsidP="007E26A1">
      <w:pPr>
        <w:keepNext/>
        <w:keepLines/>
        <w:spacing w:before="200"/>
        <w:ind w:left="709"/>
        <w:jc w:val="both"/>
        <w:outlineLvl w:val="3"/>
        <w:rPr>
          <w:rFonts w:ascii="Arial" w:hAnsi="Arial" w:cs="Arial"/>
          <w:iCs/>
          <w:sz w:val="24"/>
          <w:szCs w:val="24"/>
        </w:rPr>
      </w:pPr>
      <w:bookmarkStart w:id="4" w:name="_Toc203530380"/>
      <w:r w:rsidRPr="00B24EEE">
        <w:rPr>
          <w:rFonts w:ascii="Arial" w:hAnsi="Arial" w:cs="Arial"/>
          <w:b/>
          <w:bCs/>
          <w:iCs/>
          <w:sz w:val="24"/>
          <w:szCs w:val="24"/>
        </w:rPr>
        <w:lastRenderedPageBreak/>
        <w:t>ARTÍCULO 13</w:t>
      </w:r>
      <w:r w:rsidR="007E26A1" w:rsidRPr="00B24EEE">
        <w:rPr>
          <w:rFonts w:ascii="Arial" w:hAnsi="Arial" w:cs="Arial"/>
          <w:b/>
          <w:bCs/>
          <w:iCs/>
          <w:sz w:val="24"/>
          <w:szCs w:val="24"/>
        </w:rPr>
        <w:t>.-  Organización de las Asambleas.-</w:t>
      </w:r>
      <w:r w:rsidR="007E26A1" w:rsidRPr="00ED5AC7">
        <w:rPr>
          <w:rFonts w:ascii="Arial" w:hAnsi="Arial" w:cs="Arial"/>
          <w:bCs/>
          <w:iCs/>
          <w:sz w:val="24"/>
          <w:szCs w:val="24"/>
        </w:rPr>
        <w:t xml:space="preserve">   </w:t>
      </w:r>
      <w:r w:rsidR="007E26A1" w:rsidRPr="00ED5AC7">
        <w:rPr>
          <w:rFonts w:ascii="Arial" w:hAnsi="Arial" w:cs="Arial"/>
          <w:iCs/>
          <w:sz w:val="24"/>
          <w:szCs w:val="24"/>
        </w:rPr>
        <w:t>La determinación de la estructura administrativa de las Asambleas Departamentales, las funciones de sus dependencias y las escalas de remuneración correspondientes a las distintas categorías de empleo corresponden a la misma corporación, consultando las metas de ingresos y gastos, de acuerdo al</w:t>
      </w:r>
      <w:r w:rsidR="00706895" w:rsidRPr="00ED5AC7">
        <w:rPr>
          <w:rFonts w:ascii="Arial" w:hAnsi="Arial" w:cs="Arial"/>
          <w:iCs/>
          <w:sz w:val="24"/>
          <w:szCs w:val="24"/>
        </w:rPr>
        <w:t xml:space="preserve"> Marco Fiscal de Mediano Plazo,</w:t>
      </w:r>
      <w:r w:rsidR="007E26A1" w:rsidRPr="00ED5AC7">
        <w:rPr>
          <w:rFonts w:ascii="Arial" w:hAnsi="Arial" w:cs="Arial"/>
          <w:iCs/>
          <w:sz w:val="24"/>
          <w:szCs w:val="24"/>
        </w:rPr>
        <w:t xml:space="preserve"> a la Ley 617 de 2000, o a las leyes que la modifiquen o sustituyan</w:t>
      </w:r>
      <w:bookmarkEnd w:id="4"/>
      <w:r w:rsidR="00706895" w:rsidRPr="00ED5AC7">
        <w:rPr>
          <w:rFonts w:ascii="Arial" w:hAnsi="Arial" w:cs="Arial"/>
          <w:iCs/>
          <w:sz w:val="24"/>
          <w:szCs w:val="24"/>
        </w:rPr>
        <w:t xml:space="preserve"> y las normas nacionales vigentes en materia salarial y prestacional</w:t>
      </w:r>
      <w:r w:rsidR="00A86F94" w:rsidRPr="00ED5AC7">
        <w:rPr>
          <w:rFonts w:ascii="Arial" w:hAnsi="Arial" w:cs="Arial"/>
          <w:iCs/>
          <w:sz w:val="24"/>
          <w:szCs w:val="24"/>
        </w:rPr>
        <w:t>.</w:t>
      </w:r>
    </w:p>
    <w:p w:rsidR="007E26A1" w:rsidRPr="00ED5AC7" w:rsidRDefault="007E26A1" w:rsidP="00184AD3">
      <w:pPr>
        <w:tabs>
          <w:tab w:val="left" w:pos="204"/>
        </w:tabs>
        <w:jc w:val="both"/>
        <w:rPr>
          <w:rFonts w:ascii="Arial" w:hAnsi="Arial" w:cs="Arial"/>
          <w:sz w:val="24"/>
          <w:szCs w:val="24"/>
        </w:rPr>
      </w:pPr>
    </w:p>
    <w:p w:rsidR="007E26A1" w:rsidRPr="00ED5AC7" w:rsidRDefault="00B24EEE" w:rsidP="007E26A1">
      <w:pPr>
        <w:ind w:left="709"/>
        <w:jc w:val="both"/>
        <w:rPr>
          <w:rFonts w:ascii="Arial" w:hAnsi="Arial" w:cs="Arial"/>
          <w:sz w:val="24"/>
          <w:szCs w:val="24"/>
          <w:lang w:val="es-CO"/>
        </w:rPr>
      </w:pPr>
      <w:r w:rsidRPr="00B24EEE">
        <w:rPr>
          <w:rFonts w:ascii="Arial" w:hAnsi="Arial" w:cs="Arial"/>
          <w:b/>
          <w:bCs/>
          <w:sz w:val="24"/>
          <w:szCs w:val="24"/>
          <w:lang w:val="es-MX"/>
        </w:rPr>
        <w:t>ARTICULO 14</w:t>
      </w:r>
      <w:r w:rsidR="007E26A1" w:rsidRPr="00B24EEE">
        <w:rPr>
          <w:rFonts w:ascii="Arial" w:hAnsi="Arial" w:cs="Arial"/>
          <w:b/>
          <w:bCs/>
          <w:sz w:val="24"/>
          <w:szCs w:val="24"/>
          <w:lang w:val="es-MX"/>
        </w:rPr>
        <w:t>.-  Autonomía Presupuestal-.</w:t>
      </w:r>
      <w:r w:rsidR="007E26A1" w:rsidRPr="00ED5AC7">
        <w:rPr>
          <w:rFonts w:ascii="Arial" w:hAnsi="Arial" w:cs="Arial"/>
          <w:bCs/>
          <w:sz w:val="24"/>
          <w:szCs w:val="24"/>
          <w:lang w:val="es-MX"/>
        </w:rPr>
        <w:t xml:space="preserve"> </w:t>
      </w:r>
      <w:r w:rsidR="007E26A1" w:rsidRPr="00ED5AC7">
        <w:rPr>
          <w:rFonts w:ascii="Arial" w:hAnsi="Arial" w:cs="Arial"/>
          <w:sz w:val="24"/>
          <w:szCs w:val="24"/>
          <w:lang w:val="es-CO"/>
        </w:rPr>
        <w:t>En el presupuesto  gen</w:t>
      </w:r>
      <w:r w:rsidR="00FE6BAE">
        <w:rPr>
          <w:rFonts w:ascii="Arial" w:hAnsi="Arial" w:cs="Arial"/>
          <w:sz w:val="24"/>
          <w:szCs w:val="24"/>
          <w:lang w:val="es-CO"/>
        </w:rPr>
        <w:t>eral  del departamento se incluirá, sin modificaciones, el proyecto</w:t>
      </w:r>
      <w:r w:rsidR="007E26A1" w:rsidRPr="00ED5AC7">
        <w:rPr>
          <w:rFonts w:ascii="Arial" w:hAnsi="Arial" w:cs="Arial"/>
          <w:sz w:val="24"/>
          <w:szCs w:val="24"/>
          <w:lang w:val="es-CO"/>
        </w:rPr>
        <w:t xml:space="preserve"> de presupuesto  que para el funcionamiento  de la resp</w:t>
      </w:r>
      <w:r w:rsidR="00FE6BAE">
        <w:rPr>
          <w:rFonts w:ascii="Arial" w:hAnsi="Arial" w:cs="Arial"/>
          <w:sz w:val="24"/>
          <w:szCs w:val="24"/>
          <w:lang w:val="es-CO"/>
        </w:rPr>
        <w:t>ectiva asamblea  haya preparado</w:t>
      </w:r>
      <w:r w:rsidR="007E26A1" w:rsidRPr="00ED5AC7">
        <w:rPr>
          <w:rFonts w:ascii="Arial" w:hAnsi="Arial" w:cs="Arial"/>
          <w:sz w:val="24"/>
          <w:szCs w:val="24"/>
          <w:lang w:val="es-CO"/>
        </w:rPr>
        <w:t xml:space="preserve"> su mesa directiva con las limitaciones que para el efe</w:t>
      </w:r>
      <w:r w:rsidR="00B945CE">
        <w:rPr>
          <w:rFonts w:ascii="Arial" w:hAnsi="Arial" w:cs="Arial"/>
          <w:sz w:val="24"/>
          <w:szCs w:val="24"/>
          <w:lang w:val="es-CO"/>
        </w:rPr>
        <w:t>cto establezca</w:t>
      </w:r>
      <w:r w:rsidR="007E26A1" w:rsidRPr="00ED5AC7">
        <w:rPr>
          <w:rFonts w:ascii="Arial" w:hAnsi="Arial" w:cs="Arial"/>
          <w:sz w:val="24"/>
          <w:szCs w:val="24"/>
          <w:lang w:val="es-CO"/>
        </w:rPr>
        <w:t xml:space="preserve"> la ley. </w:t>
      </w:r>
    </w:p>
    <w:p w:rsidR="007E26A1" w:rsidRPr="00ED5AC7" w:rsidRDefault="007E26A1" w:rsidP="007E26A1">
      <w:pPr>
        <w:jc w:val="both"/>
        <w:rPr>
          <w:rFonts w:ascii="Arial" w:hAnsi="Arial" w:cs="Arial"/>
          <w:sz w:val="24"/>
          <w:szCs w:val="24"/>
          <w:lang w:val="es-CO"/>
        </w:rPr>
      </w:pPr>
    </w:p>
    <w:p w:rsidR="00A86F94" w:rsidRPr="00ED5AC7" w:rsidRDefault="007E26A1" w:rsidP="00A86F94">
      <w:pPr>
        <w:tabs>
          <w:tab w:val="left" w:pos="204"/>
        </w:tabs>
        <w:ind w:left="709"/>
        <w:jc w:val="both"/>
        <w:rPr>
          <w:rFonts w:ascii="Arial" w:hAnsi="Arial" w:cs="Arial"/>
          <w:sz w:val="24"/>
          <w:szCs w:val="24"/>
          <w:lang w:val="es-MX"/>
        </w:rPr>
      </w:pPr>
      <w:r w:rsidRPr="00ED5AC7">
        <w:rPr>
          <w:rFonts w:ascii="Arial" w:hAnsi="Arial" w:cs="Arial"/>
          <w:sz w:val="24"/>
          <w:szCs w:val="24"/>
          <w:lang w:val="es-MX"/>
        </w:rPr>
        <w:t>En</w:t>
      </w:r>
      <w:r w:rsidRPr="00ED5AC7">
        <w:rPr>
          <w:rFonts w:ascii="Arial" w:hAnsi="Arial" w:cs="Arial"/>
          <w:bCs/>
          <w:sz w:val="24"/>
          <w:szCs w:val="24"/>
          <w:lang w:val="es-MX"/>
        </w:rPr>
        <w:t xml:space="preserve"> </w:t>
      </w:r>
      <w:r w:rsidRPr="00ED5AC7">
        <w:rPr>
          <w:rFonts w:ascii="Arial" w:hAnsi="Arial" w:cs="Arial"/>
          <w:sz w:val="24"/>
          <w:szCs w:val="24"/>
          <w:lang w:val="es-MX"/>
        </w:rPr>
        <w:t>desarroll</w:t>
      </w:r>
      <w:r w:rsidR="00B8791A" w:rsidRPr="00ED5AC7">
        <w:rPr>
          <w:rFonts w:ascii="Arial" w:hAnsi="Arial" w:cs="Arial"/>
          <w:sz w:val="24"/>
          <w:szCs w:val="24"/>
          <w:lang w:val="es-MX"/>
        </w:rPr>
        <w:t xml:space="preserve">o de su autonomía presupuestal, </w:t>
      </w:r>
      <w:r w:rsidRPr="00ED5AC7">
        <w:rPr>
          <w:rFonts w:ascii="Arial" w:hAnsi="Arial" w:cs="Arial"/>
          <w:sz w:val="24"/>
          <w:szCs w:val="24"/>
          <w:lang w:val="es-MX"/>
        </w:rPr>
        <w:t>conforme a las metas de ingresos y gastos definidas por el gobierno departamental, en concordancia con el marco fiscal de mediano plazo y los límites de gasto de la Ley 617 de 2000, las Asambleas elaborarán su respectivo proyecto de presupuesto, el cual enviarán a la Secretaría de Hacienda para su estudio e incorporación al proyecto de presupuesto departamental que ha de ser presentado a la corporación, el cual no podrá ser modificado por dicha secretaría siempre y cuando no supere los límites de gasto, establecidos para tal efecto en la ley 617 de 2000.</w:t>
      </w:r>
    </w:p>
    <w:p w:rsidR="00A86F94" w:rsidRPr="00ED5AC7" w:rsidRDefault="00A86F94" w:rsidP="00A86F94">
      <w:pPr>
        <w:tabs>
          <w:tab w:val="left" w:pos="204"/>
        </w:tabs>
        <w:ind w:left="709"/>
        <w:jc w:val="both"/>
        <w:rPr>
          <w:rFonts w:ascii="Arial" w:hAnsi="Arial" w:cs="Arial"/>
          <w:sz w:val="24"/>
          <w:szCs w:val="24"/>
          <w:lang w:val="es-MX"/>
        </w:rPr>
      </w:pPr>
    </w:p>
    <w:p w:rsidR="007E26A1" w:rsidRPr="00ED5AC7" w:rsidRDefault="00B8791A" w:rsidP="00A86F94">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La autonomía presupuestal indicada, debe ceñirse a los límites y restricciones establecidos  en la Constitución Política y en el Estatuto Orgánico de Presupuesto. </w:t>
      </w:r>
    </w:p>
    <w:p w:rsidR="00A86F94" w:rsidRPr="00ED5AC7" w:rsidRDefault="00A86F94" w:rsidP="007E26A1">
      <w:pPr>
        <w:tabs>
          <w:tab w:val="left" w:pos="204"/>
        </w:tabs>
        <w:ind w:left="709"/>
        <w:jc w:val="both"/>
        <w:rPr>
          <w:rFonts w:ascii="Arial" w:hAnsi="Arial" w:cs="Arial"/>
          <w:sz w:val="24"/>
          <w:szCs w:val="24"/>
          <w:lang w:val="es-MX"/>
        </w:rPr>
      </w:pPr>
    </w:p>
    <w:p w:rsidR="007E26A1" w:rsidRPr="00ED5AC7" w:rsidRDefault="007E26A1" w:rsidP="007E26A1">
      <w:pPr>
        <w:ind w:left="709"/>
        <w:jc w:val="both"/>
        <w:rPr>
          <w:rFonts w:ascii="Arial" w:hAnsi="Arial" w:cs="Arial"/>
          <w:iCs/>
          <w:sz w:val="24"/>
          <w:szCs w:val="24"/>
        </w:rPr>
      </w:pPr>
      <w:r w:rsidRPr="00B24EEE">
        <w:rPr>
          <w:rFonts w:ascii="Arial" w:hAnsi="Arial" w:cs="Arial"/>
          <w:b/>
          <w:iCs/>
          <w:sz w:val="24"/>
          <w:szCs w:val="24"/>
        </w:rPr>
        <w:t>Parágrafo 1.-</w:t>
      </w:r>
      <w:r w:rsidRPr="00ED5AC7">
        <w:rPr>
          <w:rFonts w:ascii="Arial" w:hAnsi="Arial" w:cs="Arial"/>
          <w:iCs/>
          <w:sz w:val="24"/>
          <w:szCs w:val="24"/>
        </w:rPr>
        <w:t xml:space="preserve"> Para efectos de la liquidación del valor máximo de los gastos de las asambleas, contemplados en el artículo 8º de la Ley 617 de 2000, se debe tener en cuenta</w:t>
      </w:r>
      <w:r w:rsidR="00284EE6" w:rsidRPr="00ED5AC7">
        <w:rPr>
          <w:rFonts w:ascii="Arial" w:hAnsi="Arial" w:cs="Arial"/>
          <w:iCs/>
          <w:sz w:val="24"/>
          <w:szCs w:val="24"/>
        </w:rPr>
        <w:t xml:space="preserve"> en la sumatoria, de la remuneración</w:t>
      </w:r>
      <w:r w:rsidRPr="00ED5AC7">
        <w:rPr>
          <w:rFonts w:ascii="Arial" w:hAnsi="Arial" w:cs="Arial"/>
          <w:iCs/>
          <w:sz w:val="24"/>
          <w:szCs w:val="24"/>
        </w:rPr>
        <w:t xml:space="preserve"> de los Diputados. </w:t>
      </w:r>
    </w:p>
    <w:p w:rsidR="007E26A1" w:rsidRPr="00ED5AC7" w:rsidRDefault="007E26A1" w:rsidP="007E26A1">
      <w:pPr>
        <w:tabs>
          <w:tab w:val="left" w:pos="204"/>
        </w:tabs>
        <w:ind w:left="709"/>
        <w:jc w:val="both"/>
        <w:rPr>
          <w:rFonts w:ascii="Arial" w:hAnsi="Arial" w:cs="Arial"/>
          <w:sz w:val="24"/>
          <w:szCs w:val="24"/>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Parágrafo 2.-</w:t>
      </w:r>
      <w:r w:rsidRPr="00ED5AC7">
        <w:rPr>
          <w:rFonts w:ascii="Arial" w:hAnsi="Arial" w:cs="Arial"/>
          <w:sz w:val="24"/>
          <w:szCs w:val="24"/>
          <w:lang w:val="es-MX"/>
        </w:rPr>
        <w:t xml:space="preserve"> La ordenación del gasto de la Asamblea es competencia del Presidente de la Corporación, de tal manera que la ejecución del presupuesto, los giros y el control presupuestal y contable serán realizados desde la tesorería departamental conforme a la ordenación que haga dicha Corporación.</w:t>
      </w:r>
    </w:p>
    <w:p w:rsidR="001F07EA" w:rsidRPr="00ED5AC7" w:rsidRDefault="007E26A1" w:rsidP="001F07EA">
      <w:pPr>
        <w:keepNext/>
        <w:keepLines/>
        <w:spacing w:before="200"/>
        <w:ind w:left="709"/>
        <w:jc w:val="both"/>
        <w:outlineLvl w:val="3"/>
        <w:rPr>
          <w:rFonts w:ascii="Arial" w:hAnsi="Arial" w:cs="Arial"/>
          <w:iCs/>
          <w:sz w:val="24"/>
          <w:szCs w:val="24"/>
        </w:rPr>
      </w:pPr>
      <w:r w:rsidRPr="00ED5AC7">
        <w:rPr>
          <w:rFonts w:ascii="Arial" w:hAnsi="Arial" w:cs="Arial"/>
          <w:sz w:val="24"/>
          <w:szCs w:val="24"/>
          <w:lang w:val="es-MX"/>
        </w:rPr>
        <w:t>En todo, caso, la Asamblea deberá</w:t>
      </w:r>
      <w:r w:rsidR="00FE6BAE">
        <w:rPr>
          <w:rFonts w:ascii="Arial" w:hAnsi="Arial" w:cs="Arial"/>
          <w:sz w:val="24"/>
          <w:szCs w:val="24"/>
          <w:lang w:val="es-MX"/>
        </w:rPr>
        <w:t xml:space="preserve"> poner a disposición de la</w:t>
      </w:r>
      <w:r w:rsidRPr="00ED5AC7">
        <w:rPr>
          <w:rFonts w:ascii="Arial" w:hAnsi="Arial" w:cs="Arial"/>
          <w:sz w:val="24"/>
          <w:szCs w:val="24"/>
          <w:lang w:val="es-MX"/>
        </w:rPr>
        <w:t xml:space="preserve"> Secre</w:t>
      </w:r>
      <w:r w:rsidR="001F07EA" w:rsidRPr="00ED5AC7">
        <w:rPr>
          <w:rFonts w:ascii="Arial" w:hAnsi="Arial" w:cs="Arial"/>
          <w:sz w:val="24"/>
          <w:szCs w:val="24"/>
          <w:lang w:val="es-MX"/>
        </w:rPr>
        <w:t xml:space="preserve">taría de Hacienda Departamental toda la información </w:t>
      </w:r>
      <w:r w:rsidRPr="00ED5AC7">
        <w:rPr>
          <w:rFonts w:ascii="Arial" w:hAnsi="Arial" w:cs="Arial"/>
          <w:sz w:val="24"/>
          <w:szCs w:val="24"/>
          <w:lang w:val="es-MX"/>
        </w:rPr>
        <w:t>sobre su gestión administrativa y financiera, para efectos de la consolidación de informes de gestión solicitados por organismos de control y demás entidades que lo requieran.</w:t>
      </w:r>
      <w:r w:rsidR="001F07EA" w:rsidRPr="00ED5AC7">
        <w:rPr>
          <w:rFonts w:ascii="Arial" w:hAnsi="Arial" w:cs="Arial"/>
          <w:sz w:val="24"/>
          <w:szCs w:val="24"/>
          <w:lang w:val="es-MX"/>
        </w:rPr>
        <w:t xml:space="preserve"> </w:t>
      </w:r>
    </w:p>
    <w:p w:rsidR="0055381F" w:rsidRDefault="0055381F" w:rsidP="007E26A1">
      <w:pPr>
        <w:tabs>
          <w:tab w:val="left" w:pos="204"/>
        </w:tabs>
        <w:ind w:left="709"/>
        <w:jc w:val="both"/>
        <w:rPr>
          <w:rFonts w:ascii="Arial" w:hAnsi="Arial" w:cs="Arial"/>
          <w:sz w:val="24"/>
          <w:szCs w:val="24"/>
        </w:rPr>
      </w:pPr>
    </w:p>
    <w:p w:rsidR="0055381F" w:rsidRDefault="0055381F" w:rsidP="007E26A1">
      <w:pPr>
        <w:tabs>
          <w:tab w:val="left" w:pos="204"/>
        </w:tabs>
        <w:ind w:left="709"/>
        <w:jc w:val="both"/>
        <w:rPr>
          <w:rFonts w:ascii="Arial" w:hAnsi="Arial" w:cs="Arial"/>
          <w:sz w:val="24"/>
          <w:szCs w:val="24"/>
        </w:rPr>
      </w:pPr>
    </w:p>
    <w:p w:rsidR="00A86F94" w:rsidRPr="00ED5AC7" w:rsidRDefault="00D04267" w:rsidP="007E26A1">
      <w:pPr>
        <w:tabs>
          <w:tab w:val="left" w:pos="204"/>
        </w:tabs>
        <w:ind w:left="709"/>
        <w:jc w:val="both"/>
        <w:rPr>
          <w:rFonts w:ascii="Arial" w:hAnsi="Arial" w:cs="Arial"/>
          <w:sz w:val="24"/>
          <w:szCs w:val="24"/>
          <w:lang w:val="es-MX"/>
        </w:rPr>
      </w:pPr>
      <w:r w:rsidRPr="00B24EEE">
        <w:rPr>
          <w:rFonts w:ascii="Arial" w:hAnsi="Arial" w:cs="Arial"/>
          <w:b/>
          <w:sz w:val="24"/>
          <w:szCs w:val="24"/>
          <w:lang w:val="es-MX"/>
        </w:rPr>
        <w:lastRenderedPageBreak/>
        <w:t xml:space="preserve">Parágrafo 3.- </w:t>
      </w:r>
      <w:r w:rsidRPr="00ED5AC7">
        <w:rPr>
          <w:rFonts w:ascii="Arial" w:hAnsi="Arial" w:cs="Arial"/>
          <w:sz w:val="24"/>
          <w:szCs w:val="24"/>
          <w:lang w:val="es-MX"/>
        </w:rPr>
        <w:t>Los pasivos ciertos y contingentes originados  en</w:t>
      </w:r>
      <w:r w:rsidR="002061CF" w:rsidRPr="00ED5AC7">
        <w:rPr>
          <w:rFonts w:ascii="Arial" w:hAnsi="Arial" w:cs="Arial"/>
          <w:sz w:val="24"/>
          <w:szCs w:val="24"/>
          <w:lang w:val="es-MX"/>
        </w:rPr>
        <w:t xml:space="preserve"> </w:t>
      </w:r>
      <w:r w:rsidRPr="00ED5AC7">
        <w:rPr>
          <w:rFonts w:ascii="Arial" w:hAnsi="Arial" w:cs="Arial"/>
          <w:sz w:val="24"/>
          <w:szCs w:val="24"/>
          <w:lang w:val="es-MX"/>
        </w:rPr>
        <w:t xml:space="preserve">la ordenación del gasto </w:t>
      </w:r>
      <w:r w:rsidR="002061CF" w:rsidRPr="00ED5AC7">
        <w:rPr>
          <w:rFonts w:ascii="Arial" w:hAnsi="Arial" w:cs="Arial"/>
          <w:sz w:val="24"/>
          <w:szCs w:val="24"/>
          <w:lang w:val="es-MX"/>
        </w:rPr>
        <w:t>propio</w:t>
      </w:r>
      <w:r w:rsidRPr="00ED5AC7">
        <w:rPr>
          <w:rFonts w:ascii="Arial" w:hAnsi="Arial" w:cs="Arial"/>
          <w:sz w:val="24"/>
          <w:szCs w:val="24"/>
          <w:lang w:val="es-MX"/>
        </w:rPr>
        <w:t xml:space="preserve"> de la Asamblea se financiaran </w:t>
      </w:r>
      <w:r w:rsidR="002061CF" w:rsidRPr="00ED5AC7">
        <w:rPr>
          <w:rFonts w:ascii="Arial" w:hAnsi="Arial" w:cs="Arial"/>
          <w:sz w:val="24"/>
          <w:szCs w:val="24"/>
          <w:lang w:val="es-MX"/>
        </w:rPr>
        <w:t>con cargo al presupuesto de la Corporación</w:t>
      </w:r>
    </w:p>
    <w:p w:rsidR="00A86F94" w:rsidRPr="00ED5AC7" w:rsidRDefault="00A86F94" w:rsidP="007E26A1">
      <w:pPr>
        <w:tabs>
          <w:tab w:val="left" w:pos="204"/>
        </w:tabs>
        <w:ind w:left="709"/>
        <w:jc w:val="both"/>
        <w:rPr>
          <w:rFonts w:ascii="Arial" w:hAnsi="Arial" w:cs="Arial"/>
          <w:sz w:val="24"/>
          <w:szCs w:val="24"/>
          <w:lang w:val="es-MX"/>
        </w:rPr>
      </w:pPr>
    </w:p>
    <w:p w:rsidR="007E26A1" w:rsidRPr="00ED5AC7" w:rsidRDefault="00BD1C07"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AR</w:t>
      </w:r>
      <w:r w:rsidR="00B24EEE" w:rsidRPr="00B24EEE">
        <w:rPr>
          <w:rFonts w:ascii="Arial" w:hAnsi="Arial" w:cs="Arial"/>
          <w:b/>
          <w:bCs/>
          <w:sz w:val="24"/>
          <w:szCs w:val="24"/>
          <w:lang w:val="es-MX"/>
        </w:rPr>
        <w:t>TÍCULO 15</w:t>
      </w:r>
      <w:r w:rsidR="007E26A1" w:rsidRPr="00B24EEE">
        <w:rPr>
          <w:rFonts w:ascii="Arial" w:hAnsi="Arial" w:cs="Arial"/>
          <w:b/>
          <w:bCs/>
          <w:sz w:val="24"/>
          <w:szCs w:val="24"/>
          <w:lang w:val="es-MX"/>
        </w:rPr>
        <w:t>.-</w:t>
      </w:r>
      <w:r w:rsidR="007E26A1" w:rsidRPr="00B24EEE">
        <w:rPr>
          <w:rFonts w:ascii="Arial" w:hAnsi="Arial" w:cs="Arial"/>
          <w:b/>
          <w:sz w:val="24"/>
          <w:szCs w:val="24"/>
          <w:lang w:val="es-MX"/>
        </w:rPr>
        <w:t xml:space="preserve"> </w:t>
      </w:r>
      <w:r w:rsidR="007E26A1" w:rsidRPr="00B24EEE">
        <w:rPr>
          <w:rFonts w:ascii="Arial" w:hAnsi="Arial" w:cs="Arial"/>
          <w:b/>
          <w:bCs/>
          <w:sz w:val="24"/>
          <w:szCs w:val="24"/>
          <w:lang w:val="es-MX"/>
        </w:rPr>
        <w:t>Atribuciones.-</w:t>
      </w:r>
      <w:r w:rsidR="007E26A1" w:rsidRPr="00ED5AC7">
        <w:rPr>
          <w:rFonts w:ascii="Arial" w:hAnsi="Arial" w:cs="Arial"/>
          <w:sz w:val="24"/>
          <w:szCs w:val="24"/>
          <w:lang w:val="es-MX"/>
        </w:rPr>
        <w:t xml:space="preserve"> Son funciones de las Asambleas Departamentales, además de las establecidas en el artículo 300 de la Constitución Política y la ley,  las siguientes: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 xml:space="preserve">Reglamentar el ejercicio de las funciones y prestación de los servicios a cargo del Departamento. </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Elaborar, interpretar, reformar y derogar las ordenanzas en los asuntos de su competencia.</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Expedir  las disposiciones relacionadas c</w:t>
      </w:r>
      <w:r w:rsidR="00FE6BAE">
        <w:rPr>
          <w:rFonts w:ascii="Arial" w:hAnsi="Arial" w:cs="Arial"/>
          <w:sz w:val="24"/>
          <w:szCs w:val="24"/>
          <w:lang w:val="es-CO"/>
        </w:rPr>
        <w:t>on la planeación, el desarrollo</w:t>
      </w:r>
      <w:r w:rsidRPr="00ED5AC7">
        <w:rPr>
          <w:rFonts w:ascii="Arial" w:hAnsi="Arial" w:cs="Arial"/>
          <w:sz w:val="24"/>
          <w:szCs w:val="24"/>
          <w:lang w:val="es-CO"/>
        </w:rPr>
        <w:t xml:space="preserve"> económico y social, el apoyo financiero y crediticio de los municipios, el turismo, el transporte, el ambiente, las obras públicas, las vías de comunicación y el desarrollo de sus zonas de fronteras.</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Adoptar de acuerdo con la Ley,  los  planes y  programas de desarrollo económico y social y los de obras públicas, con  la determinación de  las inversiones y  medidas que se consideren necesarias para impulsar su ejecución y asegurar su cumplimiento.</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Decretar, de conformidad con la Ley, los tributos y contribuciones necesarios para el cumplimiento de las funciones departamentales.</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rPr>
        <w:t>Expedir el presupuesto anual de rentas y gastos de acuerdo con  las respectivas  normas orgánicas</w:t>
      </w:r>
      <w:r w:rsidRPr="00ED5AC7">
        <w:rPr>
          <w:rFonts w:ascii="Arial" w:hAnsi="Arial" w:cs="Arial"/>
          <w:sz w:val="24"/>
          <w:szCs w:val="24"/>
          <w:lang w:val="es-CO"/>
        </w:rPr>
        <w:t>.</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Con sujeción a los requisitos que señale la Ley, crear, suprimir y fusionar  municipios y modificar sus límites mediante la segregación o agregación de  territorios.</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Aclarar las líneas limítrofes dudosas entre los municipios del mismo departamento, después de oír,  si lo considera necesario,  a las poblaciones interesadas.</w:t>
      </w:r>
    </w:p>
    <w:p w:rsidR="007E26A1" w:rsidRPr="00ED5AC7" w:rsidRDefault="007E26A1" w:rsidP="007E26A1">
      <w:pPr>
        <w:pStyle w:val="Prrafodelista"/>
        <w:rPr>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 xml:space="preserve">Ordenar que se traslade  la cabecera  de un municipio a lugar distinto  del  establecido  inicialmente.  Cuando  la conveniencia lo aconseje,  solicitará  que se convoque  una consulta popular para que sea la ciudadanía,  quién tome la decisión  que  luego  oficialice la respectiva  asamblea.  </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Crear y organizar provincias como entidades administrativas.</w:t>
      </w:r>
    </w:p>
    <w:p w:rsidR="007E26A1" w:rsidRPr="00ED5AC7" w:rsidRDefault="007E26A1" w:rsidP="007E26A1">
      <w:pPr>
        <w:jc w:val="both"/>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 xml:space="preserve">Determinar  la estructura de la administración central del departamento  mediante  la creación  de  las dependencias que lo conforman y la asignación de sus funciones principales, las escalas de remuneración correspondiente a sus distintas categorías de empleos;  crear los establecimientos públicos y las empresas industriales o comerciales del departamento y autorizar la formación de sociedades de economía mixta </w:t>
      </w:r>
      <w:r w:rsidRPr="00ED5AC7">
        <w:rPr>
          <w:rFonts w:ascii="Arial" w:hAnsi="Arial" w:cs="Arial"/>
          <w:sz w:val="24"/>
          <w:szCs w:val="24"/>
          <w:lang w:val="es-MX"/>
        </w:rPr>
        <w:t>y entes universitarios autónomos y asignarles sus funciones básicas, a iniciativa del Gobernador.</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Dictar normas de Policía en aquellas materias que no hayan sido reguladas por las autoridades nacionales y desarrollar las que estos hayan expedido,  en cuanto fuere necesario.</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 xml:space="preserve">Autorizar al Gobernador para celebrar contratos, negociar empréstitos, enajenar bienes y ejercer  pro-tempore,  precisas funciones de las que corresponden a las Asambleas Departamentales, </w:t>
      </w:r>
      <w:r w:rsidRPr="00ED5AC7">
        <w:rPr>
          <w:rFonts w:ascii="Arial" w:hAnsi="Arial" w:cs="Arial"/>
          <w:sz w:val="24"/>
          <w:szCs w:val="24"/>
          <w:lang w:val="es-MX"/>
        </w:rPr>
        <w:t xml:space="preserve">en los períodos </w:t>
      </w:r>
      <w:r w:rsidRPr="00ED5AC7">
        <w:rPr>
          <w:rFonts w:ascii="Arial" w:hAnsi="Arial" w:cs="Arial"/>
          <w:sz w:val="24"/>
          <w:szCs w:val="24"/>
        </w:rPr>
        <w:t>en que la asamblea no se encuentre sesionando.</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Autorizar al Gobernador de manera general  o particular para celebrar contratos y  fijar  el cupo de endeudamiento externo o interno.</w:t>
      </w:r>
    </w:p>
    <w:p w:rsidR="007E26A1" w:rsidRPr="00ED5AC7" w:rsidRDefault="007E26A1" w:rsidP="007E26A1">
      <w:pPr>
        <w:pStyle w:val="Prrafodelista"/>
        <w:rPr>
          <w:rFonts w:ascii="Arial" w:hAnsi="Arial" w:cs="Arial"/>
          <w:sz w:val="24"/>
          <w:szCs w:val="24"/>
        </w:rPr>
      </w:pPr>
    </w:p>
    <w:p w:rsidR="007E26A1" w:rsidRPr="00ED5AC7" w:rsidRDefault="00FE6BAE" w:rsidP="00A016E0">
      <w:pPr>
        <w:numPr>
          <w:ilvl w:val="3"/>
          <w:numId w:val="18"/>
        </w:numPr>
        <w:ind w:left="709" w:firstLine="0"/>
        <w:jc w:val="both"/>
        <w:rPr>
          <w:rFonts w:ascii="Arial" w:hAnsi="Arial" w:cs="Arial"/>
          <w:sz w:val="24"/>
          <w:szCs w:val="24"/>
          <w:lang w:val="es-CO"/>
        </w:rPr>
      </w:pPr>
      <w:r>
        <w:rPr>
          <w:rFonts w:ascii="Arial" w:hAnsi="Arial" w:cs="Arial"/>
          <w:sz w:val="24"/>
          <w:szCs w:val="24"/>
        </w:rPr>
        <w:t>Autorizar al G</w:t>
      </w:r>
      <w:r w:rsidR="007E26A1" w:rsidRPr="00ED5AC7">
        <w:rPr>
          <w:rFonts w:ascii="Arial" w:hAnsi="Arial" w:cs="Arial"/>
          <w:sz w:val="24"/>
          <w:szCs w:val="24"/>
        </w:rPr>
        <w:t xml:space="preserve">obernador del departamento para celebrar los acuerdos o convenios con las entidades territoriales de los países limítrofes, dirigidos a la cooperación e integración para fomentar la preservación del medio ambiente, la defensa y fortalecimiento de la cultura y de la etnicidad, el desarrollo comunitario, la prestación de los servicios públicos y la realización de obras de infraestructura y de desarrollo común, de conformidad con la Constitución y la ley. </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Elegir su Mesa Directiva.</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 xml:space="preserve">Posesionar al Gobernador del Departamento. </w:t>
      </w:r>
    </w:p>
    <w:p w:rsidR="007E26A1" w:rsidRPr="00ED5AC7" w:rsidRDefault="007E26A1" w:rsidP="007E26A1">
      <w:pPr>
        <w:pStyle w:val="Prrafodelista"/>
        <w:rPr>
          <w:rFonts w:ascii="Arial" w:hAnsi="Arial" w:cs="Arial"/>
          <w:sz w:val="24"/>
          <w:szCs w:val="24"/>
          <w:lang w:val="es-ES_tradnl"/>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 xml:space="preserve"> Recibir a Jefes de la administración de otros entes territoriales ajenos al Departamento, a Ministros del Despacho y/o a otras comisiones o personajes especiales que visiten el Departamento, cuando a la fecha de la visita se encuentre reunida en sesiones ordinarias o extraordinarias. En receso de la Asamblea, las funciones de protocolo, las cumplirá la Mesa Directiva o los Diputados en quienes ésta delegue.</w:t>
      </w:r>
    </w:p>
    <w:p w:rsidR="007E26A1" w:rsidRPr="00ED5AC7" w:rsidRDefault="007E26A1" w:rsidP="007E26A1">
      <w:pPr>
        <w:pStyle w:val="Prrafodelista"/>
        <w:rPr>
          <w:rFonts w:ascii="Arial" w:hAnsi="Arial" w:cs="Arial"/>
          <w:sz w:val="24"/>
          <w:szCs w:val="24"/>
          <w:lang w:val="es-ES_tradnl"/>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Elegir al Secretario de la As</w:t>
      </w:r>
      <w:r w:rsidR="002061CF" w:rsidRPr="00ED5AC7">
        <w:rPr>
          <w:rFonts w:ascii="Arial" w:hAnsi="Arial" w:cs="Arial"/>
          <w:sz w:val="24"/>
          <w:szCs w:val="24"/>
          <w:lang w:val="es-ES_tradnl"/>
        </w:rPr>
        <w:t>amblea para el periodo previsto en la presente ley</w:t>
      </w:r>
      <w:r w:rsidRPr="00ED5AC7">
        <w:rPr>
          <w:rFonts w:ascii="Arial" w:hAnsi="Arial" w:cs="Arial"/>
          <w:sz w:val="24"/>
          <w:szCs w:val="24"/>
          <w:lang w:val="es-ES_tradnl"/>
        </w:rPr>
        <w:t>.</w:t>
      </w:r>
    </w:p>
    <w:p w:rsidR="007E26A1" w:rsidRPr="00ED5AC7" w:rsidRDefault="007E26A1" w:rsidP="007E26A1">
      <w:pPr>
        <w:pStyle w:val="Prrafodelista"/>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 xml:space="preserve">Elegir al Contralor General del Departamento, aceptar la renuncia, </w:t>
      </w:r>
      <w:r w:rsidRPr="00ED5AC7">
        <w:rPr>
          <w:rFonts w:ascii="Arial" w:hAnsi="Arial" w:cs="Arial"/>
          <w:sz w:val="24"/>
          <w:szCs w:val="24"/>
          <w:lang w:val="es-MX"/>
        </w:rPr>
        <w:lastRenderedPageBreak/>
        <w:t xml:space="preserve">conceder licencias, y permisos.  Al igual que aplicar las sanciones disciplinarias y penales y por ende llenar la vacancia del cargo. </w:t>
      </w:r>
    </w:p>
    <w:p w:rsidR="007E26A1" w:rsidRPr="00ED5AC7" w:rsidRDefault="007E26A1" w:rsidP="007E26A1">
      <w:pPr>
        <w:pStyle w:val="Prrafodelista"/>
        <w:rPr>
          <w:rFonts w:ascii="Arial" w:hAnsi="Arial" w:cs="Arial"/>
          <w:sz w:val="24"/>
          <w:szCs w:val="24"/>
          <w:lang w:val="es-ES_tradnl"/>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Solicitar al Gobierno Central, Secretarios de Despacho, Gerentes de las entidades descentralizadas del orden Departamental</w:t>
      </w:r>
      <w:r w:rsidRPr="00ED5AC7">
        <w:rPr>
          <w:rFonts w:ascii="Arial" w:hAnsi="Arial" w:cs="Arial"/>
          <w:bCs/>
          <w:sz w:val="24"/>
          <w:szCs w:val="24"/>
          <w:lang w:val="es-ES_tradnl"/>
        </w:rPr>
        <w:t xml:space="preserve"> </w:t>
      </w:r>
      <w:r w:rsidRPr="00ED5AC7">
        <w:rPr>
          <w:rFonts w:ascii="Arial" w:hAnsi="Arial" w:cs="Arial"/>
          <w:sz w:val="24"/>
          <w:szCs w:val="24"/>
          <w:lang w:val="es-ES_tradnl"/>
        </w:rPr>
        <w:t xml:space="preserve">y a la Contraloría General del Departamento, los informes que necesite. </w:t>
      </w:r>
    </w:p>
    <w:p w:rsidR="007E26A1" w:rsidRPr="00ED5AC7" w:rsidRDefault="007E26A1" w:rsidP="007E26A1">
      <w:pPr>
        <w:pStyle w:val="Prrafodelista"/>
        <w:rPr>
          <w:rFonts w:ascii="Arial" w:hAnsi="Arial" w:cs="Arial"/>
          <w:sz w:val="24"/>
          <w:szCs w:val="24"/>
          <w:lang w:val="es-ES_tradnl"/>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Determinar la celebración de sesiones reservadas en los términos de la presente ley.</w:t>
      </w:r>
    </w:p>
    <w:p w:rsidR="007E26A1" w:rsidRPr="00ED5AC7" w:rsidRDefault="007E26A1" w:rsidP="007E26A1">
      <w:pPr>
        <w:pStyle w:val="Prrafodelista"/>
        <w:rPr>
          <w:rFonts w:ascii="Arial" w:hAnsi="Arial" w:cs="Arial"/>
          <w:sz w:val="24"/>
          <w:szCs w:val="24"/>
          <w:lang w:val="es-ES_tradnl"/>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Recabar del Gobierno, la cooperación de los organismos de la  Administración Pública para el mejor desempeño de sus atribuciones.</w:t>
      </w:r>
    </w:p>
    <w:p w:rsidR="007E26A1" w:rsidRPr="00ED5AC7" w:rsidRDefault="007E26A1" w:rsidP="007E26A1">
      <w:pPr>
        <w:pStyle w:val="Prrafodelista"/>
        <w:rPr>
          <w:rFonts w:ascii="Arial" w:hAnsi="Arial" w:cs="Arial"/>
          <w:sz w:val="24"/>
          <w:szCs w:val="24"/>
          <w:lang w:val="es-ES_tradnl"/>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Citar y requerir a los Secretarios del Despacho y demás funcionarios departamentales o del nivel descentralizado departamental, para que concurran a las sesiones,  bajo las condiciones constitucionales y legales.</w:t>
      </w:r>
    </w:p>
    <w:p w:rsidR="007E26A1" w:rsidRPr="00ED5AC7" w:rsidRDefault="007E26A1" w:rsidP="007E26A1">
      <w:pPr>
        <w:pStyle w:val="Prrafodelista"/>
        <w:rPr>
          <w:rFonts w:ascii="Arial" w:hAnsi="Arial" w:cs="Arial"/>
          <w:sz w:val="24"/>
          <w:szCs w:val="24"/>
          <w:lang w:val="es-ES_tradnl"/>
        </w:rPr>
      </w:pPr>
    </w:p>
    <w:p w:rsidR="007E26A1" w:rsidRPr="00ED5AC7" w:rsidRDefault="008F3946" w:rsidP="00A016E0">
      <w:pPr>
        <w:numPr>
          <w:ilvl w:val="3"/>
          <w:numId w:val="18"/>
        </w:numPr>
        <w:ind w:left="709" w:firstLine="0"/>
        <w:jc w:val="both"/>
        <w:rPr>
          <w:rFonts w:ascii="Arial" w:hAnsi="Arial" w:cs="Arial"/>
          <w:sz w:val="24"/>
          <w:szCs w:val="24"/>
          <w:lang w:val="es-CO"/>
        </w:rPr>
      </w:pPr>
      <w:r>
        <w:rPr>
          <w:rFonts w:ascii="Arial" w:hAnsi="Arial" w:cs="Arial"/>
          <w:sz w:val="24"/>
          <w:szCs w:val="24"/>
          <w:lang w:val="es-ES_tradnl"/>
        </w:rPr>
        <w:t xml:space="preserve">Exigir </w:t>
      </w:r>
      <w:r w:rsidR="007E26A1" w:rsidRPr="00ED5AC7">
        <w:rPr>
          <w:rFonts w:ascii="Arial" w:hAnsi="Arial" w:cs="Arial"/>
          <w:sz w:val="24"/>
          <w:szCs w:val="24"/>
          <w:lang w:val="es-ES_tradnl"/>
        </w:rPr>
        <w:t xml:space="preserve"> mediante comunicación escrita,  informes sobre el ejercicio de su funciones a los secretarios de gabinete, jefes de departamentos ad</w:t>
      </w:r>
      <w:r>
        <w:rPr>
          <w:rFonts w:ascii="Arial" w:hAnsi="Arial" w:cs="Arial"/>
          <w:sz w:val="24"/>
          <w:szCs w:val="24"/>
          <w:lang w:val="es-ES_tradnl"/>
        </w:rPr>
        <w:t>ministrativos,</w:t>
      </w:r>
      <w:r w:rsidR="00660243">
        <w:rPr>
          <w:rFonts w:ascii="Arial" w:hAnsi="Arial" w:cs="Arial"/>
          <w:sz w:val="24"/>
          <w:szCs w:val="24"/>
          <w:lang w:val="es-ES_tradnl"/>
        </w:rPr>
        <w:t xml:space="preserve"> </w:t>
      </w:r>
      <w:r w:rsidR="007E26A1" w:rsidRPr="00ED5AC7">
        <w:rPr>
          <w:rFonts w:ascii="Arial" w:hAnsi="Arial" w:cs="Arial"/>
          <w:sz w:val="24"/>
          <w:szCs w:val="24"/>
          <w:lang w:val="es-ES_tradnl"/>
        </w:rPr>
        <w:t xml:space="preserve">directores </w:t>
      </w:r>
      <w:r w:rsidR="00395596">
        <w:rPr>
          <w:rFonts w:ascii="Arial" w:hAnsi="Arial" w:cs="Arial"/>
          <w:sz w:val="24"/>
          <w:szCs w:val="24"/>
          <w:lang w:val="es-ES_tradnl"/>
        </w:rPr>
        <w:t>de institutos descentralizados</w:t>
      </w:r>
      <w:r>
        <w:rPr>
          <w:rFonts w:ascii="Arial" w:hAnsi="Arial" w:cs="Arial"/>
          <w:sz w:val="24"/>
          <w:szCs w:val="24"/>
          <w:lang w:val="es-ES_tradnl"/>
        </w:rPr>
        <w:t xml:space="preserve"> del orden departamental</w:t>
      </w:r>
      <w:r w:rsidR="00395596">
        <w:rPr>
          <w:rFonts w:ascii="Arial" w:hAnsi="Arial" w:cs="Arial"/>
          <w:sz w:val="24"/>
          <w:szCs w:val="24"/>
          <w:lang w:val="es-ES_tradnl"/>
        </w:rPr>
        <w:t xml:space="preserve">, </w:t>
      </w:r>
      <w:r w:rsidR="007E26A1" w:rsidRPr="00ED5AC7">
        <w:rPr>
          <w:rFonts w:ascii="Arial" w:hAnsi="Arial" w:cs="Arial"/>
          <w:sz w:val="24"/>
          <w:szCs w:val="24"/>
          <w:lang w:val="es-ES_tradnl"/>
        </w:rPr>
        <w:t>directores o gerentes de las empresas en  las  cuales,  el departamento forme parte, y  en general, a cualquier servidor pú</w:t>
      </w:r>
      <w:r>
        <w:rPr>
          <w:rFonts w:ascii="Arial" w:hAnsi="Arial" w:cs="Arial"/>
          <w:sz w:val="24"/>
          <w:szCs w:val="24"/>
          <w:lang w:val="es-ES_tradnl"/>
        </w:rPr>
        <w:t xml:space="preserve">blico del orden departamental. </w:t>
      </w:r>
      <w:r w:rsidR="007E26A1" w:rsidRPr="00ED5AC7">
        <w:rPr>
          <w:rFonts w:ascii="Arial" w:hAnsi="Arial" w:cs="Arial"/>
          <w:sz w:val="24"/>
          <w:szCs w:val="24"/>
          <w:lang w:val="es-ES_tradnl"/>
        </w:rPr>
        <w:t>Sobre a</w:t>
      </w:r>
      <w:r>
        <w:rPr>
          <w:rFonts w:ascii="Arial" w:hAnsi="Arial" w:cs="Arial"/>
          <w:sz w:val="24"/>
          <w:szCs w:val="24"/>
          <w:lang w:val="es-ES_tradnl"/>
        </w:rPr>
        <w:t>spectos puntuales</w:t>
      </w:r>
      <w:r w:rsidR="00395596">
        <w:rPr>
          <w:rFonts w:ascii="Arial" w:hAnsi="Arial" w:cs="Arial"/>
          <w:sz w:val="24"/>
          <w:szCs w:val="24"/>
          <w:lang w:val="es-ES_tradnl"/>
        </w:rPr>
        <w:t xml:space="preserve"> de gestión,</w:t>
      </w:r>
      <w:r w:rsidR="007E26A1" w:rsidRPr="00ED5AC7">
        <w:rPr>
          <w:rFonts w:ascii="Arial" w:hAnsi="Arial" w:cs="Arial"/>
          <w:sz w:val="24"/>
          <w:szCs w:val="24"/>
          <w:lang w:val="es-ES_tradnl"/>
        </w:rPr>
        <w:t xml:space="preserve"> podrá solicitarle al gobernador y al contralor departamental informes escritos.</w:t>
      </w:r>
    </w:p>
    <w:p w:rsidR="0018205E" w:rsidRPr="0018205E" w:rsidRDefault="0018205E" w:rsidP="0018205E">
      <w:pPr>
        <w:rPr>
          <w:rFonts w:ascii="Arial" w:hAnsi="Arial" w:cs="Arial"/>
          <w:sz w:val="24"/>
          <w:szCs w:val="24"/>
          <w:lang w:val="es-CO"/>
        </w:rPr>
      </w:pPr>
    </w:p>
    <w:p w:rsidR="00A86F94" w:rsidRPr="00ED5AC7" w:rsidRDefault="00E459EC"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Dar aplicación al numeral</w:t>
      </w:r>
      <w:r w:rsidR="00395596">
        <w:rPr>
          <w:rFonts w:ascii="Arial" w:hAnsi="Arial" w:cs="Arial"/>
          <w:sz w:val="24"/>
          <w:szCs w:val="24"/>
          <w:lang w:val="es-CO"/>
        </w:rPr>
        <w:t xml:space="preserve"> 14</w:t>
      </w:r>
      <w:r w:rsidRPr="00ED5AC7">
        <w:rPr>
          <w:rFonts w:ascii="Arial" w:hAnsi="Arial" w:cs="Arial"/>
          <w:sz w:val="24"/>
          <w:szCs w:val="24"/>
          <w:lang w:val="es-CO"/>
        </w:rPr>
        <w:t xml:space="preserve"> del artículo 4 </w:t>
      </w:r>
      <w:r w:rsidR="007E26A1" w:rsidRPr="00ED5AC7">
        <w:rPr>
          <w:rFonts w:ascii="Arial" w:hAnsi="Arial" w:cs="Arial"/>
          <w:sz w:val="24"/>
          <w:szCs w:val="24"/>
          <w:lang w:val="es-CO"/>
        </w:rPr>
        <w:t>del acto legislativo No.01 del 2007.</w:t>
      </w:r>
      <w:r w:rsidRPr="00ED5AC7">
        <w:rPr>
          <w:rFonts w:ascii="Arial" w:hAnsi="Arial" w:cs="Arial"/>
          <w:sz w:val="24"/>
          <w:szCs w:val="24"/>
          <w:lang w:val="es-CO"/>
        </w:rPr>
        <w:t xml:space="preserve"> </w:t>
      </w:r>
    </w:p>
    <w:p w:rsidR="00A86F94" w:rsidRPr="00ED5AC7" w:rsidRDefault="00A86F94" w:rsidP="00A86F94">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rPr>
        <w:t>Ejercer el control político sobre la gestión administrativa de los Directores de las Corporaciones Autónomas Regionales con jurisdicción en el respectivo Departamento y vigilar la prestación de los servicios públicos en los municipios.</w:t>
      </w:r>
    </w:p>
    <w:p w:rsidR="007E26A1" w:rsidRPr="00ED5AC7" w:rsidRDefault="007E26A1" w:rsidP="007E26A1">
      <w:pPr>
        <w:pStyle w:val="Prrafodelista"/>
        <w:rPr>
          <w:rFonts w:ascii="Arial" w:hAnsi="Arial" w:cs="Arial"/>
          <w:sz w:val="24"/>
          <w:szCs w:val="24"/>
          <w:lang w:val="es-CO"/>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CO"/>
        </w:rPr>
        <w:t>Dar cumplimiento a las sanciones aplicadas y comunicadas por los partidos, movimientos sociales o grupos significativos de ciudadanos, por la inobservancia de sus miembros a directrices internas, siempre y cuando ello implique limitación de los derechos como Diputado, sanciones que pueden ir desde  la pérdida del derecho al voto hasta la expulsión, siempre observando  el  debido  proceso.</w:t>
      </w:r>
    </w:p>
    <w:p w:rsidR="007E26A1" w:rsidRPr="00ED5AC7" w:rsidRDefault="007E26A1" w:rsidP="007E26A1">
      <w:pPr>
        <w:pStyle w:val="Prrafodelista"/>
        <w:rPr>
          <w:rFonts w:ascii="Arial" w:hAnsi="Arial" w:cs="Arial"/>
          <w:sz w:val="24"/>
          <w:szCs w:val="24"/>
          <w:lang w:val="es-MX"/>
        </w:rPr>
      </w:pPr>
    </w:p>
    <w:p w:rsidR="007E26A1" w:rsidRPr="00ED5AC7" w:rsidRDefault="008F3946" w:rsidP="00A016E0">
      <w:pPr>
        <w:numPr>
          <w:ilvl w:val="3"/>
          <w:numId w:val="18"/>
        </w:numPr>
        <w:ind w:left="709" w:firstLine="0"/>
        <w:jc w:val="both"/>
        <w:rPr>
          <w:rFonts w:ascii="Arial" w:hAnsi="Arial" w:cs="Arial"/>
          <w:sz w:val="24"/>
          <w:szCs w:val="24"/>
          <w:lang w:val="es-CO"/>
        </w:rPr>
      </w:pPr>
      <w:r>
        <w:rPr>
          <w:rFonts w:ascii="Arial" w:hAnsi="Arial" w:cs="Arial"/>
          <w:sz w:val="24"/>
          <w:szCs w:val="24"/>
          <w:lang w:val="es-MX"/>
        </w:rPr>
        <w:t>Promover</w:t>
      </w:r>
      <w:r w:rsidR="007E26A1" w:rsidRPr="00ED5AC7">
        <w:rPr>
          <w:rFonts w:ascii="Arial" w:hAnsi="Arial" w:cs="Arial"/>
          <w:sz w:val="24"/>
          <w:szCs w:val="24"/>
          <w:lang w:val="es-MX"/>
        </w:rPr>
        <w:t xml:space="preserve"> la conformación de asociaciones entre entidades territoriales.</w:t>
      </w:r>
    </w:p>
    <w:p w:rsidR="0018205E" w:rsidRPr="00395596" w:rsidRDefault="0018205E" w:rsidP="00395596">
      <w:pPr>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Reglamentar la enajenación o destino de los terrenos baldíos cedidos al  departamento, de conformidad  con  las  leyes  que  regulen la materia.</w:t>
      </w:r>
    </w:p>
    <w:p w:rsidR="007E26A1" w:rsidRPr="00ED5AC7" w:rsidRDefault="007E26A1" w:rsidP="007E26A1">
      <w:pPr>
        <w:pStyle w:val="Prrafodelista"/>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 xml:space="preserve">Determinar la </w:t>
      </w:r>
      <w:r w:rsidRPr="00ED5AC7">
        <w:rPr>
          <w:rFonts w:ascii="Arial" w:hAnsi="Arial" w:cs="Arial"/>
          <w:sz w:val="24"/>
          <w:szCs w:val="24"/>
        </w:rPr>
        <w:t xml:space="preserve">progresiva transformación de los corregimientos departamentales y/o áreas no municipalizadas, en municipios, o su incorporación a municipios existentes, </w:t>
      </w:r>
      <w:r w:rsidRPr="00ED5AC7">
        <w:rPr>
          <w:rFonts w:ascii="Arial" w:hAnsi="Arial" w:cs="Arial"/>
          <w:sz w:val="24"/>
          <w:szCs w:val="24"/>
          <w:lang w:val="es-MX"/>
        </w:rPr>
        <w:t xml:space="preserve">de acuerdo con lo previsto en las normas vigentes. </w:t>
      </w:r>
    </w:p>
    <w:p w:rsidR="007E26A1" w:rsidRPr="00ED5AC7" w:rsidRDefault="007E26A1" w:rsidP="007E26A1">
      <w:pPr>
        <w:pStyle w:val="Prrafodelista"/>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Promover la participación ciudadana mediante la realización de audiencias públicas y especiales sobre temas de interés departamental.</w:t>
      </w:r>
    </w:p>
    <w:p w:rsidR="007E26A1" w:rsidRPr="00ED5AC7" w:rsidRDefault="007E26A1" w:rsidP="007E26A1">
      <w:pPr>
        <w:pStyle w:val="Prrafodelista"/>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 xml:space="preserve"> Delegar en los concejos municipales sus funciones en materia de desarrollo económico y social, turismo, transporte, obras públicas, vías de comunicación, desarrollo de las zonas de fronteras e infraestructura de telecomunicaciones, conforme al artículo 301 de la Constitución Política.</w:t>
      </w:r>
    </w:p>
    <w:p w:rsidR="007E26A1" w:rsidRPr="00ED5AC7" w:rsidRDefault="007E26A1" w:rsidP="007E26A1">
      <w:pPr>
        <w:pStyle w:val="Prrafodelista"/>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Aceptar la renuncia de los Diputados cuando la Corporación se encuentre sesionando. En receso, ésta atribución corresponde al Gobernador del departamento.</w:t>
      </w:r>
    </w:p>
    <w:p w:rsidR="007E26A1" w:rsidRPr="00ED5AC7" w:rsidRDefault="007E26A1" w:rsidP="007E26A1">
      <w:pPr>
        <w:pStyle w:val="Prrafodelista"/>
        <w:rPr>
          <w:rFonts w:ascii="Arial" w:hAnsi="Arial" w:cs="Arial"/>
          <w:sz w:val="24"/>
          <w:szCs w:val="24"/>
          <w:lang w:val="es-MX"/>
        </w:rPr>
      </w:pP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MX"/>
        </w:rPr>
        <w:t>Ejercer las atribuciones  que le confiera el Congreso de la República en desarrollo de los artículos 150 numeral 5 y 300 de la Constitución Política.</w:t>
      </w:r>
    </w:p>
    <w:p w:rsidR="007E26A1" w:rsidRPr="00ED5AC7" w:rsidRDefault="007E26A1" w:rsidP="007E26A1">
      <w:pPr>
        <w:pStyle w:val="Prrafodelista"/>
        <w:rPr>
          <w:rFonts w:ascii="Arial" w:hAnsi="Arial" w:cs="Arial"/>
          <w:sz w:val="24"/>
          <w:szCs w:val="24"/>
          <w:lang w:val="es-CO"/>
        </w:rPr>
      </w:pPr>
    </w:p>
    <w:p w:rsidR="0035761E" w:rsidRPr="00395596" w:rsidRDefault="007E26A1" w:rsidP="00395596">
      <w:pPr>
        <w:numPr>
          <w:ilvl w:val="3"/>
          <w:numId w:val="18"/>
        </w:numPr>
        <w:spacing w:after="200"/>
        <w:ind w:left="709" w:firstLine="0"/>
        <w:jc w:val="both"/>
        <w:rPr>
          <w:rFonts w:ascii="Arial" w:hAnsi="Arial" w:cs="Arial"/>
          <w:sz w:val="24"/>
          <w:szCs w:val="24"/>
        </w:rPr>
      </w:pPr>
      <w:r w:rsidRPr="00ED5AC7">
        <w:rPr>
          <w:rFonts w:ascii="Arial" w:hAnsi="Arial" w:cs="Arial"/>
          <w:sz w:val="24"/>
          <w:szCs w:val="24"/>
          <w:lang w:val="es-CO"/>
        </w:rPr>
        <w:t>Crear juntas administradoras  locales que  cumplan  determinadas funciones, dentro del territorio  que el mismo determine</w:t>
      </w:r>
      <w:r w:rsidRPr="00ED5AC7">
        <w:rPr>
          <w:rFonts w:ascii="Arial" w:hAnsi="Arial" w:cs="Arial"/>
          <w:sz w:val="24"/>
          <w:szCs w:val="24"/>
        </w:rPr>
        <w:t>.</w:t>
      </w:r>
    </w:p>
    <w:p w:rsidR="0035761E" w:rsidRPr="00395596" w:rsidRDefault="0035761E" w:rsidP="00395596">
      <w:pPr>
        <w:numPr>
          <w:ilvl w:val="3"/>
          <w:numId w:val="18"/>
        </w:numPr>
        <w:spacing w:after="200"/>
        <w:ind w:left="709" w:firstLine="0"/>
        <w:jc w:val="both"/>
        <w:rPr>
          <w:rFonts w:ascii="Arial" w:hAnsi="Arial" w:cs="Arial"/>
          <w:sz w:val="24"/>
          <w:szCs w:val="24"/>
        </w:rPr>
      </w:pPr>
      <w:r w:rsidRPr="00ED5AC7">
        <w:rPr>
          <w:rFonts w:ascii="Arial" w:hAnsi="Arial" w:cs="Arial"/>
          <w:sz w:val="24"/>
          <w:szCs w:val="24"/>
        </w:rPr>
        <w:t xml:space="preserve">Expedir ordenanzas generales que supediten el apoyo y asistencia técnica y financiera del Departamento a sus  municipios, al cumplimiento  de las normas  de disciplina </w:t>
      </w:r>
      <w:r w:rsidR="008625FD" w:rsidRPr="00ED5AC7">
        <w:rPr>
          <w:rFonts w:ascii="Arial" w:hAnsi="Arial" w:cs="Arial"/>
          <w:sz w:val="24"/>
          <w:szCs w:val="24"/>
        </w:rPr>
        <w:t xml:space="preserve"> y responsabilidad </w:t>
      </w:r>
      <w:r w:rsidRPr="00ED5AC7">
        <w:rPr>
          <w:rFonts w:ascii="Arial" w:hAnsi="Arial" w:cs="Arial"/>
          <w:sz w:val="24"/>
          <w:szCs w:val="24"/>
        </w:rPr>
        <w:t>fiscal</w:t>
      </w:r>
      <w:r w:rsidR="00A86F94" w:rsidRPr="00ED5AC7">
        <w:rPr>
          <w:rFonts w:ascii="Arial" w:hAnsi="Arial" w:cs="Arial"/>
          <w:sz w:val="24"/>
          <w:szCs w:val="24"/>
        </w:rPr>
        <w:t>.</w:t>
      </w:r>
    </w:p>
    <w:p w:rsidR="0018205E" w:rsidRPr="00395596" w:rsidRDefault="0035761E" w:rsidP="0018205E">
      <w:pPr>
        <w:numPr>
          <w:ilvl w:val="3"/>
          <w:numId w:val="18"/>
        </w:numPr>
        <w:spacing w:after="200"/>
        <w:ind w:left="709" w:firstLine="0"/>
        <w:jc w:val="both"/>
        <w:rPr>
          <w:rFonts w:ascii="Arial" w:hAnsi="Arial" w:cs="Arial"/>
          <w:sz w:val="24"/>
          <w:szCs w:val="24"/>
        </w:rPr>
      </w:pPr>
      <w:r w:rsidRPr="00ED5AC7">
        <w:rPr>
          <w:rFonts w:ascii="Arial" w:hAnsi="Arial" w:cs="Arial"/>
          <w:sz w:val="24"/>
          <w:szCs w:val="24"/>
        </w:rPr>
        <w:t>Aprobar la creación de entidades descentralizadas previa a la presentación y evaluación del estudio técnico que sustente la conveniencia económica y social de la iniciativa, así como la viabilidad financiera de la nueva  entidad, teniendo en cuenta sus funciones</w:t>
      </w:r>
      <w:r w:rsidR="00F478A3" w:rsidRPr="00ED5AC7">
        <w:rPr>
          <w:rFonts w:ascii="Arial" w:hAnsi="Arial" w:cs="Arial"/>
          <w:sz w:val="24"/>
          <w:szCs w:val="24"/>
        </w:rPr>
        <w:t xml:space="preserve">, el sector donde operará y sus fuentes de financiación. </w:t>
      </w:r>
    </w:p>
    <w:p w:rsidR="007E26A1" w:rsidRPr="00ED5AC7" w:rsidRDefault="007E26A1" w:rsidP="00A016E0">
      <w:pPr>
        <w:numPr>
          <w:ilvl w:val="3"/>
          <w:numId w:val="18"/>
        </w:numPr>
        <w:ind w:left="709" w:firstLine="0"/>
        <w:jc w:val="both"/>
        <w:rPr>
          <w:rFonts w:ascii="Arial" w:hAnsi="Arial" w:cs="Arial"/>
          <w:sz w:val="24"/>
          <w:szCs w:val="24"/>
          <w:lang w:val="es-CO"/>
        </w:rPr>
      </w:pPr>
      <w:r w:rsidRPr="00ED5AC7">
        <w:rPr>
          <w:rFonts w:ascii="Arial" w:hAnsi="Arial" w:cs="Arial"/>
          <w:sz w:val="24"/>
          <w:szCs w:val="24"/>
          <w:lang w:val="es-ES_tradnl"/>
        </w:rPr>
        <w:t>Otras que les asignen nuevos actos legislativos, leyes, Ordenanzas u otras normas jurídicas.</w:t>
      </w:r>
    </w:p>
    <w:p w:rsidR="007E26A1" w:rsidRPr="00ED5AC7" w:rsidRDefault="007E26A1" w:rsidP="007E26A1">
      <w:pPr>
        <w:ind w:left="709"/>
        <w:jc w:val="both"/>
        <w:rPr>
          <w:rFonts w:ascii="Arial" w:hAnsi="Arial" w:cs="Arial"/>
          <w:sz w:val="24"/>
          <w:szCs w:val="24"/>
          <w:lang w:val="es-CO"/>
        </w:rPr>
      </w:pPr>
    </w:p>
    <w:p w:rsidR="007E26A1" w:rsidRDefault="007E26A1" w:rsidP="007E26A1">
      <w:pPr>
        <w:ind w:left="709"/>
        <w:jc w:val="both"/>
        <w:rPr>
          <w:rFonts w:ascii="Arial" w:hAnsi="Arial" w:cs="Arial"/>
          <w:sz w:val="24"/>
          <w:szCs w:val="24"/>
          <w:lang w:val="es-CO"/>
        </w:rPr>
      </w:pPr>
      <w:r w:rsidRPr="00ED5AC7">
        <w:rPr>
          <w:rFonts w:ascii="Arial" w:hAnsi="Arial" w:cs="Arial"/>
          <w:sz w:val="24"/>
          <w:szCs w:val="24"/>
          <w:lang w:val="es-CO"/>
        </w:rPr>
        <w:t>Las ordenanzas que decreten inversiones, participaciones o cesiones de rentas y bienes departamentales y las que creen servicios a cargo del departamento solo podrán ser dictadas o reformadas a iniciativa del Gobernador</w:t>
      </w:r>
      <w:r w:rsidR="00395596">
        <w:rPr>
          <w:rFonts w:ascii="Arial" w:hAnsi="Arial" w:cs="Arial"/>
          <w:sz w:val="24"/>
          <w:szCs w:val="24"/>
          <w:lang w:val="es-CO"/>
        </w:rPr>
        <w:t>.</w:t>
      </w:r>
    </w:p>
    <w:p w:rsidR="00395596" w:rsidRDefault="00395596" w:rsidP="007E26A1">
      <w:pPr>
        <w:ind w:left="709"/>
        <w:jc w:val="both"/>
        <w:rPr>
          <w:rFonts w:ascii="Arial" w:hAnsi="Arial" w:cs="Arial"/>
          <w:sz w:val="24"/>
          <w:szCs w:val="24"/>
          <w:lang w:val="es-CO"/>
        </w:rPr>
      </w:pPr>
    </w:p>
    <w:p w:rsidR="00395596" w:rsidRPr="00ED5AC7" w:rsidRDefault="00395596" w:rsidP="007E26A1">
      <w:pPr>
        <w:ind w:left="709"/>
        <w:jc w:val="both"/>
        <w:rPr>
          <w:rFonts w:ascii="Arial" w:hAnsi="Arial" w:cs="Arial"/>
          <w:bCs/>
          <w:iCs/>
          <w:sz w:val="24"/>
          <w:szCs w:val="24"/>
        </w:rPr>
      </w:pPr>
    </w:p>
    <w:p w:rsidR="007E26A1" w:rsidRPr="00ED5AC7" w:rsidRDefault="007E26A1" w:rsidP="00184AD3">
      <w:pPr>
        <w:jc w:val="both"/>
        <w:rPr>
          <w:rFonts w:ascii="Arial" w:hAnsi="Arial" w:cs="Arial"/>
          <w:bCs/>
          <w:iCs/>
          <w:sz w:val="24"/>
          <w:szCs w:val="24"/>
        </w:rPr>
      </w:pPr>
    </w:p>
    <w:p w:rsidR="007E26A1" w:rsidRPr="00ED5AC7" w:rsidRDefault="00B24EEE" w:rsidP="007E26A1">
      <w:pPr>
        <w:ind w:left="709"/>
        <w:jc w:val="both"/>
        <w:rPr>
          <w:rFonts w:ascii="Arial" w:hAnsi="Arial" w:cs="Arial"/>
          <w:iCs/>
          <w:sz w:val="24"/>
          <w:szCs w:val="24"/>
        </w:rPr>
      </w:pPr>
      <w:r w:rsidRPr="00B24EEE">
        <w:rPr>
          <w:rFonts w:ascii="Arial" w:hAnsi="Arial" w:cs="Arial"/>
          <w:b/>
          <w:bCs/>
          <w:iCs/>
          <w:sz w:val="24"/>
          <w:szCs w:val="24"/>
        </w:rPr>
        <w:lastRenderedPageBreak/>
        <w:t>ARTÍCULO 16</w:t>
      </w:r>
      <w:r w:rsidR="007E26A1" w:rsidRPr="00B24EEE">
        <w:rPr>
          <w:rFonts w:ascii="Arial" w:hAnsi="Arial" w:cs="Arial"/>
          <w:b/>
          <w:bCs/>
          <w:iCs/>
          <w:sz w:val="24"/>
          <w:szCs w:val="24"/>
        </w:rPr>
        <w:t>.-</w:t>
      </w:r>
      <w:r w:rsidR="007E26A1" w:rsidRPr="00B24EEE">
        <w:rPr>
          <w:rFonts w:ascii="Arial" w:hAnsi="Arial" w:cs="Arial"/>
          <w:b/>
          <w:iCs/>
          <w:sz w:val="24"/>
          <w:szCs w:val="24"/>
        </w:rPr>
        <w:t xml:space="preserve"> </w:t>
      </w:r>
      <w:r w:rsidR="007E26A1" w:rsidRPr="00B24EEE">
        <w:rPr>
          <w:rFonts w:ascii="Arial" w:hAnsi="Arial" w:cs="Arial"/>
          <w:b/>
          <w:bCs/>
          <w:iCs/>
          <w:sz w:val="24"/>
          <w:szCs w:val="24"/>
        </w:rPr>
        <w:t>Prohibiciones de la Asamblea.-</w:t>
      </w:r>
      <w:r w:rsidR="007E26A1" w:rsidRPr="00ED5AC7">
        <w:rPr>
          <w:rFonts w:ascii="Arial" w:hAnsi="Arial" w:cs="Arial"/>
          <w:iCs/>
          <w:sz w:val="24"/>
          <w:szCs w:val="24"/>
        </w:rPr>
        <w:t xml:space="preserve"> Se prohíbe a la Asamblea:</w:t>
      </w:r>
    </w:p>
    <w:p w:rsidR="007E26A1" w:rsidRPr="00ED5AC7" w:rsidRDefault="007E26A1" w:rsidP="007E26A1">
      <w:pPr>
        <w:ind w:left="709"/>
        <w:jc w:val="both"/>
        <w:rPr>
          <w:rFonts w:ascii="Arial" w:hAnsi="Arial" w:cs="Arial"/>
          <w:iCs/>
          <w:sz w:val="24"/>
          <w:szCs w:val="24"/>
        </w:rPr>
      </w:pPr>
    </w:p>
    <w:p w:rsidR="007E26A1" w:rsidRPr="00ED5AC7" w:rsidRDefault="007E26A1" w:rsidP="00A016E0">
      <w:pPr>
        <w:numPr>
          <w:ilvl w:val="0"/>
          <w:numId w:val="19"/>
        </w:numPr>
        <w:ind w:left="1418" w:hanging="709"/>
        <w:jc w:val="both"/>
        <w:rPr>
          <w:rFonts w:ascii="Arial" w:hAnsi="Arial" w:cs="Arial"/>
          <w:iCs/>
          <w:sz w:val="24"/>
          <w:szCs w:val="24"/>
        </w:rPr>
      </w:pPr>
      <w:r w:rsidRPr="00ED5AC7">
        <w:rPr>
          <w:rFonts w:ascii="Arial" w:hAnsi="Arial" w:cs="Arial"/>
          <w:iCs/>
          <w:sz w:val="24"/>
          <w:szCs w:val="24"/>
        </w:rPr>
        <w:t>Inmiscuirse, por medio de resoluciones u ordenanzas en asuntos de competencia privativa de otras autoridades.</w:t>
      </w:r>
    </w:p>
    <w:p w:rsidR="007E26A1" w:rsidRPr="00ED5AC7" w:rsidRDefault="007E26A1" w:rsidP="001D0F61">
      <w:pPr>
        <w:jc w:val="both"/>
        <w:rPr>
          <w:rFonts w:ascii="Arial" w:hAnsi="Arial" w:cs="Arial"/>
          <w:iCs/>
          <w:sz w:val="24"/>
          <w:szCs w:val="24"/>
        </w:rPr>
      </w:pPr>
    </w:p>
    <w:p w:rsidR="007E26A1" w:rsidRPr="00ED5AC7" w:rsidRDefault="007E26A1" w:rsidP="00A016E0">
      <w:pPr>
        <w:numPr>
          <w:ilvl w:val="0"/>
          <w:numId w:val="19"/>
        </w:numPr>
        <w:ind w:left="1418" w:hanging="709"/>
        <w:jc w:val="both"/>
        <w:rPr>
          <w:rFonts w:ascii="Arial" w:hAnsi="Arial" w:cs="Arial"/>
          <w:iCs/>
          <w:sz w:val="24"/>
          <w:szCs w:val="24"/>
        </w:rPr>
      </w:pPr>
      <w:r w:rsidRPr="00ED5AC7">
        <w:rPr>
          <w:rFonts w:ascii="Arial" w:hAnsi="Arial" w:cs="Arial"/>
          <w:sz w:val="24"/>
          <w:szCs w:val="24"/>
        </w:rPr>
        <w:t xml:space="preserve">Aprobar  mociones o actos  de </w:t>
      </w:r>
      <w:r w:rsidRPr="00CC74B0">
        <w:rPr>
          <w:rFonts w:ascii="Arial" w:hAnsi="Arial" w:cs="Arial"/>
          <w:sz w:val="24"/>
          <w:szCs w:val="24"/>
        </w:rPr>
        <w:t>censura  o</w:t>
      </w:r>
      <w:r w:rsidRPr="00ED5AC7">
        <w:rPr>
          <w:rFonts w:ascii="Arial" w:hAnsi="Arial" w:cs="Arial"/>
          <w:sz w:val="24"/>
          <w:szCs w:val="24"/>
        </w:rPr>
        <w:t xml:space="preserve"> de aplauso a la gestión o conducta de las autoridades  y funcionarios públicos  sin perjuicio  del ejercicio de sus funciones de control político en las condiciones y términos establecidos  en el presente  estatuto</w:t>
      </w:r>
      <w:r w:rsidRPr="00ED5AC7">
        <w:rPr>
          <w:rFonts w:ascii="Arial" w:hAnsi="Arial" w:cs="Arial"/>
          <w:iCs/>
          <w:sz w:val="24"/>
          <w:szCs w:val="24"/>
        </w:rPr>
        <w:t>.</w:t>
      </w:r>
    </w:p>
    <w:p w:rsidR="007E26A1" w:rsidRPr="00ED5AC7" w:rsidRDefault="007E26A1" w:rsidP="007E26A1">
      <w:pPr>
        <w:ind w:left="709"/>
        <w:jc w:val="both"/>
        <w:rPr>
          <w:rFonts w:ascii="Arial" w:hAnsi="Arial" w:cs="Arial"/>
          <w:iCs/>
          <w:sz w:val="24"/>
          <w:szCs w:val="24"/>
        </w:rPr>
      </w:pPr>
    </w:p>
    <w:p w:rsidR="007E26A1" w:rsidRPr="00ED5AC7" w:rsidRDefault="007E26A1" w:rsidP="00A016E0">
      <w:pPr>
        <w:numPr>
          <w:ilvl w:val="0"/>
          <w:numId w:val="19"/>
        </w:numPr>
        <w:ind w:left="1418" w:hanging="709"/>
        <w:jc w:val="both"/>
        <w:rPr>
          <w:rFonts w:ascii="Arial" w:hAnsi="Arial" w:cs="Arial"/>
          <w:iCs/>
          <w:sz w:val="24"/>
          <w:szCs w:val="24"/>
        </w:rPr>
      </w:pPr>
      <w:r w:rsidRPr="00ED5AC7">
        <w:rPr>
          <w:rFonts w:ascii="Arial" w:hAnsi="Arial" w:cs="Arial"/>
          <w:iCs/>
          <w:sz w:val="24"/>
          <w:szCs w:val="24"/>
        </w:rPr>
        <w:t>Decretar a favor de Personas o Entidades, donaciones, gratificaciones, auxilios, indemnizaciones, u otras erogaciones o derechos que no estén reconocidos con arreglo a las Leyes preexistentes.</w:t>
      </w:r>
    </w:p>
    <w:p w:rsidR="007E26A1" w:rsidRPr="00ED5AC7" w:rsidRDefault="007E26A1" w:rsidP="007E26A1">
      <w:pPr>
        <w:pStyle w:val="Prrafodelista"/>
        <w:rPr>
          <w:rFonts w:ascii="Arial" w:hAnsi="Arial" w:cs="Arial"/>
          <w:iCs/>
          <w:sz w:val="24"/>
          <w:szCs w:val="24"/>
        </w:rPr>
      </w:pPr>
    </w:p>
    <w:p w:rsidR="007E26A1" w:rsidRPr="00ED5AC7" w:rsidRDefault="007E26A1" w:rsidP="00A016E0">
      <w:pPr>
        <w:numPr>
          <w:ilvl w:val="0"/>
          <w:numId w:val="19"/>
        </w:numPr>
        <w:ind w:left="1418" w:hanging="709"/>
        <w:jc w:val="both"/>
        <w:rPr>
          <w:rFonts w:ascii="Arial" w:hAnsi="Arial" w:cs="Arial"/>
          <w:iCs/>
          <w:sz w:val="24"/>
          <w:szCs w:val="24"/>
          <w:lang w:val="es-CO"/>
        </w:rPr>
      </w:pPr>
      <w:r w:rsidRPr="00ED5AC7">
        <w:rPr>
          <w:rFonts w:ascii="Arial" w:hAnsi="Arial" w:cs="Arial"/>
          <w:sz w:val="24"/>
          <w:szCs w:val="24"/>
          <w:lang w:val="es-CO"/>
        </w:rPr>
        <w:t>Intervenir  por medio de ordenanzas  o resoluciones  en asuntos que no sean de su competencia.</w:t>
      </w:r>
    </w:p>
    <w:p w:rsidR="007E26A1" w:rsidRPr="00ED5AC7" w:rsidRDefault="007E26A1" w:rsidP="007E26A1">
      <w:pPr>
        <w:ind w:left="1418"/>
        <w:jc w:val="both"/>
        <w:rPr>
          <w:rFonts w:ascii="Arial" w:hAnsi="Arial" w:cs="Arial"/>
          <w:iCs/>
          <w:sz w:val="24"/>
          <w:szCs w:val="24"/>
        </w:rPr>
      </w:pPr>
    </w:p>
    <w:p w:rsidR="007E26A1" w:rsidRPr="00ED5AC7" w:rsidRDefault="007E26A1" w:rsidP="00A016E0">
      <w:pPr>
        <w:numPr>
          <w:ilvl w:val="0"/>
          <w:numId w:val="19"/>
        </w:numPr>
        <w:ind w:left="1418" w:hanging="709"/>
        <w:jc w:val="both"/>
        <w:rPr>
          <w:rFonts w:ascii="Arial" w:hAnsi="Arial" w:cs="Arial"/>
          <w:iCs/>
          <w:sz w:val="24"/>
          <w:szCs w:val="24"/>
        </w:rPr>
      </w:pPr>
      <w:r w:rsidRPr="00ED5AC7">
        <w:rPr>
          <w:rFonts w:ascii="Arial" w:hAnsi="Arial" w:cs="Arial"/>
          <w:iCs/>
          <w:sz w:val="24"/>
          <w:szCs w:val="24"/>
        </w:rPr>
        <w:t>Decretar actos de proscripción o persecución contra Personas Naturales o Jurídicas.</w:t>
      </w:r>
    </w:p>
    <w:p w:rsidR="007E26A1" w:rsidRPr="00ED5AC7" w:rsidRDefault="007E26A1" w:rsidP="007E26A1">
      <w:pPr>
        <w:jc w:val="both"/>
        <w:rPr>
          <w:rFonts w:ascii="Arial" w:hAnsi="Arial" w:cs="Arial"/>
          <w:iCs/>
          <w:sz w:val="24"/>
          <w:szCs w:val="24"/>
        </w:rPr>
      </w:pPr>
    </w:p>
    <w:p w:rsidR="007E26A1" w:rsidRPr="00ED5AC7" w:rsidRDefault="007E26A1" w:rsidP="00A016E0">
      <w:pPr>
        <w:numPr>
          <w:ilvl w:val="0"/>
          <w:numId w:val="19"/>
        </w:numPr>
        <w:ind w:left="1418" w:hanging="709"/>
        <w:jc w:val="both"/>
        <w:rPr>
          <w:rFonts w:ascii="Arial" w:hAnsi="Arial" w:cs="Arial"/>
          <w:iCs/>
          <w:sz w:val="24"/>
          <w:szCs w:val="24"/>
        </w:rPr>
      </w:pPr>
      <w:r w:rsidRPr="00ED5AC7">
        <w:rPr>
          <w:rFonts w:ascii="Arial" w:hAnsi="Arial" w:cs="Arial"/>
          <w:sz w:val="24"/>
          <w:szCs w:val="24"/>
          <w:lang w:val="es-CO"/>
        </w:rPr>
        <w:t>Adoptar  régimen  prestacional  distinto  al que ordena la ley.</w:t>
      </w:r>
    </w:p>
    <w:p w:rsidR="005E7722" w:rsidRDefault="005E7722" w:rsidP="00E73505">
      <w:pPr>
        <w:jc w:val="both"/>
        <w:rPr>
          <w:rFonts w:ascii="Arial" w:hAnsi="Arial" w:cs="Arial"/>
          <w:bCs/>
          <w:sz w:val="24"/>
          <w:szCs w:val="24"/>
        </w:rPr>
      </w:pPr>
    </w:p>
    <w:p w:rsidR="007E26A1" w:rsidRPr="00ED5AC7" w:rsidRDefault="00B24EEE" w:rsidP="00F020F7">
      <w:pPr>
        <w:ind w:left="708"/>
        <w:jc w:val="both"/>
        <w:rPr>
          <w:rFonts w:ascii="Arial" w:hAnsi="Arial" w:cs="Arial"/>
          <w:sz w:val="24"/>
          <w:szCs w:val="24"/>
        </w:rPr>
      </w:pPr>
      <w:r w:rsidRPr="00B24EEE">
        <w:rPr>
          <w:rFonts w:ascii="Arial" w:hAnsi="Arial" w:cs="Arial"/>
          <w:b/>
          <w:bCs/>
          <w:sz w:val="24"/>
          <w:szCs w:val="24"/>
        </w:rPr>
        <w:t>ARTÍCULO 17</w:t>
      </w:r>
      <w:r w:rsidR="007E26A1" w:rsidRPr="00B24EEE">
        <w:rPr>
          <w:rFonts w:ascii="Arial" w:hAnsi="Arial" w:cs="Arial"/>
          <w:b/>
          <w:bCs/>
          <w:sz w:val="24"/>
          <w:szCs w:val="24"/>
        </w:rPr>
        <w:t xml:space="preserve">.- Reconocimiento a Personas Naturales o Jurídicas.- </w:t>
      </w:r>
      <w:r w:rsidR="007E26A1" w:rsidRPr="00ED5AC7">
        <w:rPr>
          <w:rFonts w:ascii="Arial" w:hAnsi="Arial" w:cs="Arial"/>
          <w:bCs/>
          <w:sz w:val="24"/>
          <w:szCs w:val="24"/>
        </w:rPr>
        <w:t xml:space="preserve"> </w:t>
      </w:r>
      <w:r w:rsidR="007E26A1" w:rsidRPr="00ED5AC7">
        <w:rPr>
          <w:rFonts w:ascii="Arial" w:hAnsi="Arial" w:cs="Arial"/>
          <w:sz w:val="24"/>
          <w:szCs w:val="24"/>
        </w:rPr>
        <w:t>A los Diputados les está prohibido, otorgar o realizar homenajes a personas naturales o jurídicas que no sean de rec</w:t>
      </w:r>
      <w:r w:rsidR="00395596">
        <w:rPr>
          <w:rFonts w:ascii="Arial" w:hAnsi="Arial" w:cs="Arial"/>
          <w:sz w:val="24"/>
          <w:szCs w:val="24"/>
        </w:rPr>
        <w:t>onocimiento general o público.</w:t>
      </w:r>
      <w:r w:rsidR="007E26A1" w:rsidRPr="00ED5AC7">
        <w:rPr>
          <w:rFonts w:ascii="Arial" w:hAnsi="Arial" w:cs="Arial"/>
          <w:sz w:val="24"/>
          <w:szCs w:val="24"/>
        </w:rPr>
        <w:t xml:space="preserve"> </w:t>
      </w:r>
      <w:r w:rsidR="007E26A1" w:rsidRPr="00ED5AC7">
        <w:rPr>
          <w:rFonts w:ascii="Arial" w:hAnsi="Arial" w:cs="Arial"/>
          <w:bCs/>
          <w:sz w:val="24"/>
          <w:szCs w:val="24"/>
        </w:rPr>
        <w:t>La Mesa Directiva hará un estudio completo sobre las hojas de vida y logros en beneficio de la comunidad de cada una de las personas propuestas. L</w:t>
      </w:r>
      <w:r w:rsidR="007E26A1" w:rsidRPr="00ED5AC7">
        <w:rPr>
          <w:rFonts w:ascii="Arial" w:hAnsi="Arial" w:cs="Arial"/>
          <w:sz w:val="24"/>
          <w:szCs w:val="24"/>
        </w:rPr>
        <w:t>os postulados para dichos homenajes estarán sometidos a los requisitos establecidos en un Reglamento especial que para estos efectos disponga la Mesa Directiva y la Comisión de Gobierno de la Corporación.</w:t>
      </w:r>
    </w:p>
    <w:p w:rsidR="007E26A1" w:rsidRPr="00ED5AC7" w:rsidRDefault="007E26A1" w:rsidP="007E26A1">
      <w:pPr>
        <w:ind w:left="709"/>
        <w:jc w:val="both"/>
        <w:rPr>
          <w:rFonts w:ascii="Arial" w:hAnsi="Arial" w:cs="Arial"/>
          <w:bCs/>
          <w:sz w:val="24"/>
          <w:szCs w:val="24"/>
          <w:lang w:val="es-CO"/>
        </w:rPr>
      </w:pPr>
      <w:r w:rsidRPr="00ED5AC7">
        <w:rPr>
          <w:rFonts w:ascii="Arial" w:hAnsi="Arial" w:cs="Arial"/>
          <w:bCs/>
          <w:sz w:val="24"/>
          <w:szCs w:val="24"/>
          <w:lang w:val="es-CO"/>
        </w:rPr>
        <w:t xml:space="preserve">        </w:t>
      </w:r>
    </w:p>
    <w:p w:rsidR="007E26A1" w:rsidRPr="00ED5AC7" w:rsidRDefault="007E26A1" w:rsidP="007E26A1">
      <w:pPr>
        <w:ind w:left="709"/>
        <w:jc w:val="both"/>
        <w:rPr>
          <w:rFonts w:ascii="Arial" w:hAnsi="Arial" w:cs="Arial"/>
          <w:sz w:val="24"/>
          <w:szCs w:val="24"/>
          <w:lang w:val="es-CO"/>
        </w:rPr>
      </w:pPr>
      <w:r w:rsidRPr="00B24EEE">
        <w:rPr>
          <w:rFonts w:ascii="Arial" w:hAnsi="Arial" w:cs="Arial"/>
          <w:b/>
          <w:bCs/>
          <w:sz w:val="24"/>
          <w:szCs w:val="24"/>
          <w:lang w:val="es-CO"/>
        </w:rPr>
        <w:t>ARTÍCULO </w:t>
      </w:r>
      <w:r w:rsidR="00B24EEE" w:rsidRPr="00B24EEE">
        <w:rPr>
          <w:rFonts w:ascii="Arial" w:hAnsi="Arial" w:cs="Arial"/>
          <w:b/>
          <w:bCs/>
          <w:sz w:val="24"/>
          <w:szCs w:val="24"/>
          <w:lang w:val="es-CO"/>
        </w:rPr>
        <w:t>18</w:t>
      </w:r>
      <w:r w:rsidRPr="00B24EEE">
        <w:rPr>
          <w:rFonts w:ascii="Arial" w:hAnsi="Arial" w:cs="Arial"/>
          <w:b/>
          <w:bCs/>
          <w:sz w:val="24"/>
          <w:szCs w:val="24"/>
          <w:lang w:val="es-CO"/>
        </w:rPr>
        <w:t>.-  Prohibición Para el Manejo de Cupos Presupuestales</w:t>
      </w:r>
      <w:r w:rsidRPr="00ED5AC7">
        <w:rPr>
          <w:rFonts w:ascii="Arial" w:hAnsi="Arial" w:cs="Arial"/>
          <w:bCs/>
          <w:sz w:val="24"/>
          <w:szCs w:val="24"/>
          <w:lang w:val="es-CO"/>
        </w:rPr>
        <w:t>.</w:t>
      </w:r>
      <w:r w:rsidRPr="00ED5AC7">
        <w:rPr>
          <w:rFonts w:ascii="Arial" w:hAnsi="Arial" w:cs="Arial"/>
          <w:sz w:val="24"/>
          <w:szCs w:val="24"/>
          <w:lang w:val="es-CO"/>
        </w:rPr>
        <w:t xml:space="preserve">           Prohíbase  a los diputados, intervenir en beneficio propio o de su partido o grupo político, en la asignación de cupos presupuestales o en el manejo, dirección o utilización de recursos del presupuesto, sin perjuicio de la iniciativa en materia de gasto que se ejercerá únicamente con ocasión del debate al respectivo plan de desarrollo y del debate de la ordenanza o acuerdo anual de presupuesto, en la forma que establecen las leyes orgánicas del plan y del presupuesto.</w:t>
      </w:r>
    </w:p>
    <w:p w:rsidR="007E26A1" w:rsidRPr="00ED5AC7" w:rsidRDefault="007E26A1" w:rsidP="007E26A1">
      <w:pPr>
        <w:ind w:left="709"/>
        <w:jc w:val="both"/>
        <w:rPr>
          <w:rFonts w:ascii="Arial" w:hAnsi="Arial" w:cs="Arial"/>
          <w:sz w:val="24"/>
          <w:szCs w:val="24"/>
          <w:lang w:val="es-CO"/>
        </w:rPr>
      </w:pPr>
    </w:p>
    <w:p w:rsidR="007E26A1" w:rsidRPr="00ED5AC7" w:rsidRDefault="00B24EEE" w:rsidP="007E26A1">
      <w:pPr>
        <w:tabs>
          <w:tab w:val="left" w:pos="204"/>
        </w:tabs>
        <w:ind w:left="709"/>
        <w:jc w:val="both"/>
        <w:rPr>
          <w:rFonts w:ascii="Arial" w:hAnsi="Arial" w:cs="Arial"/>
          <w:bCs/>
          <w:sz w:val="24"/>
          <w:szCs w:val="24"/>
          <w:lang w:val="es-CO"/>
        </w:rPr>
      </w:pPr>
      <w:r w:rsidRPr="00B24EEE">
        <w:rPr>
          <w:rFonts w:ascii="Arial" w:hAnsi="Arial" w:cs="Arial"/>
          <w:b/>
          <w:bCs/>
          <w:sz w:val="24"/>
          <w:szCs w:val="24"/>
          <w:lang w:val="es-CO"/>
        </w:rPr>
        <w:t>ARTÍCULO 19</w:t>
      </w:r>
      <w:r w:rsidR="007E26A1" w:rsidRPr="00B24EEE">
        <w:rPr>
          <w:rFonts w:ascii="Arial" w:hAnsi="Arial" w:cs="Arial"/>
          <w:b/>
          <w:bCs/>
          <w:sz w:val="24"/>
          <w:szCs w:val="24"/>
          <w:lang w:val="es-CO"/>
        </w:rPr>
        <w:t>.-   Delegación de Funciones.</w:t>
      </w:r>
      <w:r w:rsidR="00395596">
        <w:rPr>
          <w:rFonts w:ascii="Arial" w:hAnsi="Arial" w:cs="Arial"/>
          <w:bCs/>
          <w:sz w:val="24"/>
          <w:szCs w:val="24"/>
          <w:lang w:val="es-CO"/>
        </w:rPr>
        <w:t xml:space="preserve">  Las asambleas podrán delegar</w:t>
      </w:r>
      <w:r w:rsidR="007E26A1" w:rsidRPr="00ED5AC7">
        <w:rPr>
          <w:rFonts w:ascii="Arial" w:hAnsi="Arial" w:cs="Arial"/>
          <w:bCs/>
          <w:sz w:val="24"/>
          <w:szCs w:val="24"/>
          <w:lang w:val="es-CO"/>
        </w:rPr>
        <w:t xml:space="preserve"> en los concejos municipales el ejercicio de las funciones que considere convenientes de conformidad con la constitución, la ley y la </w:t>
      </w:r>
      <w:r w:rsidR="007E26A1" w:rsidRPr="00ED5AC7">
        <w:rPr>
          <w:rFonts w:ascii="Arial" w:hAnsi="Arial" w:cs="Arial"/>
          <w:bCs/>
          <w:sz w:val="24"/>
          <w:szCs w:val="24"/>
          <w:lang w:val="es-CO"/>
        </w:rPr>
        <w:lastRenderedPageBreak/>
        <w:t>presente disposición. En cualquier  momento  podrán  reasumir  el ejercicio de las funciones que hubieren delegado.</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ARTÍCULO</w:t>
      </w:r>
      <w:r w:rsidR="00B24EEE" w:rsidRPr="00B24EEE">
        <w:rPr>
          <w:rFonts w:ascii="Arial" w:hAnsi="Arial" w:cs="Arial"/>
          <w:b/>
          <w:bCs/>
          <w:sz w:val="24"/>
          <w:szCs w:val="24"/>
          <w:lang w:val="es-MX"/>
        </w:rPr>
        <w:t xml:space="preserve"> 20</w:t>
      </w:r>
      <w:r w:rsidRPr="00B24EEE">
        <w:rPr>
          <w:rFonts w:ascii="Arial" w:hAnsi="Arial" w:cs="Arial"/>
          <w:b/>
          <w:bCs/>
          <w:sz w:val="24"/>
          <w:szCs w:val="24"/>
          <w:lang w:val="es-MX"/>
        </w:rPr>
        <w:t>.-</w:t>
      </w:r>
      <w:r w:rsidRPr="00B24EEE">
        <w:rPr>
          <w:rFonts w:ascii="Arial" w:hAnsi="Arial" w:cs="Arial"/>
          <w:b/>
          <w:sz w:val="24"/>
          <w:szCs w:val="24"/>
          <w:lang w:val="es-MX"/>
        </w:rPr>
        <w:t xml:space="preserve">  </w:t>
      </w:r>
      <w:r w:rsidRPr="00B24EEE">
        <w:rPr>
          <w:rFonts w:ascii="Arial" w:hAnsi="Arial" w:cs="Arial"/>
          <w:b/>
          <w:bCs/>
          <w:sz w:val="24"/>
          <w:szCs w:val="24"/>
          <w:lang w:val="es-MX"/>
        </w:rPr>
        <w:t>Mesa Directiva.</w:t>
      </w:r>
      <w:r w:rsidRPr="00ED5AC7">
        <w:rPr>
          <w:rFonts w:ascii="Arial" w:hAnsi="Arial" w:cs="Arial"/>
          <w:bCs/>
          <w:sz w:val="24"/>
          <w:szCs w:val="24"/>
          <w:lang w:val="es-MX"/>
        </w:rPr>
        <w:t xml:space="preserve">  </w:t>
      </w:r>
      <w:r w:rsidRPr="00ED5AC7">
        <w:rPr>
          <w:rFonts w:ascii="Arial" w:hAnsi="Arial" w:cs="Arial"/>
          <w:sz w:val="24"/>
          <w:szCs w:val="24"/>
          <w:lang w:val="es-MX"/>
        </w:rPr>
        <w:t>La</w:t>
      </w:r>
      <w:r w:rsidRPr="00ED5AC7">
        <w:rPr>
          <w:rFonts w:ascii="Arial" w:hAnsi="Arial" w:cs="Arial"/>
          <w:bCs/>
          <w:sz w:val="24"/>
          <w:szCs w:val="24"/>
          <w:lang w:val="es-MX"/>
        </w:rPr>
        <w:t xml:space="preserve"> </w:t>
      </w:r>
      <w:r w:rsidRPr="00ED5AC7">
        <w:rPr>
          <w:rFonts w:ascii="Arial" w:hAnsi="Arial" w:cs="Arial"/>
          <w:sz w:val="24"/>
          <w:szCs w:val="24"/>
          <w:lang w:val="es-MX"/>
        </w:rPr>
        <w:t>mesa directiva de las Asambleas Departamentales se compondrá de un presidente y dos vicepresidentes, elegidos separadamente para un periodo de un año.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Las minorías tendrán participación en la primera vicepresidencia de las Asambleas, a través del partido o movimiento político mayoritario entre las minorías.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Ningún diputado podrá ser reelegido en dos períodos consecutivos en la respectiva mesa directiva, dentro del mismo periodo constitucional, salvo que el representante del partido o movimiento político minoritario sea uno solo.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lang w:val="es-CO"/>
        </w:rPr>
        <w:t>El secretar</w:t>
      </w:r>
      <w:proofErr w:type="spellStart"/>
      <w:r w:rsidRPr="00ED5AC7">
        <w:rPr>
          <w:rFonts w:ascii="Arial" w:hAnsi="Arial" w:cs="Arial"/>
          <w:sz w:val="24"/>
          <w:szCs w:val="24"/>
        </w:rPr>
        <w:t>io</w:t>
      </w:r>
      <w:proofErr w:type="spellEnd"/>
      <w:r w:rsidRPr="00ED5AC7">
        <w:rPr>
          <w:rFonts w:ascii="Arial" w:hAnsi="Arial" w:cs="Arial"/>
          <w:sz w:val="24"/>
          <w:szCs w:val="24"/>
        </w:rPr>
        <w:t xml:space="preserve"> general de la asamblea debe </w:t>
      </w:r>
      <w:r w:rsidRPr="00ED5AC7">
        <w:rPr>
          <w:rFonts w:ascii="Arial" w:hAnsi="Arial" w:cs="Arial"/>
          <w:sz w:val="24"/>
          <w:szCs w:val="24"/>
          <w:lang w:val="es-CO"/>
        </w:rPr>
        <w:t>reunir las mismas  calidades que los diputados y está sujeto al mismo  régimen  de inhabilidades  e incompatibilidades.</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ARTÍCULO</w:t>
      </w:r>
      <w:r w:rsidR="00B24EEE" w:rsidRPr="00B24EEE">
        <w:rPr>
          <w:rFonts w:ascii="Arial" w:hAnsi="Arial" w:cs="Arial"/>
          <w:b/>
          <w:bCs/>
          <w:sz w:val="24"/>
          <w:szCs w:val="24"/>
          <w:lang w:val="es-MX"/>
        </w:rPr>
        <w:t xml:space="preserve"> 21</w:t>
      </w:r>
      <w:r w:rsidRPr="00B24EEE">
        <w:rPr>
          <w:rFonts w:ascii="Arial" w:hAnsi="Arial" w:cs="Arial"/>
          <w:b/>
          <w:bCs/>
          <w:sz w:val="24"/>
          <w:szCs w:val="24"/>
          <w:lang w:val="es-MX"/>
        </w:rPr>
        <w:t>.-  Representación Legal</w:t>
      </w:r>
      <w:r w:rsidRPr="00B24EEE">
        <w:rPr>
          <w:rFonts w:ascii="Arial" w:hAnsi="Arial" w:cs="Arial"/>
          <w:b/>
          <w:sz w:val="24"/>
          <w:szCs w:val="24"/>
          <w:lang w:val="es-MX"/>
        </w:rPr>
        <w:t>.</w:t>
      </w:r>
      <w:r w:rsidRPr="00ED5AC7">
        <w:rPr>
          <w:rFonts w:ascii="Arial" w:hAnsi="Arial" w:cs="Arial"/>
          <w:sz w:val="24"/>
          <w:szCs w:val="24"/>
          <w:lang w:val="es-MX"/>
        </w:rPr>
        <w:t xml:space="preserve">  La representación legal de la Asambl</w:t>
      </w:r>
      <w:r w:rsidR="00AF176D" w:rsidRPr="00ED5AC7">
        <w:rPr>
          <w:rFonts w:ascii="Arial" w:hAnsi="Arial" w:cs="Arial"/>
          <w:sz w:val="24"/>
          <w:szCs w:val="24"/>
          <w:lang w:val="es-MX"/>
        </w:rPr>
        <w:t>ea, para efectos contractuales, judiciales y fiscales,</w:t>
      </w:r>
      <w:r w:rsidRPr="00ED5AC7">
        <w:rPr>
          <w:rFonts w:ascii="Arial" w:hAnsi="Arial" w:cs="Arial"/>
          <w:sz w:val="24"/>
          <w:szCs w:val="24"/>
          <w:lang w:val="es-MX"/>
        </w:rPr>
        <w:t xml:space="preserve"> corresponderá al Presidente de la Corporación, quién comparecerá personalmente o por medio de apoderados en los procesos en que ésta sea parte, y se efectuará en  los términos del régimen de contratación estatal y de la ley orgánica de presupuesto.</w:t>
      </w:r>
      <w:r w:rsidR="00AF176D" w:rsidRPr="00ED5AC7">
        <w:rPr>
          <w:rFonts w:ascii="Arial" w:hAnsi="Arial" w:cs="Arial"/>
          <w:sz w:val="24"/>
          <w:szCs w:val="24"/>
          <w:lang w:val="es-MX"/>
        </w:rPr>
        <w:t xml:space="preserve"> </w:t>
      </w:r>
    </w:p>
    <w:p w:rsidR="007E26A1" w:rsidRPr="00ED5AC7" w:rsidRDefault="007E26A1" w:rsidP="007E26A1">
      <w:pPr>
        <w:tabs>
          <w:tab w:val="left" w:pos="204"/>
        </w:tabs>
        <w:jc w:val="both"/>
        <w:rPr>
          <w:rFonts w:ascii="Arial" w:hAnsi="Arial" w:cs="Arial"/>
          <w:bCs/>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 xml:space="preserve">ARTÍCULO </w:t>
      </w:r>
      <w:r w:rsidR="00B24EEE" w:rsidRPr="00B24EEE">
        <w:rPr>
          <w:rFonts w:ascii="Arial" w:hAnsi="Arial" w:cs="Arial"/>
          <w:b/>
          <w:bCs/>
          <w:sz w:val="24"/>
          <w:szCs w:val="24"/>
          <w:lang w:val="es-MX"/>
        </w:rPr>
        <w:t>22</w:t>
      </w:r>
      <w:r w:rsidR="001D0F61">
        <w:rPr>
          <w:rFonts w:ascii="Arial" w:hAnsi="Arial" w:cs="Arial"/>
          <w:b/>
          <w:bCs/>
          <w:sz w:val="24"/>
          <w:szCs w:val="24"/>
          <w:lang w:val="es-MX"/>
        </w:rPr>
        <w:t xml:space="preserve">.- </w:t>
      </w:r>
      <w:r w:rsidRPr="00B24EEE">
        <w:rPr>
          <w:rFonts w:ascii="Arial" w:hAnsi="Arial" w:cs="Arial"/>
          <w:b/>
          <w:bCs/>
          <w:sz w:val="24"/>
          <w:szCs w:val="24"/>
          <w:lang w:val="es-MX"/>
        </w:rPr>
        <w:t>Comisiones</w:t>
      </w:r>
      <w:r w:rsidRPr="00B24EEE">
        <w:rPr>
          <w:rFonts w:ascii="Arial" w:hAnsi="Arial" w:cs="Arial"/>
          <w:b/>
          <w:sz w:val="24"/>
          <w:szCs w:val="24"/>
          <w:lang w:val="es-MX"/>
        </w:rPr>
        <w:t>.-</w:t>
      </w:r>
      <w:r w:rsidR="001D0F61">
        <w:rPr>
          <w:rFonts w:ascii="Arial" w:hAnsi="Arial" w:cs="Arial"/>
          <w:sz w:val="24"/>
          <w:szCs w:val="24"/>
          <w:lang w:val="es-MX"/>
        </w:rPr>
        <w:t xml:space="preserve"> </w:t>
      </w:r>
      <w:r w:rsidRPr="00ED5AC7">
        <w:rPr>
          <w:rFonts w:ascii="Arial" w:hAnsi="Arial" w:cs="Arial"/>
          <w:sz w:val="24"/>
          <w:szCs w:val="24"/>
          <w:lang w:val="es-MX"/>
        </w:rPr>
        <w:t xml:space="preserve"> Las asambleas Departamentales integrarán comisiones permanentes encargadas de rendir informe para primer debate a los proyectos de ordenanza, según los asuntos o negocios que éstas conozcan y el contenido de los proyectos, de acuerdo con su propio reglamento. Todo diputado deberá hacer parte de una comisión permanente y en ningún caso podrá pertenecer a dos o más comisiones permanentes. En todo caso habrá una comisión de planeación y otra de presupuesto. También se podrán crear libremente comisiones accidentales para tratar temas específicos.</w:t>
      </w:r>
    </w:p>
    <w:p w:rsidR="00F020F7" w:rsidRPr="00ED5AC7" w:rsidRDefault="00F020F7" w:rsidP="00184AD3">
      <w:pPr>
        <w:tabs>
          <w:tab w:val="left" w:pos="204"/>
          <w:tab w:val="left" w:pos="900"/>
          <w:tab w:val="left" w:pos="1620"/>
        </w:tabs>
        <w:jc w:val="both"/>
        <w:rPr>
          <w:rFonts w:ascii="Arial" w:hAnsi="Arial" w:cs="Arial"/>
          <w:bCs/>
          <w:sz w:val="24"/>
          <w:szCs w:val="24"/>
          <w:lang w:val="es-MX"/>
        </w:rPr>
      </w:pPr>
    </w:p>
    <w:p w:rsidR="007E26A1" w:rsidRPr="00ED5AC7" w:rsidRDefault="007E26A1" w:rsidP="007E26A1">
      <w:pPr>
        <w:tabs>
          <w:tab w:val="left" w:pos="204"/>
          <w:tab w:val="left" w:pos="900"/>
          <w:tab w:val="left" w:pos="1620"/>
        </w:tabs>
        <w:ind w:left="709"/>
        <w:jc w:val="both"/>
        <w:rPr>
          <w:rFonts w:ascii="Arial" w:hAnsi="Arial" w:cs="Arial"/>
          <w:sz w:val="24"/>
          <w:szCs w:val="24"/>
          <w:lang w:val="es-MX"/>
        </w:rPr>
      </w:pPr>
      <w:r w:rsidRPr="00B24EEE">
        <w:rPr>
          <w:rFonts w:ascii="Arial" w:hAnsi="Arial" w:cs="Arial"/>
          <w:b/>
          <w:bCs/>
          <w:sz w:val="24"/>
          <w:szCs w:val="24"/>
          <w:lang w:val="es-MX"/>
        </w:rPr>
        <w:t>ARTÍCULO</w:t>
      </w:r>
      <w:r w:rsidR="00B24EEE" w:rsidRPr="00B24EEE">
        <w:rPr>
          <w:rFonts w:ascii="Arial" w:hAnsi="Arial" w:cs="Arial"/>
          <w:b/>
          <w:bCs/>
          <w:sz w:val="24"/>
          <w:szCs w:val="24"/>
          <w:lang w:val="es-MX"/>
        </w:rPr>
        <w:t xml:space="preserve"> 23</w:t>
      </w:r>
      <w:r w:rsidR="001D0F61">
        <w:rPr>
          <w:rFonts w:ascii="Arial" w:hAnsi="Arial" w:cs="Arial"/>
          <w:b/>
          <w:bCs/>
          <w:sz w:val="24"/>
          <w:szCs w:val="24"/>
          <w:lang w:val="es-MX"/>
        </w:rPr>
        <w:t xml:space="preserve">.- </w:t>
      </w:r>
      <w:r w:rsidRPr="00B24EEE">
        <w:rPr>
          <w:rFonts w:ascii="Arial" w:hAnsi="Arial" w:cs="Arial"/>
          <w:b/>
          <w:bCs/>
          <w:sz w:val="24"/>
          <w:szCs w:val="24"/>
          <w:lang w:val="es-MX"/>
        </w:rPr>
        <w:t>Elección del Secretario General.-</w:t>
      </w:r>
      <w:r w:rsidR="001D0F61">
        <w:rPr>
          <w:rFonts w:ascii="Arial" w:hAnsi="Arial" w:cs="Arial"/>
          <w:bCs/>
          <w:sz w:val="24"/>
          <w:szCs w:val="24"/>
          <w:lang w:val="es-MX"/>
        </w:rPr>
        <w:t xml:space="preserve"> </w:t>
      </w:r>
      <w:r w:rsidRPr="00ED5AC7">
        <w:rPr>
          <w:rFonts w:ascii="Arial" w:hAnsi="Arial" w:cs="Arial"/>
          <w:bCs/>
          <w:sz w:val="24"/>
          <w:szCs w:val="24"/>
          <w:lang w:val="es-MX"/>
        </w:rPr>
        <w:t xml:space="preserve"> </w:t>
      </w:r>
      <w:r w:rsidRPr="00ED5AC7">
        <w:rPr>
          <w:rFonts w:ascii="Arial" w:hAnsi="Arial" w:cs="Arial"/>
          <w:sz w:val="24"/>
          <w:szCs w:val="24"/>
          <w:lang w:val="es-MX"/>
        </w:rPr>
        <w:t>La Asamblea se reunirá y elegirá un Secretario General, cuyo periodo será de dos (2) años prorrogables por igual término. Su elección se realizará simultáneamente con la de la mesa directiva en el mes de enero del período legal respectivo.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En caso de falta absoluta se realizará nueva elección para el resto del periodo. Las ausencias temporales serán reglamentadas por la Asamblea Departamental.</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 xml:space="preserve">ARTÍCULO </w:t>
      </w:r>
      <w:r w:rsidR="00B24EEE" w:rsidRPr="00B24EEE">
        <w:rPr>
          <w:rFonts w:ascii="Arial" w:hAnsi="Arial" w:cs="Arial"/>
          <w:b/>
          <w:bCs/>
          <w:sz w:val="24"/>
          <w:szCs w:val="24"/>
          <w:lang w:val="es-MX"/>
        </w:rPr>
        <w:t>24</w:t>
      </w:r>
      <w:r w:rsidRPr="00B24EEE">
        <w:rPr>
          <w:rFonts w:ascii="Arial" w:hAnsi="Arial" w:cs="Arial"/>
          <w:b/>
          <w:bCs/>
          <w:sz w:val="24"/>
          <w:szCs w:val="24"/>
          <w:lang w:val="es-MX"/>
        </w:rPr>
        <w:t>.-</w:t>
      </w:r>
      <w:r w:rsidRPr="00B24EEE">
        <w:rPr>
          <w:rFonts w:ascii="Arial" w:hAnsi="Arial" w:cs="Arial"/>
          <w:b/>
          <w:sz w:val="24"/>
          <w:szCs w:val="24"/>
          <w:lang w:val="es-MX"/>
        </w:rPr>
        <w:t xml:space="preserve"> </w:t>
      </w:r>
      <w:r w:rsidRPr="00B24EEE">
        <w:rPr>
          <w:rFonts w:ascii="Arial" w:hAnsi="Arial" w:cs="Arial"/>
          <w:b/>
          <w:bCs/>
          <w:sz w:val="24"/>
          <w:szCs w:val="24"/>
          <w:lang w:val="es-MX"/>
        </w:rPr>
        <w:t>Calidades del Secretario.-</w:t>
      </w:r>
      <w:r w:rsidRPr="00ED5AC7">
        <w:rPr>
          <w:rFonts w:ascii="Arial" w:hAnsi="Arial" w:cs="Arial"/>
          <w:bCs/>
          <w:sz w:val="24"/>
          <w:szCs w:val="24"/>
          <w:lang w:val="es-MX"/>
        </w:rPr>
        <w:t xml:space="preserve"> </w:t>
      </w:r>
      <w:r w:rsidRPr="00ED5AC7">
        <w:rPr>
          <w:rFonts w:ascii="Arial" w:hAnsi="Arial" w:cs="Arial"/>
          <w:sz w:val="24"/>
          <w:szCs w:val="24"/>
          <w:lang w:val="es-MX"/>
        </w:rPr>
        <w:t>Para ser elegido Secretario General de la Asamblea se requiere tener título profesional universitario y cumplir con los demás requisitos para servidores públicos. En todo caso, no podrá ser elegido quien haya perdido la investidura de un cargo de elección popular, se le haya revocado el mandato o haya sido sancionado disciplinariamente por falta grave o gravísima de conformidad con la Ley 734 de 2002 y las demás normas que la regulen, modifiquen o deroguen.</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660243"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ARTÍCULO</w:t>
      </w:r>
      <w:r w:rsidR="007E26A1" w:rsidRPr="00B24EEE">
        <w:rPr>
          <w:rFonts w:ascii="Arial" w:hAnsi="Arial" w:cs="Arial"/>
          <w:b/>
          <w:bCs/>
          <w:sz w:val="24"/>
          <w:szCs w:val="24"/>
          <w:lang w:val="es-MX"/>
        </w:rPr>
        <w:t xml:space="preserve"> </w:t>
      </w:r>
      <w:r w:rsidR="00B24EEE" w:rsidRPr="00B24EEE">
        <w:rPr>
          <w:rFonts w:ascii="Arial" w:hAnsi="Arial" w:cs="Arial"/>
          <w:b/>
          <w:bCs/>
          <w:sz w:val="24"/>
          <w:szCs w:val="24"/>
          <w:lang w:val="es-MX"/>
        </w:rPr>
        <w:t>25</w:t>
      </w:r>
      <w:r w:rsidR="00395596">
        <w:rPr>
          <w:rFonts w:ascii="Arial" w:hAnsi="Arial" w:cs="Arial"/>
          <w:b/>
          <w:bCs/>
          <w:sz w:val="24"/>
          <w:szCs w:val="24"/>
          <w:lang w:val="es-MX"/>
        </w:rPr>
        <w:t xml:space="preserve">.- </w:t>
      </w:r>
      <w:r w:rsidR="007E26A1" w:rsidRPr="00B24EEE">
        <w:rPr>
          <w:rFonts w:ascii="Arial" w:hAnsi="Arial" w:cs="Arial"/>
          <w:b/>
          <w:bCs/>
          <w:sz w:val="24"/>
          <w:szCs w:val="24"/>
          <w:lang w:val="es-MX"/>
        </w:rPr>
        <w:t>Posesión de los Funcionarios Elegidos por las Asambleas.-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Los funcionarios elegidos por las Asambleas tendrán un plazo de quince (15) días calendario para su respectiva posesión. En los casos de fuerza mayor, este término se prorrogará por quince (15) días calendario.</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 xml:space="preserve">ARTÍCULO </w:t>
      </w:r>
      <w:r w:rsidR="00B24EEE" w:rsidRPr="00B24EEE">
        <w:rPr>
          <w:rFonts w:ascii="Arial" w:hAnsi="Arial" w:cs="Arial"/>
          <w:b/>
          <w:bCs/>
          <w:sz w:val="24"/>
          <w:szCs w:val="24"/>
          <w:lang w:val="es-MX"/>
        </w:rPr>
        <w:t xml:space="preserve"> 26</w:t>
      </w:r>
      <w:r w:rsidRPr="00B24EEE">
        <w:rPr>
          <w:rFonts w:ascii="Arial" w:hAnsi="Arial" w:cs="Arial"/>
          <w:b/>
          <w:bCs/>
          <w:sz w:val="24"/>
          <w:szCs w:val="24"/>
          <w:lang w:val="es-MX"/>
        </w:rPr>
        <w:t>.-</w:t>
      </w:r>
      <w:r w:rsidRPr="00B24EEE">
        <w:rPr>
          <w:rFonts w:ascii="Arial" w:hAnsi="Arial" w:cs="Arial"/>
          <w:b/>
          <w:sz w:val="24"/>
          <w:szCs w:val="24"/>
          <w:lang w:val="es-MX"/>
        </w:rPr>
        <w:t xml:space="preserve">  </w:t>
      </w:r>
      <w:r w:rsidRPr="00B24EEE">
        <w:rPr>
          <w:rFonts w:ascii="Arial" w:hAnsi="Arial" w:cs="Arial"/>
          <w:b/>
          <w:bCs/>
          <w:sz w:val="24"/>
          <w:szCs w:val="24"/>
          <w:lang w:val="es-MX"/>
        </w:rPr>
        <w:t>Sede</w:t>
      </w:r>
      <w:r w:rsidRPr="00B24EEE">
        <w:rPr>
          <w:rFonts w:ascii="Arial" w:hAnsi="Arial" w:cs="Arial"/>
          <w:b/>
          <w:sz w:val="24"/>
          <w:szCs w:val="24"/>
          <w:lang w:val="es-MX"/>
        </w:rPr>
        <w:t>.-</w:t>
      </w:r>
      <w:r w:rsidRPr="00ED5AC7">
        <w:rPr>
          <w:rFonts w:ascii="Arial" w:hAnsi="Arial" w:cs="Arial"/>
          <w:sz w:val="24"/>
          <w:szCs w:val="24"/>
          <w:lang w:val="es-MX"/>
        </w:rPr>
        <w:t xml:space="preserve">   La Asamblea Departamental tendrá su sede en la capital del departamento, en el recinto oficialmente señalado para el efecto. Sin embargo, por motivos de seguridad o grave perturbación del orden público podrá sesionar en sitio diferente, por decisión motivada de más de las dos terceras partes de la corporación o a criterio del Gobernador, mientras subsistan las causas de la perturbación o amenaza.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 xml:space="preserve">ARTÍCULO </w:t>
      </w:r>
      <w:r w:rsidR="00B24EEE" w:rsidRPr="00B24EEE">
        <w:rPr>
          <w:rFonts w:ascii="Arial" w:hAnsi="Arial" w:cs="Arial"/>
          <w:b/>
          <w:bCs/>
          <w:sz w:val="24"/>
          <w:szCs w:val="24"/>
          <w:lang w:val="es-MX"/>
        </w:rPr>
        <w:t>27</w:t>
      </w:r>
      <w:r w:rsidRPr="00B24EEE">
        <w:rPr>
          <w:rFonts w:ascii="Arial" w:hAnsi="Arial" w:cs="Arial"/>
          <w:b/>
          <w:bCs/>
          <w:sz w:val="24"/>
          <w:szCs w:val="24"/>
          <w:lang w:val="es-MX"/>
        </w:rPr>
        <w:t>.-</w:t>
      </w:r>
      <w:r w:rsidR="00395596">
        <w:rPr>
          <w:rFonts w:ascii="Arial" w:hAnsi="Arial" w:cs="Arial"/>
          <w:b/>
          <w:sz w:val="24"/>
          <w:szCs w:val="24"/>
          <w:lang w:val="es-MX"/>
        </w:rPr>
        <w:t xml:space="preserve">  </w:t>
      </w:r>
      <w:r w:rsidRPr="00B24EEE">
        <w:rPr>
          <w:rFonts w:ascii="Arial" w:hAnsi="Arial" w:cs="Arial"/>
          <w:b/>
          <w:bCs/>
          <w:sz w:val="24"/>
          <w:szCs w:val="24"/>
          <w:lang w:val="es-MX"/>
        </w:rPr>
        <w:t>Reglamento.-</w:t>
      </w:r>
      <w:r w:rsidR="00395596">
        <w:rPr>
          <w:rFonts w:ascii="Arial" w:hAnsi="Arial" w:cs="Arial"/>
          <w:sz w:val="24"/>
          <w:szCs w:val="24"/>
          <w:lang w:val="es-MX"/>
        </w:rPr>
        <w:t xml:space="preserve"> </w:t>
      </w:r>
      <w:r w:rsidRPr="00ED5AC7">
        <w:rPr>
          <w:rFonts w:ascii="Arial" w:hAnsi="Arial" w:cs="Arial"/>
          <w:sz w:val="24"/>
          <w:szCs w:val="24"/>
          <w:lang w:val="es-MX"/>
        </w:rPr>
        <w:t>Las Asambleas Departamentales expedirán un reglamento interno para su funcionamiento en el cual estarán incluidas, entre otras, las normas referentes a las comisiones, a la validez de las convocatorias y de las sesiones, y a la actuación de los diputados.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rPr>
      </w:pPr>
      <w:r w:rsidRPr="00ED5AC7">
        <w:rPr>
          <w:rFonts w:ascii="Arial" w:hAnsi="Arial" w:cs="Arial"/>
          <w:sz w:val="24"/>
          <w:szCs w:val="24"/>
        </w:rPr>
        <w:t>Los reglamentos, se someterán a dos debates, el primero en la comisión respectiva y el segundo en la plenaria.</w:t>
      </w:r>
    </w:p>
    <w:p w:rsidR="007E26A1" w:rsidRPr="00ED5AC7" w:rsidRDefault="007E26A1" w:rsidP="007E26A1">
      <w:pPr>
        <w:tabs>
          <w:tab w:val="left" w:pos="204"/>
        </w:tabs>
        <w:ind w:left="709"/>
        <w:jc w:val="both"/>
        <w:rPr>
          <w:rFonts w:ascii="Arial" w:hAnsi="Arial" w:cs="Arial"/>
          <w:sz w:val="24"/>
          <w:szCs w:val="24"/>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ART</w:t>
      </w:r>
      <w:r w:rsidR="00C52E94" w:rsidRPr="00B24EEE">
        <w:rPr>
          <w:rFonts w:ascii="Arial" w:hAnsi="Arial" w:cs="Arial"/>
          <w:b/>
          <w:bCs/>
          <w:sz w:val="24"/>
          <w:szCs w:val="24"/>
          <w:lang w:val="es-MX"/>
        </w:rPr>
        <w:t>ÍCULO</w:t>
      </w:r>
      <w:r w:rsidR="00B24EEE" w:rsidRPr="00B24EEE">
        <w:rPr>
          <w:rFonts w:ascii="Arial" w:hAnsi="Arial" w:cs="Arial"/>
          <w:b/>
          <w:bCs/>
          <w:sz w:val="24"/>
          <w:szCs w:val="24"/>
          <w:lang w:val="es-MX"/>
        </w:rPr>
        <w:t xml:space="preserve"> 28</w:t>
      </w:r>
      <w:r w:rsidRPr="00B24EEE">
        <w:rPr>
          <w:rFonts w:ascii="Arial" w:hAnsi="Arial" w:cs="Arial"/>
          <w:b/>
          <w:bCs/>
          <w:sz w:val="24"/>
          <w:szCs w:val="24"/>
          <w:lang w:val="es-MX"/>
        </w:rPr>
        <w:t>.- Quórum.-</w:t>
      </w:r>
      <w:r w:rsidRPr="00ED5AC7">
        <w:rPr>
          <w:rFonts w:ascii="Arial" w:hAnsi="Arial" w:cs="Arial"/>
          <w:bCs/>
          <w:sz w:val="24"/>
          <w:szCs w:val="24"/>
          <w:lang w:val="es-MX"/>
        </w:rPr>
        <w:t xml:space="preserve"> </w:t>
      </w:r>
      <w:r w:rsidRPr="00ED5AC7">
        <w:rPr>
          <w:rFonts w:ascii="Arial" w:hAnsi="Arial" w:cs="Arial"/>
          <w:sz w:val="24"/>
          <w:szCs w:val="24"/>
          <w:lang w:val="es-MX"/>
        </w:rPr>
        <w:t xml:space="preserve">Las Asambleas Departamentales y sus comisiones no podrán abrir sesiones ni deliberar con menos de la cuarta parte </w:t>
      </w:r>
      <w:r w:rsidR="00395596">
        <w:rPr>
          <w:rFonts w:ascii="Arial" w:hAnsi="Arial" w:cs="Arial"/>
          <w:sz w:val="24"/>
          <w:szCs w:val="24"/>
          <w:lang w:val="es-MX"/>
        </w:rPr>
        <w:t>de sus miembros. Para  decidir</w:t>
      </w:r>
      <w:r w:rsidRPr="00ED5AC7">
        <w:rPr>
          <w:rFonts w:ascii="Arial" w:hAnsi="Arial" w:cs="Arial"/>
          <w:sz w:val="24"/>
          <w:szCs w:val="24"/>
          <w:lang w:val="es-MX"/>
        </w:rPr>
        <w:t xml:space="preserve"> requieren la presencia de la mitad más uno de sus miembros y el voto favorable, igualmente de la mitad más uno de los diputados presentes, salvo que la Constitución exija un quórum o mayoría diferente.</w:t>
      </w: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 </w:t>
      </w:r>
    </w:p>
    <w:p w:rsidR="007E26A1" w:rsidRPr="00ED5AC7" w:rsidRDefault="007E26A1" w:rsidP="007E26A1">
      <w:pPr>
        <w:tabs>
          <w:tab w:val="left" w:pos="204"/>
        </w:tabs>
        <w:ind w:left="709"/>
        <w:jc w:val="both"/>
        <w:rPr>
          <w:rFonts w:ascii="Arial" w:hAnsi="Arial" w:cs="Arial"/>
          <w:bCs/>
          <w:sz w:val="24"/>
          <w:szCs w:val="24"/>
          <w:lang w:val="es-MX"/>
        </w:rPr>
      </w:pPr>
      <w:r w:rsidRPr="00B24EEE">
        <w:rPr>
          <w:rFonts w:ascii="Arial" w:hAnsi="Arial" w:cs="Arial"/>
          <w:b/>
          <w:bCs/>
          <w:sz w:val="24"/>
          <w:szCs w:val="24"/>
          <w:lang w:val="es-MX"/>
        </w:rPr>
        <w:t xml:space="preserve">ARTÍCULO </w:t>
      </w:r>
      <w:r w:rsidR="00B24EEE" w:rsidRPr="00B24EEE">
        <w:rPr>
          <w:rFonts w:ascii="Arial" w:hAnsi="Arial" w:cs="Arial"/>
          <w:b/>
          <w:bCs/>
          <w:sz w:val="24"/>
          <w:szCs w:val="24"/>
          <w:lang w:val="es-MX"/>
        </w:rPr>
        <w:t>29</w:t>
      </w:r>
      <w:r w:rsidR="00C94A7C">
        <w:rPr>
          <w:rFonts w:ascii="Arial" w:hAnsi="Arial" w:cs="Arial"/>
          <w:b/>
          <w:bCs/>
          <w:sz w:val="24"/>
          <w:szCs w:val="24"/>
          <w:lang w:val="es-MX"/>
        </w:rPr>
        <w:t xml:space="preserve">.- </w:t>
      </w:r>
      <w:r w:rsidRPr="00B24EEE">
        <w:rPr>
          <w:rFonts w:ascii="Arial" w:hAnsi="Arial" w:cs="Arial"/>
          <w:b/>
          <w:bCs/>
          <w:sz w:val="24"/>
          <w:szCs w:val="24"/>
          <w:lang w:val="es-MX"/>
        </w:rPr>
        <w:t>Mayorías Decisorias.-</w:t>
      </w:r>
      <w:r w:rsidRPr="00ED5AC7">
        <w:rPr>
          <w:rFonts w:ascii="Arial" w:hAnsi="Arial" w:cs="Arial"/>
          <w:sz w:val="24"/>
          <w:szCs w:val="24"/>
          <w:lang w:val="es-MX"/>
        </w:rPr>
        <w:t>En las Asambleas</w:t>
      </w:r>
      <w:r w:rsidRPr="00ED5AC7">
        <w:rPr>
          <w:rFonts w:ascii="Arial" w:hAnsi="Arial" w:cs="Arial"/>
          <w:bCs/>
          <w:sz w:val="24"/>
          <w:szCs w:val="24"/>
          <w:lang w:val="es-MX"/>
        </w:rPr>
        <w:t xml:space="preserve"> </w:t>
      </w:r>
      <w:r w:rsidRPr="00ED5AC7">
        <w:rPr>
          <w:rFonts w:ascii="Arial" w:hAnsi="Arial" w:cs="Arial"/>
          <w:sz w:val="24"/>
          <w:szCs w:val="24"/>
          <w:lang w:val="es-MX"/>
        </w:rPr>
        <w:t>Departamentales y sus comisiones, las decisiones se tomarán, por mayoría de los votos de los asistentes,  entendida como la mitad más uno de dichos votos.</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B24EEE" w:rsidP="007E26A1">
      <w:pPr>
        <w:tabs>
          <w:tab w:val="left" w:pos="6624"/>
          <w:tab w:val="left" w:pos="7020"/>
        </w:tabs>
        <w:suppressAutoHyphens/>
        <w:ind w:left="709" w:right="22"/>
        <w:jc w:val="both"/>
        <w:rPr>
          <w:rFonts w:ascii="Arial" w:hAnsi="Arial" w:cs="Arial"/>
          <w:sz w:val="24"/>
          <w:szCs w:val="24"/>
          <w:lang w:val="es-CO"/>
        </w:rPr>
      </w:pPr>
      <w:r w:rsidRPr="00B24EEE">
        <w:rPr>
          <w:rFonts w:ascii="Arial" w:hAnsi="Arial" w:cs="Arial"/>
          <w:b/>
          <w:sz w:val="24"/>
          <w:szCs w:val="24"/>
          <w:lang w:val="es-CO"/>
        </w:rPr>
        <w:t>ARTÍCULO 30</w:t>
      </w:r>
      <w:r w:rsidR="005E7722" w:rsidRPr="00B24EEE">
        <w:rPr>
          <w:rFonts w:ascii="Arial" w:hAnsi="Arial" w:cs="Arial"/>
          <w:b/>
          <w:sz w:val="24"/>
          <w:szCs w:val="24"/>
          <w:lang w:val="es-CO"/>
        </w:rPr>
        <w:t xml:space="preserve">.- </w:t>
      </w:r>
      <w:r w:rsidR="007E26A1" w:rsidRPr="00B24EEE">
        <w:rPr>
          <w:rFonts w:ascii="Arial" w:hAnsi="Arial" w:cs="Arial"/>
          <w:b/>
          <w:sz w:val="24"/>
          <w:szCs w:val="24"/>
          <w:lang w:val="es-CO"/>
        </w:rPr>
        <w:t xml:space="preserve">Control Político.-  </w:t>
      </w:r>
      <w:r w:rsidR="007E26A1" w:rsidRPr="00ED5AC7">
        <w:rPr>
          <w:rFonts w:ascii="Arial" w:hAnsi="Arial" w:cs="Arial"/>
          <w:sz w:val="24"/>
          <w:szCs w:val="24"/>
          <w:lang w:val="es-CO"/>
        </w:rPr>
        <w:t xml:space="preserve">Para el ejercicio de las funciones  de control político  que le corresponden  sobre la administración  seccional y la conducta de sus funcionarios,  las asambleas podrán  citar  y requerir a los secretarios  del despacho  y a los representantes legales de las entidades </w:t>
      </w:r>
      <w:r w:rsidR="007E26A1" w:rsidRPr="00ED5AC7">
        <w:rPr>
          <w:rFonts w:ascii="Arial" w:hAnsi="Arial" w:cs="Arial"/>
          <w:sz w:val="24"/>
          <w:szCs w:val="24"/>
          <w:lang w:val="es-CO"/>
        </w:rPr>
        <w:lastRenderedPageBreak/>
        <w:t>descentralizadas  del departamento.</w:t>
      </w:r>
    </w:p>
    <w:p w:rsidR="007E26A1" w:rsidRPr="00ED5AC7" w:rsidRDefault="007E26A1" w:rsidP="007E26A1">
      <w:pPr>
        <w:tabs>
          <w:tab w:val="left" w:pos="6624"/>
          <w:tab w:val="left" w:pos="7020"/>
        </w:tabs>
        <w:suppressAutoHyphens/>
        <w:ind w:left="709" w:right="22"/>
        <w:jc w:val="both"/>
        <w:rPr>
          <w:rFonts w:ascii="Arial" w:hAnsi="Arial" w:cs="Arial"/>
          <w:sz w:val="24"/>
          <w:szCs w:val="24"/>
          <w:lang w:val="es-CO"/>
        </w:rPr>
      </w:pPr>
    </w:p>
    <w:p w:rsidR="007E26A1" w:rsidRPr="00ED5AC7" w:rsidRDefault="007E26A1" w:rsidP="00B24EEE">
      <w:pPr>
        <w:tabs>
          <w:tab w:val="left" w:pos="6624"/>
          <w:tab w:val="left" w:pos="7020"/>
        </w:tabs>
        <w:suppressAutoHyphens/>
        <w:ind w:left="709" w:right="22"/>
        <w:jc w:val="both"/>
        <w:rPr>
          <w:rFonts w:ascii="Arial" w:hAnsi="Arial" w:cs="Arial"/>
          <w:sz w:val="24"/>
          <w:szCs w:val="24"/>
          <w:lang w:val="es-CO"/>
        </w:rPr>
      </w:pPr>
      <w:r w:rsidRPr="00ED5AC7">
        <w:rPr>
          <w:rFonts w:ascii="Arial" w:hAnsi="Arial" w:cs="Arial"/>
          <w:sz w:val="24"/>
          <w:szCs w:val="24"/>
          <w:lang w:val="es-CO"/>
        </w:rPr>
        <w:t>Las citaciones  deberán  hacerse con anticipación  no menor  de cinco (5) días  y formularse en cuestionario escrito.</w:t>
      </w:r>
    </w:p>
    <w:p w:rsidR="007E26A1" w:rsidRPr="00ED5AC7" w:rsidRDefault="007E26A1" w:rsidP="007E26A1">
      <w:pPr>
        <w:tabs>
          <w:tab w:val="left" w:pos="6624"/>
          <w:tab w:val="left" w:pos="7020"/>
        </w:tabs>
        <w:suppressAutoHyphens/>
        <w:ind w:left="709" w:right="22"/>
        <w:jc w:val="both"/>
        <w:rPr>
          <w:rFonts w:ascii="Arial" w:hAnsi="Arial" w:cs="Arial"/>
          <w:sz w:val="24"/>
          <w:szCs w:val="24"/>
          <w:lang w:val="es-CO"/>
        </w:rPr>
      </w:pPr>
    </w:p>
    <w:p w:rsidR="00583215" w:rsidRPr="00ED5AC7" w:rsidRDefault="007E26A1" w:rsidP="00583215">
      <w:pPr>
        <w:tabs>
          <w:tab w:val="left" w:pos="6624"/>
          <w:tab w:val="left" w:pos="7020"/>
        </w:tabs>
        <w:suppressAutoHyphens/>
        <w:ind w:left="709" w:right="22"/>
        <w:jc w:val="both"/>
        <w:rPr>
          <w:rFonts w:ascii="Arial" w:hAnsi="Arial" w:cs="Arial"/>
          <w:sz w:val="24"/>
          <w:szCs w:val="24"/>
          <w:lang w:val="es-CO"/>
        </w:rPr>
      </w:pPr>
      <w:r w:rsidRPr="00ED5AC7">
        <w:rPr>
          <w:rFonts w:ascii="Arial" w:hAnsi="Arial" w:cs="Arial"/>
          <w:sz w:val="24"/>
          <w:szCs w:val="24"/>
          <w:lang w:val="es-CO"/>
        </w:rPr>
        <w:t xml:space="preserve">El debate  deberá  adelantarse  en la sesión fijada para su  realización, sin perjuicio  de que pueda continuar  en sesiones posteriores  por decisión  de la  asamblea.  No  podrá  referirse a asuntos ajenos al cuestionario y deberá encabezar  el orden del día de la sesión. </w:t>
      </w:r>
    </w:p>
    <w:p w:rsidR="00583215" w:rsidRPr="00ED5AC7" w:rsidRDefault="00583215" w:rsidP="00583215">
      <w:pPr>
        <w:tabs>
          <w:tab w:val="left" w:pos="6624"/>
          <w:tab w:val="left" w:pos="7020"/>
        </w:tabs>
        <w:suppressAutoHyphens/>
        <w:ind w:left="709" w:right="22"/>
        <w:jc w:val="both"/>
        <w:rPr>
          <w:rFonts w:ascii="Arial" w:hAnsi="Arial" w:cs="Arial"/>
          <w:sz w:val="24"/>
          <w:szCs w:val="24"/>
          <w:lang w:val="es-CO"/>
        </w:rPr>
      </w:pPr>
    </w:p>
    <w:p w:rsidR="000527DE" w:rsidRPr="000527DE" w:rsidRDefault="00B24EEE" w:rsidP="000527DE">
      <w:pPr>
        <w:tabs>
          <w:tab w:val="left" w:pos="6624"/>
          <w:tab w:val="left" w:pos="7020"/>
        </w:tabs>
        <w:suppressAutoHyphens/>
        <w:ind w:left="709" w:right="22"/>
        <w:jc w:val="both"/>
        <w:rPr>
          <w:rFonts w:ascii="Arial" w:hAnsi="Arial" w:cs="Arial"/>
          <w:sz w:val="24"/>
          <w:szCs w:val="24"/>
        </w:rPr>
      </w:pPr>
      <w:r w:rsidRPr="00B24EEE">
        <w:rPr>
          <w:rFonts w:ascii="Arial" w:hAnsi="Arial" w:cs="Arial"/>
          <w:b/>
          <w:sz w:val="24"/>
          <w:szCs w:val="24"/>
          <w:lang w:val="es-MX"/>
        </w:rPr>
        <w:t>ARTÍCULO 31</w:t>
      </w:r>
      <w:r w:rsidR="007E26A1" w:rsidRPr="00B24EEE">
        <w:rPr>
          <w:rFonts w:ascii="Arial" w:hAnsi="Arial" w:cs="Arial"/>
          <w:b/>
          <w:sz w:val="24"/>
          <w:szCs w:val="24"/>
          <w:lang w:val="es-MX"/>
        </w:rPr>
        <w:t>.-   Moción de Censura.-</w:t>
      </w:r>
      <w:r w:rsidR="007E26A1" w:rsidRPr="00ED5AC7">
        <w:rPr>
          <w:rFonts w:ascii="Arial" w:hAnsi="Arial" w:cs="Arial"/>
          <w:sz w:val="24"/>
          <w:szCs w:val="24"/>
          <w:lang w:val="es-MX"/>
        </w:rPr>
        <w:t xml:space="preserve"> </w:t>
      </w:r>
      <w:r w:rsidR="000527DE">
        <w:rPr>
          <w:rFonts w:ascii="Arial" w:hAnsi="Arial" w:cs="Arial"/>
          <w:sz w:val="24"/>
          <w:szCs w:val="24"/>
        </w:rPr>
        <w:t>L</w:t>
      </w:r>
      <w:r w:rsidR="000527DE" w:rsidRPr="000527DE">
        <w:rPr>
          <w:rFonts w:ascii="Arial" w:hAnsi="Arial" w:cs="Arial"/>
          <w:sz w:val="24"/>
          <w:szCs w:val="24"/>
        </w:rPr>
        <w:t>a tercera parte de los miembros que componen la asamblea podrá proponer moción de censura respecto de los Secretarios de Despacho del Gobernador por asuntos relacionados con funciones propias del cargo, o por desatención a los requerimientos y citaciones de la asamblea.</w:t>
      </w:r>
    </w:p>
    <w:p w:rsidR="000527DE" w:rsidRDefault="000527DE" w:rsidP="000527DE">
      <w:pPr>
        <w:tabs>
          <w:tab w:val="left" w:pos="6624"/>
          <w:tab w:val="left" w:pos="7020"/>
        </w:tabs>
        <w:suppressAutoHyphens/>
        <w:ind w:left="709" w:right="22"/>
        <w:jc w:val="both"/>
        <w:rPr>
          <w:rFonts w:ascii="Georgia" w:hAnsi="Georgia"/>
        </w:rPr>
      </w:pPr>
    </w:p>
    <w:p w:rsidR="007E26A1" w:rsidRPr="00682E0C" w:rsidRDefault="000527DE" w:rsidP="00682E0C">
      <w:pPr>
        <w:tabs>
          <w:tab w:val="left" w:pos="6624"/>
          <w:tab w:val="left" w:pos="7020"/>
        </w:tabs>
        <w:suppressAutoHyphens/>
        <w:ind w:left="709" w:right="22"/>
        <w:jc w:val="both"/>
        <w:rPr>
          <w:rFonts w:ascii="Arial" w:hAnsi="Arial" w:cs="Arial"/>
          <w:sz w:val="24"/>
          <w:szCs w:val="24"/>
        </w:rPr>
      </w:pPr>
      <w:r w:rsidRPr="000527DE">
        <w:rPr>
          <w:rFonts w:ascii="Arial" w:hAnsi="Arial" w:cs="Arial"/>
          <w:sz w:val="24"/>
          <w:szCs w:val="24"/>
        </w:rPr>
        <w:t>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r w:rsidR="007E26A1" w:rsidRPr="000527DE">
        <w:rPr>
          <w:rFonts w:ascii="Arial" w:hAnsi="Arial" w:cs="Arial"/>
          <w:sz w:val="24"/>
          <w:szCs w:val="24"/>
          <w:lang w:val="es-MX"/>
        </w:rPr>
        <w:t xml:space="preserve"> </w:t>
      </w:r>
    </w:p>
    <w:p w:rsidR="007E26A1" w:rsidRPr="00ED5AC7" w:rsidRDefault="007E26A1" w:rsidP="007E26A1">
      <w:pPr>
        <w:tabs>
          <w:tab w:val="left" w:pos="6624"/>
          <w:tab w:val="left" w:pos="7020"/>
        </w:tabs>
        <w:suppressAutoHyphens/>
        <w:ind w:left="709" w:right="22"/>
        <w:jc w:val="both"/>
        <w:rPr>
          <w:rFonts w:ascii="Arial" w:hAnsi="Arial" w:cs="Arial"/>
          <w:sz w:val="24"/>
          <w:szCs w:val="24"/>
          <w:lang w:val="es-CO"/>
        </w:rPr>
      </w:pPr>
    </w:p>
    <w:p w:rsidR="007E26A1" w:rsidRPr="00ED5AC7" w:rsidRDefault="007E26A1" w:rsidP="007E26A1">
      <w:pPr>
        <w:tabs>
          <w:tab w:val="left" w:pos="204"/>
        </w:tabs>
        <w:ind w:left="709"/>
        <w:jc w:val="both"/>
        <w:rPr>
          <w:rFonts w:ascii="Arial" w:hAnsi="Arial" w:cs="Arial"/>
          <w:sz w:val="24"/>
          <w:szCs w:val="24"/>
          <w:lang w:val="es-MX"/>
        </w:rPr>
      </w:pPr>
      <w:r w:rsidRPr="00B24EEE">
        <w:rPr>
          <w:rFonts w:ascii="Arial" w:hAnsi="Arial" w:cs="Arial"/>
          <w:b/>
          <w:bCs/>
          <w:sz w:val="24"/>
          <w:szCs w:val="24"/>
          <w:lang w:val="es-MX"/>
        </w:rPr>
        <w:t>ARTÍCULO</w:t>
      </w:r>
      <w:r w:rsidR="00C52E94" w:rsidRPr="00B24EEE">
        <w:rPr>
          <w:rFonts w:ascii="Arial" w:hAnsi="Arial" w:cs="Arial"/>
          <w:b/>
          <w:bCs/>
          <w:sz w:val="24"/>
          <w:szCs w:val="24"/>
          <w:lang w:val="es-MX"/>
        </w:rPr>
        <w:t xml:space="preserve"> </w:t>
      </w:r>
      <w:r w:rsidR="00B24EEE" w:rsidRPr="00B24EEE">
        <w:rPr>
          <w:rFonts w:ascii="Arial" w:hAnsi="Arial" w:cs="Arial"/>
          <w:b/>
          <w:bCs/>
          <w:sz w:val="24"/>
          <w:szCs w:val="24"/>
          <w:lang w:val="es-MX"/>
        </w:rPr>
        <w:t>32</w:t>
      </w:r>
      <w:r w:rsidRPr="00B24EEE">
        <w:rPr>
          <w:rFonts w:ascii="Arial" w:hAnsi="Arial" w:cs="Arial"/>
          <w:b/>
          <w:bCs/>
          <w:sz w:val="24"/>
          <w:szCs w:val="24"/>
          <w:lang w:val="es-MX"/>
        </w:rPr>
        <w:t xml:space="preserve">.-  </w:t>
      </w:r>
      <w:r w:rsidRPr="00B24EEE">
        <w:rPr>
          <w:rFonts w:ascii="Arial" w:hAnsi="Arial" w:cs="Arial"/>
          <w:b/>
          <w:sz w:val="24"/>
          <w:szCs w:val="24"/>
          <w:lang w:val="es-MX"/>
        </w:rPr>
        <w:t xml:space="preserve"> </w:t>
      </w:r>
      <w:r w:rsidRPr="00B24EEE">
        <w:rPr>
          <w:rFonts w:ascii="Arial" w:hAnsi="Arial" w:cs="Arial"/>
          <w:b/>
          <w:bCs/>
          <w:sz w:val="24"/>
          <w:szCs w:val="24"/>
          <w:lang w:val="es-MX"/>
        </w:rPr>
        <w:t>Citaciones</w:t>
      </w:r>
      <w:r w:rsidRPr="00B24EEE">
        <w:rPr>
          <w:rFonts w:ascii="Arial" w:hAnsi="Arial" w:cs="Arial"/>
          <w:b/>
          <w:sz w:val="24"/>
          <w:szCs w:val="24"/>
          <w:lang w:val="es-MX"/>
        </w:rPr>
        <w:t xml:space="preserve">.-   </w:t>
      </w:r>
      <w:r w:rsidRPr="00ED5AC7">
        <w:rPr>
          <w:rFonts w:ascii="Arial" w:hAnsi="Arial" w:cs="Arial"/>
          <w:sz w:val="24"/>
          <w:szCs w:val="24"/>
          <w:lang w:val="es-MX"/>
        </w:rPr>
        <w:t>La plenaria y las</w:t>
      </w:r>
      <w:r w:rsidRPr="00ED5AC7">
        <w:rPr>
          <w:rFonts w:ascii="Arial" w:hAnsi="Arial" w:cs="Arial"/>
          <w:bCs/>
          <w:sz w:val="24"/>
          <w:szCs w:val="24"/>
          <w:lang w:val="es-MX"/>
        </w:rPr>
        <w:t xml:space="preserve"> </w:t>
      </w:r>
      <w:r w:rsidRPr="00ED5AC7">
        <w:rPr>
          <w:rFonts w:ascii="Arial" w:hAnsi="Arial" w:cs="Arial"/>
          <w:sz w:val="24"/>
          <w:szCs w:val="24"/>
          <w:lang w:val="es-MX"/>
        </w:rPr>
        <w:t>comisiones de la Asamblea podrán citar a las personas naturales o jurídicas, que consideren necesarias dentro de los términos de la presente ley,  para que en audiencia especial rindan declaraciones orales o escritas sobre hechos relacionados con asuntos de interés público.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Los citados podrán abstenerse de asistir sólo por causa debidamente justificada.</w:t>
      </w:r>
    </w:p>
    <w:p w:rsidR="007E26A1" w:rsidRPr="00ED5AC7" w:rsidRDefault="007E26A1" w:rsidP="007E26A1">
      <w:pPr>
        <w:tabs>
          <w:tab w:val="left" w:pos="204"/>
        </w:tabs>
        <w:ind w:left="709"/>
        <w:jc w:val="both"/>
        <w:rPr>
          <w:rFonts w:ascii="Arial" w:hAnsi="Arial" w:cs="Arial"/>
          <w:sz w:val="24"/>
          <w:szCs w:val="24"/>
          <w:lang w:val="es-MX"/>
        </w:rPr>
      </w:pPr>
    </w:p>
    <w:p w:rsidR="007E26A1" w:rsidRPr="00B24EEE" w:rsidRDefault="007E26A1" w:rsidP="00B24EEE">
      <w:pPr>
        <w:tabs>
          <w:tab w:val="left" w:pos="204"/>
        </w:tabs>
        <w:ind w:left="709"/>
        <w:jc w:val="both"/>
        <w:rPr>
          <w:rFonts w:ascii="Arial" w:hAnsi="Arial" w:cs="Arial"/>
          <w:sz w:val="24"/>
          <w:szCs w:val="24"/>
          <w:lang w:val="es-MX"/>
        </w:rPr>
      </w:pPr>
      <w:r w:rsidRPr="00ED5AC7">
        <w:rPr>
          <w:rFonts w:ascii="Arial" w:hAnsi="Arial" w:cs="Arial"/>
          <w:sz w:val="24"/>
          <w:szCs w:val="24"/>
          <w:lang w:val="es-MX"/>
        </w:rPr>
        <w:t>La renuencia de los citados a comparecer o rendir las declaraciones requeridas, será sancionada por las autoridades judiciales competentes, según las normas vigentes,  para los casos de desacato a las autoridades.</w:t>
      </w:r>
      <w:bookmarkStart w:id="5" w:name="_Toc203530381"/>
    </w:p>
    <w:p w:rsidR="007E26A1" w:rsidRPr="00ED5AC7" w:rsidRDefault="007E26A1" w:rsidP="007E26A1">
      <w:pPr>
        <w:keepNext/>
        <w:tabs>
          <w:tab w:val="left" w:pos="793"/>
        </w:tabs>
        <w:spacing w:before="240" w:after="60"/>
        <w:ind w:left="709"/>
        <w:jc w:val="center"/>
        <w:outlineLvl w:val="1"/>
        <w:rPr>
          <w:rFonts w:ascii="Arial" w:hAnsi="Arial" w:cs="Arial"/>
          <w:bCs/>
          <w:iCs/>
          <w:sz w:val="24"/>
          <w:szCs w:val="24"/>
        </w:rPr>
      </w:pPr>
      <w:r w:rsidRPr="00ED5AC7">
        <w:rPr>
          <w:rFonts w:ascii="Arial" w:hAnsi="Arial" w:cs="Arial"/>
          <w:bCs/>
          <w:iCs/>
          <w:sz w:val="24"/>
          <w:szCs w:val="24"/>
        </w:rPr>
        <w:t>Capítulo II</w:t>
      </w:r>
      <w:bookmarkEnd w:id="5"/>
    </w:p>
    <w:p w:rsidR="007E26A1" w:rsidRPr="00B24EEE" w:rsidRDefault="007E26A1" w:rsidP="007E26A1">
      <w:pPr>
        <w:keepNext/>
        <w:tabs>
          <w:tab w:val="left" w:pos="793"/>
        </w:tabs>
        <w:spacing w:before="240" w:after="60"/>
        <w:ind w:left="709"/>
        <w:jc w:val="center"/>
        <w:outlineLvl w:val="1"/>
        <w:rPr>
          <w:rFonts w:ascii="Arial" w:hAnsi="Arial" w:cs="Arial"/>
          <w:b/>
          <w:bCs/>
          <w:i/>
          <w:iCs/>
          <w:sz w:val="24"/>
          <w:szCs w:val="24"/>
        </w:rPr>
      </w:pPr>
      <w:bookmarkStart w:id="6" w:name="_Toc203530382"/>
      <w:r w:rsidRPr="00B24EEE">
        <w:rPr>
          <w:rFonts w:ascii="Arial" w:hAnsi="Arial" w:cs="Arial"/>
          <w:b/>
          <w:bCs/>
          <w:iCs/>
          <w:sz w:val="24"/>
          <w:szCs w:val="24"/>
        </w:rPr>
        <w:t>ACTUACIONES</w:t>
      </w:r>
      <w:bookmarkEnd w:id="6"/>
    </w:p>
    <w:p w:rsidR="00482599" w:rsidRPr="00ED5AC7" w:rsidRDefault="00482599" w:rsidP="00B24EEE">
      <w:pPr>
        <w:jc w:val="both"/>
        <w:rPr>
          <w:rFonts w:ascii="Arial" w:hAnsi="Arial" w:cs="Arial"/>
          <w:bCs/>
          <w:sz w:val="24"/>
          <w:szCs w:val="24"/>
          <w:lang w:val="es-MX"/>
        </w:rPr>
      </w:pPr>
    </w:p>
    <w:p w:rsidR="007E26A1" w:rsidRPr="00ED5AC7" w:rsidRDefault="007E26A1" w:rsidP="007E26A1">
      <w:pPr>
        <w:ind w:left="709"/>
        <w:jc w:val="both"/>
        <w:rPr>
          <w:rFonts w:ascii="Arial" w:hAnsi="Arial" w:cs="Arial"/>
          <w:sz w:val="24"/>
          <w:szCs w:val="24"/>
        </w:rPr>
      </w:pPr>
      <w:r w:rsidRPr="00B24EEE">
        <w:rPr>
          <w:rFonts w:ascii="Arial" w:hAnsi="Arial" w:cs="Arial"/>
          <w:b/>
          <w:bCs/>
          <w:sz w:val="24"/>
          <w:szCs w:val="24"/>
          <w:lang w:val="es-MX"/>
        </w:rPr>
        <w:t>ARTÍCULO</w:t>
      </w:r>
      <w:r w:rsidR="00B24EEE" w:rsidRPr="00B24EEE">
        <w:rPr>
          <w:rFonts w:ascii="Arial" w:hAnsi="Arial" w:cs="Arial"/>
          <w:b/>
          <w:bCs/>
          <w:sz w:val="24"/>
          <w:szCs w:val="24"/>
          <w:lang w:val="es-MX"/>
        </w:rPr>
        <w:t xml:space="preserve"> 33</w:t>
      </w:r>
      <w:r w:rsidRPr="00B24EEE">
        <w:rPr>
          <w:rFonts w:ascii="Arial" w:hAnsi="Arial" w:cs="Arial"/>
          <w:b/>
          <w:bCs/>
          <w:sz w:val="24"/>
          <w:szCs w:val="24"/>
          <w:lang w:val="es-MX"/>
        </w:rPr>
        <w:t xml:space="preserve">-  Período de Sesiones.-   </w:t>
      </w:r>
      <w:r w:rsidRPr="00ED5AC7">
        <w:rPr>
          <w:rFonts w:ascii="Arial" w:hAnsi="Arial" w:cs="Arial"/>
          <w:sz w:val="24"/>
          <w:szCs w:val="24"/>
        </w:rPr>
        <w:t>Las Asambleas Departamentales sesionarán de manera ordinaria durante seis (6) meses así:</w:t>
      </w: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lastRenderedPageBreak/>
        <w:t xml:space="preserve"> </w:t>
      </w: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El primer año: el primer periodo se iniciará,  el día 2 de enero  </w:t>
      </w:r>
      <w:r w:rsidRPr="00ED5AC7">
        <w:rPr>
          <w:rFonts w:ascii="Arial" w:hAnsi="Arial" w:cs="Arial"/>
          <w:sz w:val="24"/>
          <w:szCs w:val="24"/>
          <w:lang w:val="es-CO"/>
        </w:rPr>
        <w:t>posterior a su elección, a</w:t>
      </w:r>
      <w:r w:rsidRPr="00ED5AC7">
        <w:rPr>
          <w:rFonts w:ascii="Arial" w:hAnsi="Arial" w:cs="Arial"/>
          <w:sz w:val="24"/>
          <w:szCs w:val="24"/>
        </w:rPr>
        <w:t>l último día de febrero;  el segundo periodo desde el día 30 de abril al 31 de mayo y el tercer periodo desde el día 1 de octubre al 30 de noviembre.</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El segundo, tercer y cuarto año: el primer periodo se iniciará el día 1 de marzo al  30 de abril  y  el segundo  periodo  desde el día 1 de junio al 31 de julio  y  el tercer periodo  desde el día 1 de octubre al 30 de noviembre.</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Podrán sesionar igualmente durante un mes al año de forma extraordinaria, previa convocatoria del Gobernador, para que se ocupen exclusivamente de los asuntos que se sometan a su consideración.</w:t>
      </w:r>
    </w:p>
    <w:p w:rsidR="007E26A1" w:rsidRPr="00ED5AC7" w:rsidRDefault="007E26A1" w:rsidP="007E26A1">
      <w:pPr>
        <w:tabs>
          <w:tab w:val="left" w:pos="204"/>
        </w:tabs>
        <w:ind w:left="709"/>
        <w:jc w:val="both"/>
        <w:rPr>
          <w:rFonts w:ascii="Arial" w:hAnsi="Arial" w:cs="Arial"/>
          <w:sz w:val="24"/>
          <w:szCs w:val="24"/>
          <w:lang w:val="es-MX"/>
        </w:rPr>
      </w:pPr>
    </w:p>
    <w:p w:rsidR="007E26A1" w:rsidRDefault="007E26A1" w:rsidP="00E73505">
      <w:pPr>
        <w:ind w:left="709"/>
        <w:jc w:val="both"/>
        <w:rPr>
          <w:rFonts w:ascii="Arial" w:hAnsi="Arial" w:cs="Arial"/>
          <w:bCs/>
          <w:sz w:val="24"/>
          <w:szCs w:val="24"/>
        </w:rPr>
      </w:pPr>
      <w:r w:rsidRPr="00ED5AC7">
        <w:rPr>
          <w:rFonts w:ascii="Arial" w:hAnsi="Arial" w:cs="Arial"/>
          <w:sz w:val="24"/>
          <w:szCs w:val="24"/>
        </w:rPr>
        <w:t>Las sesiones extraordinarias que convoque el Gobernador, podrán realizarse en oportunidades diferentes siempre y cuando no se exceda el límite establecido en este artículo.</w:t>
      </w:r>
    </w:p>
    <w:p w:rsidR="00E73505" w:rsidRPr="00E73505" w:rsidRDefault="00E73505" w:rsidP="00E73505">
      <w:pPr>
        <w:ind w:left="709"/>
        <w:jc w:val="both"/>
        <w:rPr>
          <w:rFonts w:ascii="Arial" w:hAnsi="Arial" w:cs="Arial"/>
          <w:bCs/>
          <w:sz w:val="24"/>
          <w:szCs w:val="24"/>
        </w:rPr>
      </w:pPr>
    </w:p>
    <w:p w:rsidR="007E26A1" w:rsidRPr="00ED5AC7" w:rsidRDefault="007E26A1" w:rsidP="007E26A1">
      <w:pPr>
        <w:tabs>
          <w:tab w:val="left" w:pos="204"/>
        </w:tabs>
        <w:ind w:left="709"/>
        <w:jc w:val="both"/>
        <w:rPr>
          <w:rFonts w:ascii="Arial" w:hAnsi="Arial" w:cs="Arial"/>
          <w:sz w:val="24"/>
          <w:szCs w:val="24"/>
          <w:lang w:val="es-MX"/>
        </w:rPr>
      </w:pPr>
      <w:r w:rsidRPr="008E4CF6">
        <w:rPr>
          <w:rFonts w:ascii="Arial" w:hAnsi="Arial" w:cs="Arial"/>
          <w:b/>
          <w:bCs/>
          <w:sz w:val="24"/>
          <w:szCs w:val="24"/>
          <w:lang w:val="es-MX"/>
        </w:rPr>
        <w:t>ARTÍCULO</w:t>
      </w:r>
      <w:r w:rsidR="00482599" w:rsidRPr="008E4CF6">
        <w:rPr>
          <w:rFonts w:ascii="Arial" w:hAnsi="Arial" w:cs="Arial"/>
          <w:b/>
          <w:bCs/>
          <w:sz w:val="24"/>
          <w:szCs w:val="24"/>
          <w:lang w:val="es-MX"/>
        </w:rPr>
        <w:t xml:space="preserve"> </w:t>
      </w:r>
      <w:r w:rsidR="00F020F7" w:rsidRPr="008E4CF6">
        <w:rPr>
          <w:rFonts w:ascii="Arial" w:hAnsi="Arial" w:cs="Arial"/>
          <w:b/>
          <w:bCs/>
          <w:sz w:val="24"/>
          <w:szCs w:val="24"/>
          <w:lang w:val="es-MX"/>
        </w:rPr>
        <w:t>3</w:t>
      </w:r>
      <w:r w:rsidR="008E4CF6" w:rsidRPr="008E4CF6">
        <w:rPr>
          <w:rFonts w:ascii="Arial" w:hAnsi="Arial" w:cs="Arial"/>
          <w:b/>
          <w:bCs/>
          <w:sz w:val="24"/>
          <w:szCs w:val="24"/>
          <w:lang w:val="es-MX"/>
        </w:rPr>
        <w:t>4</w:t>
      </w:r>
      <w:r w:rsidRPr="008E4CF6">
        <w:rPr>
          <w:rFonts w:ascii="Arial" w:hAnsi="Arial" w:cs="Arial"/>
          <w:b/>
          <w:bCs/>
          <w:sz w:val="24"/>
          <w:szCs w:val="24"/>
          <w:lang w:val="es-MX"/>
        </w:rPr>
        <w:t>.- Instalación.</w:t>
      </w:r>
      <w:r w:rsidRPr="00ED5AC7">
        <w:rPr>
          <w:rFonts w:ascii="Arial" w:hAnsi="Arial" w:cs="Arial"/>
          <w:bCs/>
          <w:sz w:val="24"/>
          <w:szCs w:val="24"/>
          <w:lang w:val="es-MX"/>
        </w:rPr>
        <w:t xml:space="preserve"> </w:t>
      </w:r>
      <w:r w:rsidRPr="00ED5AC7">
        <w:rPr>
          <w:rFonts w:ascii="Arial" w:hAnsi="Arial" w:cs="Arial"/>
          <w:sz w:val="24"/>
          <w:szCs w:val="24"/>
          <w:lang w:val="es-MX"/>
        </w:rPr>
        <w:t>Las sesiones de las Asambleas Departamentales serán instaladas y clausuradas públicamente por el Gobernador, sin que esta ceremonia sea esencial para que aquellas ejerzan legítimamente sus funciones.</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8E4CF6">
        <w:rPr>
          <w:rFonts w:ascii="Arial" w:hAnsi="Arial" w:cs="Arial"/>
          <w:b/>
          <w:bCs/>
          <w:sz w:val="24"/>
          <w:szCs w:val="24"/>
          <w:lang w:val="es-MX"/>
        </w:rPr>
        <w:t>ARTÍCULO</w:t>
      </w:r>
      <w:r w:rsidR="008E4CF6" w:rsidRPr="008E4CF6">
        <w:rPr>
          <w:rFonts w:ascii="Arial" w:hAnsi="Arial" w:cs="Arial"/>
          <w:b/>
          <w:bCs/>
          <w:sz w:val="24"/>
          <w:szCs w:val="24"/>
          <w:lang w:val="es-MX"/>
        </w:rPr>
        <w:t xml:space="preserve"> 35</w:t>
      </w:r>
      <w:r w:rsidRPr="008E4CF6">
        <w:rPr>
          <w:rFonts w:ascii="Arial" w:hAnsi="Arial" w:cs="Arial"/>
          <w:b/>
          <w:bCs/>
          <w:sz w:val="24"/>
          <w:szCs w:val="24"/>
          <w:lang w:val="es-MX"/>
        </w:rPr>
        <w:t>.-  Invalidez de las Sesiones y Decisiones</w:t>
      </w:r>
      <w:r w:rsidRPr="008E4CF6">
        <w:rPr>
          <w:rFonts w:ascii="Arial" w:hAnsi="Arial" w:cs="Arial"/>
          <w:b/>
          <w:sz w:val="24"/>
          <w:szCs w:val="24"/>
          <w:lang w:val="es-MX"/>
        </w:rPr>
        <w:t>.</w:t>
      </w:r>
      <w:r w:rsidRPr="00ED5AC7">
        <w:rPr>
          <w:rFonts w:ascii="Arial" w:hAnsi="Arial" w:cs="Arial"/>
          <w:sz w:val="24"/>
          <w:szCs w:val="24"/>
          <w:lang w:val="es-MX"/>
        </w:rPr>
        <w:t xml:space="preserve">  Carecerá de validez,  toda reunión de miembros de las Asambleas que, con el propósito de ejercer funciones propias de la corporación, se efectúe por fuera de las condiciones legales o reglamentarías vigentes.   A  los  actos  que se expidan  en estas circunstancias,  no  podrá dárseles efecto alguno y quienes participen en las deliberaciones incurrirán en causal de mala conducta.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8E4CF6">
        <w:rPr>
          <w:rFonts w:ascii="Arial" w:hAnsi="Arial" w:cs="Arial"/>
          <w:b/>
          <w:bCs/>
          <w:sz w:val="24"/>
          <w:szCs w:val="24"/>
          <w:lang w:val="es-MX"/>
        </w:rPr>
        <w:t xml:space="preserve">ARTÍCULO </w:t>
      </w:r>
      <w:r w:rsidR="008E4CF6" w:rsidRPr="008E4CF6">
        <w:rPr>
          <w:rFonts w:ascii="Arial" w:hAnsi="Arial" w:cs="Arial"/>
          <w:b/>
          <w:bCs/>
          <w:sz w:val="24"/>
          <w:szCs w:val="24"/>
          <w:lang w:val="es-MX"/>
        </w:rPr>
        <w:t>36</w:t>
      </w:r>
      <w:r w:rsidRPr="008E4CF6">
        <w:rPr>
          <w:rFonts w:ascii="Arial" w:hAnsi="Arial" w:cs="Arial"/>
          <w:b/>
          <w:bCs/>
          <w:sz w:val="24"/>
          <w:szCs w:val="24"/>
          <w:lang w:val="es-MX"/>
        </w:rPr>
        <w:t>.- Actas</w:t>
      </w:r>
      <w:r w:rsidRPr="008E4CF6">
        <w:rPr>
          <w:rFonts w:ascii="Arial" w:hAnsi="Arial" w:cs="Arial"/>
          <w:b/>
          <w:sz w:val="24"/>
          <w:szCs w:val="24"/>
          <w:lang w:val="es-MX"/>
        </w:rPr>
        <w:t>.</w:t>
      </w:r>
      <w:r w:rsidRPr="00ED5AC7">
        <w:rPr>
          <w:rFonts w:ascii="Arial" w:hAnsi="Arial" w:cs="Arial"/>
          <w:sz w:val="24"/>
          <w:szCs w:val="24"/>
          <w:lang w:val="es-MX"/>
        </w:rPr>
        <w:t xml:space="preserve"> De las sesiones de las Asambleas y de sus comisiones permanentes se levantarán las correspondientes actas que contendrán una  relación sucinta de los temas debatidos; de los nombres de los diputados asistentes, de las personas que hayan intervenido, de los mensajes leídos, las proposiciones presentadas, las comisiones designadas y las decisiones adoptadas.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8E4CF6">
        <w:rPr>
          <w:rFonts w:ascii="Arial" w:hAnsi="Arial" w:cs="Arial"/>
          <w:b/>
          <w:bCs/>
          <w:sz w:val="24"/>
          <w:szCs w:val="24"/>
          <w:lang w:val="es-MX"/>
        </w:rPr>
        <w:t>ARTÍCULO</w:t>
      </w:r>
      <w:r w:rsidR="008E4CF6" w:rsidRPr="008E4CF6">
        <w:rPr>
          <w:rFonts w:ascii="Arial" w:hAnsi="Arial" w:cs="Arial"/>
          <w:b/>
          <w:bCs/>
          <w:sz w:val="24"/>
          <w:szCs w:val="24"/>
          <w:lang w:val="es-MX"/>
        </w:rPr>
        <w:t xml:space="preserve"> 37</w:t>
      </w:r>
      <w:r w:rsidRPr="008E4CF6">
        <w:rPr>
          <w:rFonts w:ascii="Arial" w:hAnsi="Arial" w:cs="Arial"/>
          <w:b/>
          <w:bCs/>
          <w:sz w:val="24"/>
          <w:szCs w:val="24"/>
          <w:lang w:val="es-MX"/>
        </w:rPr>
        <w:t>.-  Publicidad de las Sesiones</w:t>
      </w:r>
      <w:r w:rsidRPr="00ED5AC7">
        <w:rPr>
          <w:rFonts w:ascii="Arial" w:hAnsi="Arial" w:cs="Arial"/>
          <w:bCs/>
          <w:sz w:val="24"/>
          <w:szCs w:val="24"/>
          <w:lang w:val="es-MX"/>
        </w:rPr>
        <w:t>.</w:t>
      </w:r>
      <w:r w:rsidRPr="00ED5AC7">
        <w:rPr>
          <w:rFonts w:ascii="Arial" w:hAnsi="Arial" w:cs="Arial"/>
          <w:sz w:val="24"/>
          <w:szCs w:val="24"/>
          <w:lang w:val="es-MX"/>
        </w:rPr>
        <w:t xml:space="preserve"> Las sesiones de las Asambleas serán públicas, con las limitaciones que establezca el reglamento que adopte la corporación.</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8E4CF6" w:rsidP="007E26A1">
      <w:pPr>
        <w:ind w:left="709"/>
        <w:jc w:val="both"/>
        <w:rPr>
          <w:rFonts w:ascii="Arial" w:hAnsi="Arial" w:cs="Arial"/>
          <w:sz w:val="24"/>
          <w:szCs w:val="24"/>
        </w:rPr>
      </w:pPr>
      <w:r w:rsidRPr="008E4CF6">
        <w:rPr>
          <w:rFonts w:ascii="Arial" w:hAnsi="Arial" w:cs="Arial"/>
          <w:b/>
          <w:sz w:val="24"/>
          <w:szCs w:val="24"/>
        </w:rPr>
        <w:t>ARTÍCULO 38</w:t>
      </w:r>
      <w:r w:rsidR="007E26A1" w:rsidRPr="008E4CF6">
        <w:rPr>
          <w:rFonts w:ascii="Arial" w:hAnsi="Arial" w:cs="Arial"/>
          <w:b/>
          <w:sz w:val="24"/>
          <w:szCs w:val="24"/>
        </w:rPr>
        <w:t>. Inasistencia</w:t>
      </w:r>
      <w:r w:rsidR="007E26A1" w:rsidRPr="00ED5AC7">
        <w:rPr>
          <w:rFonts w:ascii="Arial" w:hAnsi="Arial" w:cs="Arial"/>
          <w:sz w:val="24"/>
          <w:szCs w:val="24"/>
        </w:rPr>
        <w:t xml:space="preserve">. La falta de asistencia de los diputados a las sesiones, sin excusa válida, no causará la remuneración y prestaciones correspondientes. Ello, sin perjuicio de la pérdida de la investidura cuando </w:t>
      </w:r>
      <w:r w:rsidR="007E26A1" w:rsidRPr="00ED5AC7">
        <w:rPr>
          <w:rFonts w:ascii="Arial" w:hAnsi="Arial" w:cs="Arial"/>
          <w:sz w:val="24"/>
          <w:szCs w:val="24"/>
        </w:rPr>
        <w:lastRenderedPageBreak/>
        <w:t>hubiere lugar.</w:t>
      </w:r>
    </w:p>
    <w:p w:rsidR="00C94A7C" w:rsidRDefault="00C94A7C" w:rsidP="00E73505">
      <w:pPr>
        <w:rPr>
          <w:rFonts w:ascii="Arial" w:hAnsi="Arial" w:cs="Arial"/>
          <w:sz w:val="24"/>
          <w:szCs w:val="24"/>
        </w:rPr>
      </w:pPr>
    </w:p>
    <w:p w:rsidR="007E26A1" w:rsidRPr="00ED5AC7" w:rsidRDefault="007E26A1" w:rsidP="007E26A1">
      <w:pPr>
        <w:ind w:left="709"/>
        <w:jc w:val="center"/>
        <w:rPr>
          <w:rFonts w:ascii="Arial" w:hAnsi="Arial" w:cs="Arial"/>
          <w:sz w:val="24"/>
          <w:szCs w:val="24"/>
        </w:rPr>
      </w:pPr>
      <w:r w:rsidRPr="00ED5AC7">
        <w:rPr>
          <w:rFonts w:ascii="Arial" w:hAnsi="Arial" w:cs="Arial"/>
          <w:sz w:val="24"/>
          <w:szCs w:val="24"/>
        </w:rPr>
        <w:t>Capítulo III</w:t>
      </w:r>
    </w:p>
    <w:p w:rsidR="007E26A1" w:rsidRPr="00ED5AC7" w:rsidRDefault="007E26A1" w:rsidP="007E26A1">
      <w:pPr>
        <w:ind w:left="709"/>
        <w:jc w:val="center"/>
        <w:rPr>
          <w:rFonts w:ascii="Arial" w:hAnsi="Arial" w:cs="Arial"/>
          <w:sz w:val="24"/>
          <w:szCs w:val="24"/>
        </w:rPr>
      </w:pPr>
    </w:p>
    <w:p w:rsidR="007E26A1" w:rsidRPr="008E4CF6" w:rsidRDefault="007E26A1" w:rsidP="007E26A1">
      <w:pPr>
        <w:ind w:left="709"/>
        <w:jc w:val="center"/>
        <w:rPr>
          <w:rFonts w:ascii="Arial" w:hAnsi="Arial" w:cs="Arial"/>
          <w:b/>
          <w:sz w:val="24"/>
          <w:szCs w:val="24"/>
          <w:lang w:val="es-CO"/>
        </w:rPr>
      </w:pPr>
      <w:r w:rsidRPr="008E4CF6">
        <w:rPr>
          <w:rFonts w:ascii="Arial" w:hAnsi="Arial" w:cs="Arial"/>
          <w:b/>
          <w:sz w:val="24"/>
          <w:szCs w:val="24"/>
          <w:lang w:val="es-CO"/>
        </w:rPr>
        <w:t>DE LOS MIEMBRO DE LA ASAMBLEA</w:t>
      </w:r>
    </w:p>
    <w:p w:rsidR="007E26A1" w:rsidRPr="00ED5AC7" w:rsidRDefault="007E26A1" w:rsidP="007E26A1">
      <w:pPr>
        <w:ind w:left="709"/>
        <w:jc w:val="center"/>
        <w:rPr>
          <w:rFonts w:ascii="Arial" w:hAnsi="Arial" w:cs="Arial"/>
          <w:sz w:val="24"/>
          <w:szCs w:val="24"/>
        </w:rPr>
      </w:pPr>
    </w:p>
    <w:p w:rsidR="007E26A1" w:rsidRPr="00ED5AC7" w:rsidRDefault="007E26A1" w:rsidP="007E26A1">
      <w:pPr>
        <w:ind w:left="709"/>
        <w:jc w:val="center"/>
        <w:rPr>
          <w:rFonts w:ascii="Arial" w:hAnsi="Arial" w:cs="Arial"/>
          <w:sz w:val="24"/>
          <w:szCs w:val="24"/>
          <w:lang w:val="es-CO"/>
        </w:rPr>
      </w:pPr>
      <w:r w:rsidRPr="00ED5AC7">
        <w:rPr>
          <w:rFonts w:ascii="Arial" w:hAnsi="Arial" w:cs="Arial"/>
          <w:sz w:val="24"/>
          <w:szCs w:val="24"/>
          <w:lang w:val="es-CO"/>
        </w:rPr>
        <w:t>CAPITULO PRIMERO</w:t>
      </w:r>
    </w:p>
    <w:p w:rsidR="007E26A1" w:rsidRPr="00ED5AC7" w:rsidRDefault="007E26A1" w:rsidP="007E26A1">
      <w:pPr>
        <w:ind w:left="709"/>
        <w:jc w:val="both"/>
        <w:rPr>
          <w:rFonts w:ascii="Arial" w:hAnsi="Arial" w:cs="Arial"/>
          <w:sz w:val="24"/>
          <w:szCs w:val="24"/>
          <w:lang w:val="es-CO"/>
        </w:rPr>
      </w:pPr>
    </w:p>
    <w:p w:rsidR="007E26A1" w:rsidRPr="00E73505" w:rsidRDefault="007E26A1" w:rsidP="007E26A1">
      <w:pPr>
        <w:ind w:left="709"/>
        <w:jc w:val="center"/>
        <w:rPr>
          <w:rFonts w:ascii="Arial" w:hAnsi="Arial" w:cs="Arial"/>
          <w:b/>
          <w:sz w:val="24"/>
          <w:szCs w:val="24"/>
          <w:lang w:val="es-CO"/>
        </w:rPr>
      </w:pPr>
      <w:r w:rsidRPr="00E73505">
        <w:rPr>
          <w:rFonts w:ascii="Arial" w:hAnsi="Arial" w:cs="Arial"/>
          <w:b/>
          <w:sz w:val="24"/>
          <w:szCs w:val="24"/>
          <w:lang w:val="es-CO"/>
        </w:rPr>
        <w:t>LOS DIPUTADOS</w:t>
      </w:r>
    </w:p>
    <w:p w:rsidR="007E26A1" w:rsidRPr="00ED5AC7" w:rsidRDefault="007E26A1" w:rsidP="007E26A1">
      <w:pPr>
        <w:ind w:left="709"/>
        <w:jc w:val="center"/>
        <w:rPr>
          <w:rFonts w:ascii="Arial" w:hAnsi="Arial" w:cs="Arial"/>
          <w:sz w:val="24"/>
          <w:szCs w:val="24"/>
          <w:lang w:val="es-CO"/>
        </w:rPr>
      </w:pPr>
    </w:p>
    <w:p w:rsidR="007E26A1" w:rsidRPr="00ED5AC7" w:rsidRDefault="007E26A1" w:rsidP="007E26A1">
      <w:pPr>
        <w:widowControl/>
        <w:ind w:left="709"/>
        <w:jc w:val="both"/>
        <w:rPr>
          <w:rFonts w:ascii="Arial" w:hAnsi="Arial" w:cs="Arial"/>
          <w:sz w:val="24"/>
          <w:szCs w:val="24"/>
          <w:lang w:val="es-CO" w:eastAsia="en-US"/>
        </w:rPr>
      </w:pPr>
      <w:bookmarkStart w:id="7" w:name="33"/>
      <w:bookmarkEnd w:id="7"/>
      <w:r w:rsidRPr="008E4CF6">
        <w:rPr>
          <w:rFonts w:ascii="Arial" w:hAnsi="Arial" w:cs="Arial"/>
          <w:b/>
          <w:sz w:val="24"/>
          <w:szCs w:val="24"/>
          <w:lang w:val="es-CO" w:eastAsia="en-US"/>
        </w:rPr>
        <w:t>ARTIC</w:t>
      </w:r>
      <w:r w:rsidR="008E4CF6" w:rsidRPr="008E4CF6">
        <w:rPr>
          <w:rFonts w:ascii="Arial" w:hAnsi="Arial" w:cs="Arial"/>
          <w:b/>
          <w:sz w:val="24"/>
          <w:szCs w:val="24"/>
          <w:lang w:val="es-CO" w:eastAsia="en-US"/>
        </w:rPr>
        <w:t>ULO 39</w:t>
      </w:r>
      <w:r w:rsidRPr="008E4CF6">
        <w:rPr>
          <w:rFonts w:ascii="Arial" w:hAnsi="Arial" w:cs="Arial"/>
          <w:b/>
          <w:sz w:val="24"/>
          <w:szCs w:val="24"/>
          <w:lang w:val="es-CO" w:eastAsia="en-US"/>
        </w:rPr>
        <w:t>.- De las Inhabilidades de los Diputados</w:t>
      </w:r>
      <w:r w:rsidRPr="00ED5AC7">
        <w:rPr>
          <w:rFonts w:ascii="Arial" w:hAnsi="Arial" w:cs="Arial"/>
          <w:sz w:val="24"/>
          <w:szCs w:val="24"/>
          <w:lang w:val="es-CO" w:eastAsia="en-US"/>
        </w:rPr>
        <w:t xml:space="preserve">. No podrá ser inscrito como candidato ni elegido diputado: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1. Quien haya sido condenado por sentencia judicial, a pena privativa de la libertad, excepto por delitos políticos o culposos; o haya perdido la investidura de congresista, la de diputado o concejal; o excluido del ejercicio de una profesión; o se encuentre en interdicción para el ejercicio de funciones públicas.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2. Quienes tengan doble nacionalidad, exceptuando los colombianos por nacimiento.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5. Quien tenga vínculo por matrimonio, o unión permanente, o de parentesco dentro del tercer grado de consanguinidad, primero de afinidad o único civil, con funcionarios que dentro de los doce (12) meses anteriores a la elección hayan ejercido autoridad civil, política, administrativa o militar en el respectivo departamento; o con quienes dentro del mismo lapso hayan </w:t>
      </w:r>
      <w:r w:rsidRPr="00ED5AC7">
        <w:rPr>
          <w:rFonts w:ascii="Arial" w:hAnsi="Arial" w:cs="Arial"/>
          <w:sz w:val="24"/>
          <w:szCs w:val="24"/>
          <w:lang w:val="es-CO" w:eastAsia="en-US"/>
        </w:rPr>
        <w:lastRenderedPageBreak/>
        <w:t>sido representantes legales de entidades que administren tributos, tasas o contribuciones, o de las entidades que presten servicios públicos domiciliarios o de seguridad social de salud en el régimen subsidiado en el respectivo departamento. Así mismo, quien esté vinculado entre sí por matrimonio o unión permanente o parentesco dentro del tercer grado de consanguinidad, segundo de afinidad o único civil, y se inscriba por el mismo partido o movimiento político para elección de cargos o de corporaciones públicas que deban realizarse en el mismo departamento en la misma fecha.</w:t>
      </w:r>
    </w:p>
    <w:p w:rsidR="007E26A1" w:rsidRPr="00ED5AC7" w:rsidRDefault="007E26A1" w:rsidP="007E26A1">
      <w:pPr>
        <w:jc w:val="both"/>
        <w:rPr>
          <w:rFonts w:ascii="Arial" w:hAnsi="Arial" w:cs="Arial"/>
          <w:sz w:val="24"/>
          <w:szCs w:val="24"/>
          <w:lang w:val="es-CO" w:eastAsia="en-US"/>
        </w:rPr>
      </w:pPr>
    </w:p>
    <w:p w:rsidR="00583215" w:rsidRPr="00ED5AC7" w:rsidRDefault="007E26A1" w:rsidP="00583215">
      <w:pPr>
        <w:ind w:left="709"/>
        <w:jc w:val="both"/>
        <w:rPr>
          <w:rFonts w:ascii="Arial" w:hAnsi="Arial" w:cs="Arial"/>
          <w:sz w:val="24"/>
          <w:szCs w:val="24"/>
          <w:lang w:val="es-CO"/>
        </w:rPr>
      </w:pPr>
      <w:r w:rsidRPr="00ED5AC7">
        <w:rPr>
          <w:rFonts w:ascii="Arial" w:hAnsi="Arial" w:cs="Arial"/>
          <w:sz w:val="24"/>
          <w:szCs w:val="24"/>
          <w:lang w:val="es-CO"/>
        </w:rPr>
        <w:t>6.</w:t>
      </w:r>
      <w:r w:rsidR="00B750C4">
        <w:rPr>
          <w:rFonts w:ascii="Arial" w:hAnsi="Arial" w:cs="Arial"/>
          <w:sz w:val="24"/>
          <w:szCs w:val="24"/>
          <w:lang w:val="es-CO"/>
        </w:rPr>
        <w:t xml:space="preserve"> </w:t>
      </w:r>
      <w:r w:rsidR="00395596">
        <w:rPr>
          <w:rFonts w:ascii="Arial" w:hAnsi="Arial" w:cs="Arial"/>
          <w:sz w:val="24"/>
          <w:szCs w:val="24"/>
          <w:lang w:val="es-CO"/>
        </w:rPr>
        <w:t xml:space="preserve">No podrán </w:t>
      </w:r>
      <w:r w:rsidRPr="00ED5AC7">
        <w:rPr>
          <w:rFonts w:ascii="Arial" w:hAnsi="Arial" w:cs="Arial"/>
          <w:sz w:val="24"/>
          <w:szCs w:val="24"/>
          <w:lang w:val="es-CO"/>
        </w:rPr>
        <w:t xml:space="preserve">ser inscritos como candidatos a la asambleas departamentales  quienes  hayan  sido condenados  por delitos de lesa humanidad,  por delitos que afecten  el patrimonio del Estado,  que estén  relacionados  con la pertenencia, promoción o financiación  de grupos  armados ilegales o con el narcotráfico, en este último caso  mediante   sentencia   que se haya  proferido en Colombia o en el exterior. </w:t>
      </w:r>
    </w:p>
    <w:p w:rsidR="00583215" w:rsidRPr="00ED5AC7" w:rsidRDefault="00583215" w:rsidP="00583215">
      <w:pPr>
        <w:ind w:left="709"/>
        <w:jc w:val="both"/>
        <w:rPr>
          <w:rFonts w:ascii="Arial" w:hAnsi="Arial" w:cs="Arial"/>
          <w:sz w:val="24"/>
          <w:szCs w:val="24"/>
          <w:lang w:val="es-CO"/>
        </w:rPr>
      </w:pPr>
    </w:p>
    <w:p w:rsidR="007E26A1" w:rsidRPr="00ED5AC7" w:rsidRDefault="008E4CF6" w:rsidP="00583215">
      <w:pPr>
        <w:ind w:left="709"/>
        <w:jc w:val="both"/>
        <w:rPr>
          <w:rFonts w:ascii="Arial" w:hAnsi="Arial" w:cs="Arial"/>
          <w:sz w:val="24"/>
          <w:szCs w:val="24"/>
          <w:lang w:val="es-CO"/>
        </w:rPr>
      </w:pPr>
      <w:r w:rsidRPr="008E4CF6">
        <w:rPr>
          <w:rStyle w:val="textonavy1"/>
          <w:rFonts w:ascii="Arial" w:hAnsi="Arial" w:cs="Arial"/>
          <w:b/>
          <w:color w:val="auto"/>
          <w:sz w:val="24"/>
          <w:szCs w:val="24"/>
        </w:rPr>
        <w:t>ARTICULO 40</w:t>
      </w:r>
      <w:r w:rsidR="007E26A1" w:rsidRPr="008E4CF6">
        <w:rPr>
          <w:rStyle w:val="textonavy1"/>
          <w:rFonts w:ascii="Arial" w:hAnsi="Arial" w:cs="Arial"/>
          <w:b/>
          <w:color w:val="auto"/>
          <w:sz w:val="24"/>
          <w:szCs w:val="24"/>
        </w:rPr>
        <w:t>. De las Incompatibilidades de los Diputados.</w:t>
      </w:r>
      <w:r w:rsidR="007E26A1" w:rsidRPr="00ED5AC7">
        <w:rPr>
          <w:rFonts w:ascii="Arial" w:hAnsi="Arial" w:cs="Arial"/>
          <w:sz w:val="24"/>
          <w:szCs w:val="24"/>
        </w:rPr>
        <w:t xml:space="preserve"> Los diputados no podrán: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1. Aceptar o desempeñar cargo como empleado oficial; ni vincularse como contratista con el respectivo departamento.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2. Intervenir en la gestión de negocios o ser apoderado ante entidades del respectivo departamento o ante las personas que administren tributos procedentes del mismo, o celebrar con ellas, por sí o por interpuesta persona, contrato alguno, con las excepciones de que trata el artículo siguiente.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3. Ser miembro de juntas o consejos directivos del sector central o descentralizado de cualquier nivel del respectivo departamento, o de instituciones que administren tributos, tasas o contribuciones procedentes del mismo.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4. Celebrar contratos o realizar gestiones con quienes administren, manejen, o inviertan fondos públicos procedentes del respectivo departamento, o sean contratistas del mismo, o reciban donaciones de éste.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5. Ser representante legal, miembro de juntas o consejos directivos, auditor o revisor fiscal, empleado o contratista de empresas que presten servicios públicos domiciliarios o de seguridad social en el respectivo departamento. </w:t>
      </w:r>
    </w:p>
    <w:p w:rsidR="007E26A1" w:rsidRPr="00ED5AC7" w:rsidRDefault="007E26A1" w:rsidP="007E26A1">
      <w:pPr>
        <w:ind w:left="709"/>
        <w:jc w:val="both"/>
        <w:rPr>
          <w:rFonts w:ascii="Arial" w:hAnsi="Arial" w:cs="Arial"/>
          <w:sz w:val="24"/>
          <w:szCs w:val="24"/>
        </w:rPr>
      </w:pPr>
    </w:p>
    <w:p w:rsidR="007E26A1" w:rsidRPr="00ED5AC7" w:rsidRDefault="00660243" w:rsidP="007E26A1">
      <w:pPr>
        <w:ind w:left="709"/>
        <w:jc w:val="both"/>
        <w:rPr>
          <w:rFonts w:ascii="Arial" w:hAnsi="Arial" w:cs="Arial"/>
          <w:sz w:val="24"/>
          <w:szCs w:val="24"/>
        </w:rPr>
      </w:pPr>
      <w:r>
        <w:rPr>
          <w:rStyle w:val="textonavy1"/>
          <w:rFonts w:ascii="Arial" w:hAnsi="Arial" w:cs="Arial"/>
          <w:b/>
          <w:color w:val="auto"/>
          <w:sz w:val="24"/>
          <w:szCs w:val="24"/>
        </w:rPr>
        <w:t>PARAGRAFO</w:t>
      </w:r>
      <w:r w:rsidR="007E26A1" w:rsidRPr="008E4CF6">
        <w:rPr>
          <w:rStyle w:val="textonavy1"/>
          <w:rFonts w:ascii="Arial" w:hAnsi="Arial" w:cs="Arial"/>
          <w:b/>
          <w:color w:val="auto"/>
          <w:sz w:val="24"/>
          <w:szCs w:val="24"/>
        </w:rPr>
        <w:t>.</w:t>
      </w:r>
      <w:r w:rsidR="007E26A1" w:rsidRPr="00ED5AC7">
        <w:rPr>
          <w:rFonts w:ascii="Arial" w:hAnsi="Arial" w:cs="Arial"/>
          <w:sz w:val="24"/>
          <w:szCs w:val="24"/>
        </w:rPr>
        <w:t xml:space="preserve"> El funcionario público departamental que nombre a un diputado para un empleo o cargo público o celebre con él un contrato o acepte que actúe como gestor en nombre propio o de terceros, en </w:t>
      </w:r>
      <w:r w:rsidR="007E26A1" w:rsidRPr="00ED5AC7">
        <w:rPr>
          <w:rFonts w:ascii="Arial" w:hAnsi="Arial" w:cs="Arial"/>
          <w:sz w:val="24"/>
          <w:szCs w:val="24"/>
        </w:rPr>
        <w:lastRenderedPageBreak/>
        <w:t xml:space="preserve">contravención a lo dispuesto en el presente artículo, incurrirá en causal de mala conducta. </w:t>
      </w:r>
    </w:p>
    <w:p w:rsidR="007E26A1" w:rsidRPr="00ED5AC7" w:rsidRDefault="007E26A1" w:rsidP="007E26A1">
      <w:pPr>
        <w:ind w:left="709"/>
        <w:jc w:val="both"/>
        <w:rPr>
          <w:rFonts w:ascii="Arial" w:hAnsi="Arial" w:cs="Arial"/>
          <w:sz w:val="24"/>
          <w:szCs w:val="24"/>
        </w:rPr>
      </w:pPr>
    </w:p>
    <w:p w:rsidR="007E26A1" w:rsidRPr="00ED5AC7" w:rsidRDefault="008E4CF6" w:rsidP="007E26A1">
      <w:pPr>
        <w:ind w:left="709"/>
        <w:jc w:val="both"/>
        <w:rPr>
          <w:rFonts w:ascii="Arial" w:hAnsi="Arial" w:cs="Arial"/>
          <w:sz w:val="24"/>
          <w:szCs w:val="24"/>
        </w:rPr>
      </w:pPr>
      <w:r w:rsidRPr="008E4CF6">
        <w:rPr>
          <w:rFonts w:ascii="Arial" w:hAnsi="Arial" w:cs="Arial"/>
          <w:b/>
          <w:bCs/>
          <w:sz w:val="24"/>
          <w:szCs w:val="24"/>
          <w:lang w:val="es-MX"/>
        </w:rPr>
        <w:t>ARTICULO 41</w:t>
      </w:r>
      <w:r w:rsidR="007E26A1" w:rsidRPr="008E4CF6">
        <w:rPr>
          <w:rFonts w:ascii="Arial" w:hAnsi="Arial" w:cs="Arial"/>
          <w:b/>
          <w:bCs/>
          <w:sz w:val="24"/>
          <w:szCs w:val="24"/>
          <w:lang w:val="es-MX"/>
        </w:rPr>
        <w:t xml:space="preserve">.- </w:t>
      </w:r>
      <w:r w:rsidR="007E26A1" w:rsidRPr="008E4CF6">
        <w:rPr>
          <w:rFonts w:ascii="Arial" w:hAnsi="Arial" w:cs="Arial"/>
          <w:b/>
          <w:sz w:val="24"/>
          <w:szCs w:val="24"/>
        </w:rPr>
        <w:t>Prohibiciones relativas a</w:t>
      </w:r>
      <w:r w:rsidR="007E26A1" w:rsidRPr="008E4CF6">
        <w:rPr>
          <w:rStyle w:val="apple-converted-space"/>
          <w:rFonts w:ascii="Arial" w:hAnsi="Arial" w:cs="Arial"/>
          <w:b/>
          <w:sz w:val="24"/>
          <w:szCs w:val="24"/>
        </w:rPr>
        <w:t> </w:t>
      </w:r>
      <w:r w:rsidR="007E26A1" w:rsidRPr="008E4CF6">
        <w:rPr>
          <w:rFonts w:ascii="Arial" w:hAnsi="Arial" w:cs="Arial"/>
          <w:b/>
          <w:iCs/>
          <w:sz w:val="24"/>
          <w:szCs w:val="24"/>
        </w:rPr>
        <w:t>los cónyuges, compañeros permanentes</w:t>
      </w:r>
      <w:r w:rsidR="007E26A1" w:rsidRPr="008E4CF6">
        <w:rPr>
          <w:rStyle w:val="apple-converted-space"/>
          <w:rFonts w:ascii="Arial" w:hAnsi="Arial" w:cs="Arial"/>
          <w:b/>
          <w:sz w:val="24"/>
          <w:szCs w:val="24"/>
        </w:rPr>
        <w:t> </w:t>
      </w:r>
      <w:r w:rsidR="007E26A1" w:rsidRPr="008E4CF6">
        <w:rPr>
          <w:rFonts w:ascii="Arial" w:hAnsi="Arial" w:cs="Arial"/>
          <w:b/>
          <w:sz w:val="24"/>
          <w:szCs w:val="24"/>
        </w:rPr>
        <w:t>y parientes de los diputados</w:t>
      </w:r>
      <w:r w:rsidR="007E26A1" w:rsidRPr="00ED5AC7">
        <w:rPr>
          <w:rFonts w:ascii="Arial" w:hAnsi="Arial" w:cs="Arial"/>
          <w:sz w:val="24"/>
          <w:szCs w:val="24"/>
        </w:rPr>
        <w:t>. Los cónyuges o compañeros permanentes,</w:t>
      </w:r>
      <w:r w:rsidR="007E26A1" w:rsidRPr="00ED5AC7">
        <w:rPr>
          <w:rStyle w:val="apple-converted-space"/>
          <w:rFonts w:ascii="Arial" w:hAnsi="Arial" w:cs="Arial"/>
          <w:sz w:val="24"/>
          <w:szCs w:val="24"/>
        </w:rPr>
        <w:t> </w:t>
      </w:r>
      <w:r w:rsidR="007E26A1" w:rsidRPr="00ED5AC7">
        <w:rPr>
          <w:rFonts w:ascii="Arial" w:hAnsi="Arial" w:cs="Arial"/>
          <w:sz w:val="24"/>
          <w:szCs w:val="24"/>
        </w:rPr>
        <w:t>y parientes hasta el cuarto grado de consanguinidad, segundo de afinidad y primero civil</w:t>
      </w:r>
      <w:r w:rsidR="007E26A1" w:rsidRPr="00ED5AC7">
        <w:rPr>
          <w:rStyle w:val="apple-converted-space"/>
          <w:rFonts w:ascii="Arial" w:hAnsi="Arial" w:cs="Arial"/>
          <w:sz w:val="24"/>
          <w:szCs w:val="24"/>
        </w:rPr>
        <w:t> </w:t>
      </w:r>
      <w:r w:rsidR="007E26A1" w:rsidRPr="00ED5AC7">
        <w:rPr>
          <w:rFonts w:ascii="Arial" w:hAnsi="Arial" w:cs="Arial"/>
          <w:sz w:val="24"/>
          <w:szCs w:val="24"/>
        </w:rPr>
        <w:t>de los diputados,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prestadoras de servicios públicos domiciliarios o de seguridad social en el respectivo departamento o municipio.</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Los cónyuges o compañeros permanentes de los diputados  y sus parientes dentro del cuarto grado de consanguinidad, segundo de afinidad o primero civil, no podrán ser designados funcionarios del respectivo departamento, distrito o municipio, o de sus entidades descentralizadas.</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Los cónyuges o compañeros permanentes de los diputados y </w:t>
      </w:r>
      <w:r w:rsidRPr="00ED5AC7">
        <w:rPr>
          <w:rStyle w:val="apple-converted-space"/>
          <w:rFonts w:ascii="Arial" w:hAnsi="Arial" w:cs="Arial"/>
          <w:sz w:val="24"/>
          <w:szCs w:val="24"/>
        </w:rPr>
        <w:t> </w:t>
      </w:r>
      <w:r w:rsidRPr="00ED5AC7">
        <w:rPr>
          <w:rFonts w:ascii="Arial" w:hAnsi="Arial" w:cs="Arial"/>
          <w:sz w:val="24"/>
          <w:szCs w:val="24"/>
        </w:rPr>
        <w:t>sus parientes dentro del cuarto grado de consanguinidad, segundo de afinidad o primero civil, no podrán ser contratistas del respectivo departamento, distrito o municipio, o de sus entidades descentralizadas, ni directa, ni indirectamente.</w:t>
      </w:r>
    </w:p>
    <w:p w:rsidR="007E26A1" w:rsidRPr="00ED5AC7" w:rsidRDefault="007E26A1" w:rsidP="007E26A1">
      <w:pPr>
        <w:ind w:left="709"/>
        <w:jc w:val="both"/>
        <w:rPr>
          <w:rStyle w:val="textonavy"/>
          <w:rFonts w:ascii="Arial" w:hAnsi="Arial" w:cs="Arial"/>
          <w:sz w:val="24"/>
          <w:szCs w:val="24"/>
        </w:rPr>
      </w:pPr>
    </w:p>
    <w:p w:rsidR="007E26A1" w:rsidRPr="00ED5AC7" w:rsidRDefault="004B7894" w:rsidP="007E26A1">
      <w:pPr>
        <w:ind w:left="709"/>
        <w:jc w:val="both"/>
        <w:rPr>
          <w:rFonts w:ascii="Arial" w:hAnsi="Arial" w:cs="Arial"/>
          <w:sz w:val="24"/>
          <w:szCs w:val="24"/>
        </w:rPr>
      </w:pPr>
      <w:r>
        <w:rPr>
          <w:rStyle w:val="textonavy"/>
          <w:rFonts w:ascii="Arial" w:hAnsi="Arial" w:cs="Arial"/>
          <w:b/>
          <w:sz w:val="24"/>
          <w:szCs w:val="24"/>
        </w:rPr>
        <w:t>PARÁGRAFO 1º</w:t>
      </w:r>
      <w:r w:rsidR="007E26A1" w:rsidRPr="008E4CF6">
        <w:rPr>
          <w:rStyle w:val="textonavy"/>
          <w:rFonts w:ascii="Arial" w:hAnsi="Arial" w:cs="Arial"/>
          <w:b/>
          <w:sz w:val="24"/>
          <w:szCs w:val="24"/>
        </w:rPr>
        <w:t>.</w:t>
      </w:r>
      <w:r w:rsidR="007E26A1" w:rsidRPr="00ED5AC7">
        <w:rPr>
          <w:rStyle w:val="apple-converted-space"/>
          <w:rFonts w:ascii="Arial" w:hAnsi="Arial" w:cs="Arial"/>
          <w:sz w:val="24"/>
          <w:szCs w:val="24"/>
        </w:rPr>
        <w:t> </w:t>
      </w:r>
      <w:r w:rsidR="007E26A1" w:rsidRPr="00ED5AC7">
        <w:rPr>
          <w:rFonts w:ascii="Arial" w:hAnsi="Arial" w:cs="Arial"/>
          <w:sz w:val="24"/>
          <w:szCs w:val="24"/>
        </w:rPr>
        <w:t>Se exceptúan de lo previsto en este artículo los nombramientos que se hagan en aplicación de las normas vigentes sobre carrera administrativa.</w:t>
      </w:r>
    </w:p>
    <w:p w:rsidR="005E7722" w:rsidRDefault="005E7722" w:rsidP="00583215">
      <w:pPr>
        <w:ind w:left="709"/>
        <w:jc w:val="both"/>
        <w:rPr>
          <w:rStyle w:val="textonavy"/>
          <w:rFonts w:ascii="Arial" w:hAnsi="Arial" w:cs="Arial"/>
          <w:sz w:val="24"/>
          <w:szCs w:val="24"/>
        </w:rPr>
      </w:pPr>
    </w:p>
    <w:p w:rsidR="00583215" w:rsidRPr="00ED5AC7" w:rsidRDefault="004B7894" w:rsidP="00583215">
      <w:pPr>
        <w:ind w:left="709"/>
        <w:jc w:val="both"/>
        <w:rPr>
          <w:rFonts w:ascii="Arial" w:hAnsi="Arial" w:cs="Arial"/>
          <w:sz w:val="24"/>
          <w:szCs w:val="24"/>
        </w:rPr>
      </w:pPr>
      <w:r>
        <w:rPr>
          <w:rStyle w:val="textonavy"/>
          <w:rFonts w:ascii="Arial" w:hAnsi="Arial" w:cs="Arial"/>
          <w:b/>
          <w:sz w:val="24"/>
          <w:szCs w:val="24"/>
        </w:rPr>
        <w:t>PARÁGRAFO 2º</w:t>
      </w:r>
      <w:r w:rsidR="007E26A1" w:rsidRPr="008E4CF6">
        <w:rPr>
          <w:rStyle w:val="textonavy"/>
          <w:rFonts w:ascii="Arial" w:hAnsi="Arial" w:cs="Arial"/>
          <w:b/>
          <w:sz w:val="24"/>
          <w:szCs w:val="24"/>
        </w:rPr>
        <w:t>.</w:t>
      </w:r>
      <w:r w:rsidR="007E26A1" w:rsidRPr="00ED5AC7">
        <w:rPr>
          <w:rStyle w:val="apple-converted-space"/>
          <w:rFonts w:ascii="Arial" w:hAnsi="Arial" w:cs="Arial"/>
          <w:sz w:val="24"/>
          <w:szCs w:val="24"/>
        </w:rPr>
        <w:t> </w:t>
      </w:r>
      <w:r w:rsidR="007E26A1" w:rsidRPr="00ED5AC7">
        <w:rPr>
          <w:rFonts w:ascii="Arial" w:hAnsi="Arial" w:cs="Arial"/>
          <w:sz w:val="24"/>
          <w:szCs w:val="24"/>
        </w:rPr>
        <w:t>Las prohibiciones para el nombramiento, elección o designación de servidores públicos y trabajadores previstas en este artículo también se aplicarán en relación con la vinculación de personas a través de contratos de prestación de servicios.</w:t>
      </w:r>
    </w:p>
    <w:p w:rsidR="00583215" w:rsidRPr="00ED5AC7" w:rsidRDefault="00583215" w:rsidP="00583215">
      <w:pPr>
        <w:ind w:left="709"/>
        <w:jc w:val="both"/>
        <w:rPr>
          <w:rStyle w:val="textonavy1"/>
          <w:rFonts w:ascii="Arial" w:hAnsi="Arial" w:cs="Arial"/>
          <w:color w:val="auto"/>
          <w:sz w:val="24"/>
          <w:szCs w:val="24"/>
        </w:rPr>
      </w:pPr>
    </w:p>
    <w:p w:rsidR="007E26A1" w:rsidRPr="00ED5AC7" w:rsidRDefault="008E4CF6" w:rsidP="00583215">
      <w:pPr>
        <w:ind w:left="709"/>
        <w:jc w:val="both"/>
        <w:rPr>
          <w:rFonts w:ascii="Arial" w:hAnsi="Arial" w:cs="Arial"/>
          <w:sz w:val="24"/>
          <w:szCs w:val="24"/>
        </w:rPr>
      </w:pPr>
      <w:r w:rsidRPr="008E4CF6">
        <w:rPr>
          <w:rStyle w:val="textonavy1"/>
          <w:rFonts w:ascii="Arial" w:hAnsi="Arial" w:cs="Arial"/>
          <w:b/>
          <w:color w:val="auto"/>
          <w:sz w:val="24"/>
          <w:szCs w:val="24"/>
        </w:rPr>
        <w:t>ARTICULO 42</w:t>
      </w:r>
      <w:r w:rsidR="007E26A1" w:rsidRPr="008E4CF6">
        <w:rPr>
          <w:rStyle w:val="textonavy1"/>
          <w:rFonts w:ascii="Arial" w:hAnsi="Arial" w:cs="Arial"/>
          <w:b/>
          <w:color w:val="auto"/>
          <w:sz w:val="24"/>
          <w:szCs w:val="24"/>
        </w:rPr>
        <w:t>. Excepciones.</w:t>
      </w:r>
      <w:r w:rsidR="007E26A1" w:rsidRPr="00ED5AC7">
        <w:rPr>
          <w:rFonts w:ascii="Arial" w:hAnsi="Arial" w:cs="Arial"/>
          <w:sz w:val="24"/>
          <w:szCs w:val="24"/>
        </w:rPr>
        <w:t xml:space="preserve"> Lo dispuesto en los artículos anteriores no obsta para que los diputados puedan, directamente o por medio de apoderado, actuar en los siguientes asuntos: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1. En las diligencias o actuaciones administrativas y jurisdiccionales en las cuales conforme a la ley, ellos mismos, su cónyuge, sus padres o sus hijos tengan interés.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2. Formular reclamos por el cobro de impuestos, contribuciones, tasas y de multas que graven a las mismas personas.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lastRenderedPageBreak/>
        <w:t xml:space="preserve">3. Usar los bienes y servicios que las entidades oficiales de cualquier clase, las prestadoras de servicios públicos domiciliarios y de seguridad social ofrezcan al público, bajo condiciones comunes a todos los que lo soliciten.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4. Ser apoderados o defensores en los procesos que se ventilen ante la rama jurisdiccional del poder público. Sin embargo, los diputados durante su período constitucional no podrán ser apoderados ni peritos en los procesos de toda clase que tengan por objeto gestionar intereses fiscales o económicos del respectivo departamento, los establecimientos públicos, las empresas comerciales e industriales del orden departamental y las sociedades de economía mixta en las cuales las mismas entidades tengan más del cincuenta por ciento (50%) del capital. </w:t>
      </w:r>
    </w:p>
    <w:p w:rsidR="007E26A1" w:rsidRPr="00ED5AC7" w:rsidRDefault="007E26A1" w:rsidP="007E26A1">
      <w:pPr>
        <w:ind w:left="709"/>
        <w:jc w:val="both"/>
        <w:rPr>
          <w:rFonts w:ascii="Arial" w:hAnsi="Arial" w:cs="Arial"/>
          <w:sz w:val="24"/>
          <w:szCs w:val="24"/>
        </w:rPr>
      </w:pPr>
    </w:p>
    <w:p w:rsidR="007E26A1" w:rsidRPr="00ED5AC7" w:rsidRDefault="008E4CF6" w:rsidP="007E26A1">
      <w:pPr>
        <w:ind w:left="709"/>
        <w:jc w:val="both"/>
        <w:rPr>
          <w:rFonts w:ascii="Arial" w:hAnsi="Arial" w:cs="Arial"/>
          <w:sz w:val="24"/>
          <w:szCs w:val="24"/>
        </w:rPr>
      </w:pPr>
      <w:bookmarkStart w:id="8" w:name="36"/>
      <w:bookmarkEnd w:id="8"/>
      <w:r w:rsidRPr="008E4CF6">
        <w:rPr>
          <w:rStyle w:val="textonavy1"/>
          <w:rFonts w:ascii="Arial" w:hAnsi="Arial" w:cs="Arial"/>
          <w:b/>
          <w:color w:val="auto"/>
          <w:sz w:val="24"/>
          <w:szCs w:val="24"/>
        </w:rPr>
        <w:t>ARTICULO 43</w:t>
      </w:r>
      <w:r w:rsidR="007E26A1" w:rsidRPr="008E4CF6">
        <w:rPr>
          <w:rStyle w:val="textonavy1"/>
          <w:rFonts w:ascii="Arial" w:hAnsi="Arial" w:cs="Arial"/>
          <w:b/>
          <w:color w:val="auto"/>
          <w:sz w:val="24"/>
          <w:szCs w:val="24"/>
        </w:rPr>
        <w:t>. Duración.</w:t>
      </w:r>
      <w:r w:rsidR="007E26A1" w:rsidRPr="00ED5AC7">
        <w:rPr>
          <w:rFonts w:ascii="Arial" w:hAnsi="Arial" w:cs="Arial"/>
          <w:sz w:val="24"/>
          <w:szCs w:val="24"/>
        </w:rPr>
        <w:t xml:space="preserve"> Las incompatibilidades de los diputados tendrán vigencia durante el período constitucional para el cual fueron elegidos. En caso de renuncia se mantendrán durante los seis (6) meses siguientes a su aceptación, si el lapso que faltare para el vencimiento del periodo fuere superior.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Quien fuere llamado a ocupar el cargo de diputado, quedará sometido al mismo régimen de incompatibilidades a partir de su posesión. </w:t>
      </w:r>
    </w:p>
    <w:p w:rsidR="007E26A1" w:rsidRPr="00ED5AC7" w:rsidRDefault="007E26A1" w:rsidP="007E26A1">
      <w:pPr>
        <w:tabs>
          <w:tab w:val="left" w:pos="204"/>
        </w:tabs>
        <w:jc w:val="both"/>
        <w:rPr>
          <w:rFonts w:ascii="Arial" w:hAnsi="Arial" w:cs="Arial"/>
          <w:bCs/>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8E4CF6">
        <w:rPr>
          <w:rFonts w:ascii="Arial" w:hAnsi="Arial" w:cs="Arial"/>
          <w:b/>
          <w:bCs/>
          <w:sz w:val="24"/>
          <w:szCs w:val="24"/>
          <w:lang w:val="es-MX"/>
        </w:rPr>
        <w:t xml:space="preserve">ARTÍCULO </w:t>
      </w:r>
      <w:r w:rsidR="008E4CF6" w:rsidRPr="008E4CF6">
        <w:rPr>
          <w:rFonts w:ascii="Arial" w:hAnsi="Arial" w:cs="Arial"/>
          <w:b/>
          <w:bCs/>
          <w:sz w:val="24"/>
          <w:szCs w:val="24"/>
          <w:lang w:val="es-MX"/>
        </w:rPr>
        <w:t xml:space="preserve"> 44</w:t>
      </w:r>
      <w:r w:rsidRPr="008E4CF6">
        <w:rPr>
          <w:rFonts w:ascii="Arial" w:hAnsi="Arial" w:cs="Arial"/>
          <w:b/>
          <w:bCs/>
          <w:sz w:val="24"/>
          <w:szCs w:val="24"/>
          <w:lang w:val="es-MX"/>
        </w:rPr>
        <w:t>.-</w:t>
      </w:r>
      <w:r w:rsidRPr="008E4CF6">
        <w:rPr>
          <w:rFonts w:ascii="Arial" w:hAnsi="Arial" w:cs="Arial"/>
          <w:b/>
          <w:sz w:val="24"/>
          <w:szCs w:val="24"/>
          <w:lang w:val="es-MX"/>
        </w:rPr>
        <w:t xml:space="preserve">  </w:t>
      </w:r>
      <w:r w:rsidRPr="008E4CF6">
        <w:rPr>
          <w:rFonts w:ascii="Arial" w:hAnsi="Arial" w:cs="Arial"/>
          <w:b/>
          <w:bCs/>
          <w:sz w:val="24"/>
          <w:szCs w:val="24"/>
          <w:lang w:val="es-MX"/>
        </w:rPr>
        <w:t>Conflicto de Intereses.-</w:t>
      </w:r>
      <w:r w:rsidRPr="00ED5AC7">
        <w:rPr>
          <w:rFonts w:ascii="Arial" w:hAnsi="Arial" w:cs="Arial"/>
          <w:bCs/>
          <w:sz w:val="24"/>
          <w:szCs w:val="24"/>
          <w:lang w:val="es-MX"/>
        </w:rPr>
        <w:t xml:space="preserve">  </w:t>
      </w:r>
      <w:r w:rsidRPr="00ED5AC7">
        <w:rPr>
          <w:rFonts w:ascii="Arial" w:hAnsi="Arial" w:cs="Arial"/>
          <w:sz w:val="24"/>
          <w:szCs w:val="24"/>
          <w:lang w:val="es-MX"/>
        </w:rPr>
        <w:t>Cuando para los diputados exista interés directo en la decisión porque les afecte de alguna manera, o a su cónyuge o compañero o compañera permanente, o a alguno de sus parientes  dentro  del  cuarto grado  de  consanguinidad, segundo de afinidad o primero civil, o a su socio o socios de derecho o de hecho, deberán declararse impedidos para participar en los debates o votaciones respectivas.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Las asambleas llevarán un registro de intereses privados en el cual los diputados consignarán la información relacionada con </w:t>
      </w:r>
      <w:r w:rsidR="003D4859">
        <w:rPr>
          <w:rFonts w:ascii="Arial" w:hAnsi="Arial" w:cs="Arial"/>
          <w:sz w:val="24"/>
          <w:szCs w:val="24"/>
          <w:lang w:val="es-MX"/>
        </w:rPr>
        <w:t>su actividad económica privada.</w:t>
      </w:r>
      <w:r w:rsidRPr="00ED5AC7">
        <w:rPr>
          <w:rFonts w:ascii="Arial" w:hAnsi="Arial" w:cs="Arial"/>
          <w:sz w:val="24"/>
          <w:szCs w:val="24"/>
          <w:lang w:val="es-MX"/>
        </w:rPr>
        <w:t xml:space="preserve"> Dicho registro será de público conoci</w:t>
      </w:r>
      <w:r w:rsidR="003D4859">
        <w:rPr>
          <w:rFonts w:ascii="Arial" w:hAnsi="Arial" w:cs="Arial"/>
          <w:sz w:val="24"/>
          <w:szCs w:val="24"/>
          <w:lang w:val="es-MX"/>
        </w:rPr>
        <w:t xml:space="preserve">miento. </w:t>
      </w:r>
      <w:r w:rsidRPr="00ED5AC7">
        <w:rPr>
          <w:rFonts w:ascii="Arial" w:hAnsi="Arial" w:cs="Arial"/>
          <w:sz w:val="24"/>
          <w:szCs w:val="24"/>
          <w:lang w:val="es-MX"/>
        </w:rPr>
        <w:t xml:space="preserve"> Cualquier ciudadano  que  tenga  conocimiento  de una causal de impedimento de algún diputado, que no se haya comunicado a la respectiva corporación, podrá recusarlo ante ella.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Para todos los efectos se aplicará lo dispuesto en el reglamento del Congreso de la República.</w:t>
      </w:r>
    </w:p>
    <w:p w:rsidR="003D4859" w:rsidRPr="00ED5AC7" w:rsidRDefault="003D4859" w:rsidP="00184AD3">
      <w:pPr>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8E4CF6">
        <w:rPr>
          <w:rFonts w:ascii="Arial" w:hAnsi="Arial" w:cs="Arial"/>
          <w:b/>
          <w:sz w:val="24"/>
          <w:szCs w:val="24"/>
          <w:lang w:val="es-CO"/>
        </w:rPr>
        <w:t xml:space="preserve">ARTÍCULO  </w:t>
      </w:r>
      <w:r w:rsidR="008E4CF6" w:rsidRPr="008E4CF6">
        <w:rPr>
          <w:rFonts w:ascii="Arial" w:hAnsi="Arial" w:cs="Arial"/>
          <w:b/>
          <w:sz w:val="24"/>
          <w:szCs w:val="24"/>
          <w:lang w:val="es-CO"/>
        </w:rPr>
        <w:t>45</w:t>
      </w:r>
      <w:r w:rsidRPr="008E4CF6">
        <w:rPr>
          <w:rFonts w:ascii="Arial" w:hAnsi="Arial" w:cs="Arial"/>
          <w:b/>
          <w:sz w:val="24"/>
          <w:szCs w:val="24"/>
          <w:lang w:val="es-CO"/>
        </w:rPr>
        <w:t>.-  Faltas Absolutas de los Diputados</w:t>
      </w:r>
      <w:r w:rsidRPr="00ED5AC7">
        <w:rPr>
          <w:rFonts w:ascii="Arial" w:hAnsi="Arial" w:cs="Arial"/>
          <w:sz w:val="24"/>
          <w:szCs w:val="24"/>
          <w:lang w:val="es-CO"/>
        </w:rPr>
        <w:t>:</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0"/>
          <w:numId w:val="15"/>
        </w:numPr>
        <w:ind w:left="709" w:firstLine="0"/>
        <w:jc w:val="both"/>
        <w:rPr>
          <w:rFonts w:ascii="Arial" w:hAnsi="Arial" w:cs="Arial"/>
          <w:sz w:val="24"/>
          <w:szCs w:val="24"/>
          <w:lang w:val="es-CO"/>
        </w:rPr>
      </w:pPr>
      <w:r w:rsidRPr="00ED5AC7">
        <w:rPr>
          <w:rFonts w:ascii="Arial" w:hAnsi="Arial" w:cs="Arial"/>
          <w:sz w:val="24"/>
          <w:szCs w:val="24"/>
          <w:lang w:val="es-CO"/>
        </w:rPr>
        <w:t>La muerte.</w:t>
      </w:r>
    </w:p>
    <w:p w:rsidR="007E26A1" w:rsidRPr="00ED5AC7" w:rsidRDefault="007E26A1" w:rsidP="00A016E0">
      <w:pPr>
        <w:numPr>
          <w:ilvl w:val="0"/>
          <w:numId w:val="15"/>
        </w:numPr>
        <w:ind w:left="709" w:firstLine="0"/>
        <w:jc w:val="both"/>
        <w:rPr>
          <w:rFonts w:ascii="Arial" w:hAnsi="Arial" w:cs="Arial"/>
          <w:sz w:val="24"/>
          <w:szCs w:val="24"/>
          <w:lang w:val="es-CO"/>
        </w:rPr>
      </w:pPr>
      <w:r w:rsidRPr="00ED5AC7">
        <w:rPr>
          <w:rFonts w:ascii="Arial" w:hAnsi="Arial" w:cs="Arial"/>
          <w:sz w:val="24"/>
          <w:szCs w:val="24"/>
          <w:lang w:val="es-CO"/>
        </w:rPr>
        <w:t>La renuncia aceptada.</w:t>
      </w:r>
    </w:p>
    <w:p w:rsidR="007E26A1" w:rsidRPr="00ED5AC7" w:rsidRDefault="007E26A1" w:rsidP="00A016E0">
      <w:pPr>
        <w:numPr>
          <w:ilvl w:val="0"/>
          <w:numId w:val="15"/>
        </w:numPr>
        <w:ind w:left="709" w:firstLine="0"/>
        <w:jc w:val="both"/>
        <w:rPr>
          <w:rFonts w:ascii="Arial" w:hAnsi="Arial" w:cs="Arial"/>
          <w:sz w:val="24"/>
          <w:szCs w:val="24"/>
          <w:lang w:val="es-CO"/>
        </w:rPr>
      </w:pPr>
      <w:r w:rsidRPr="00ED5AC7">
        <w:rPr>
          <w:rFonts w:ascii="Arial" w:hAnsi="Arial" w:cs="Arial"/>
          <w:sz w:val="24"/>
          <w:szCs w:val="24"/>
          <w:lang w:val="es-CO"/>
        </w:rPr>
        <w:t>La incapacidad física permanente.</w:t>
      </w:r>
    </w:p>
    <w:p w:rsidR="007E26A1" w:rsidRPr="00ED5AC7" w:rsidRDefault="007E26A1" w:rsidP="00A016E0">
      <w:pPr>
        <w:numPr>
          <w:ilvl w:val="0"/>
          <w:numId w:val="15"/>
        </w:numPr>
        <w:tabs>
          <w:tab w:val="clear" w:pos="720"/>
          <w:tab w:val="num" w:pos="1418"/>
        </w:tabs>
        <w:ind w:left="1418" w:hanging="709"/>
        <w:jc w:val="both"/>
        <w:rPr>
          <w:rFonts w:ascii="Arial" w:hAnsi="Arial" w:cs="Arial"/>
          <w:sz w:val="24"/>
          <w:szCs w:val="24"/>
          <w:lang w:val="es-CO"/>
        </w:rPr>
      </w:pPr>
      <w:r w:rsidRPr="00ED5AC7">
        <w:rPr>
          <w:rFonts w:ascii="Arial" w:hAnsi="Arial" w:cs="Arial"/>
          <w:sz w:val="24"/>
          <w:szCs w:val="24"/>
          <w:lang w:val="es-CO"/>
        </w:rPr>
        <w:lastRenderedPageBreak/>
        <w:t>La pérdida de la investidura de Diputado de conformidad con lo previsto en el artículo 291 de la Constitución Política y demás disposiciones legales en la materia.</w:t>
      </w:r>
    </w:p>
    <w:p w:rsidR="007E26A1" w:rsidRPr="00ED5AC7" w:rsidRDefault="007E26A1" w:rsidP="00A016E0">
      <w:pPr>
        <w:numPr>
          <w:ilvl w:val="0"/>
          <w:numId w:val="15"/>
        </w:numPr>
        <w:ind w:left="709" w:firstLine="0"/>
        <w:jc w:val="both"/>
        <w:rPr>
          <w:rFonts w:ascii="Arial" w:hAnsi="Arial" w:cs="Arial"/>
          <w:sz w:val="24"/>
          <w:szCs w:val="24"/>
          <w:lang w:val="es-CO"/>
        </w:rPr>
      </w:pPr>
      <w:r w:rsidRPr="00ED5AC7">
        <w:rPr>
          <w:rFonts w:ascii="Arial" w:hAnsi="Arial" w:cs="Arial"/>
          <w:sz w:val="24"/>
          <w:szCs w:val="24"/>
          <w:lang w:val="es-CO"/>
        </w:rPr>
        <w:t>La declaratoria de nulidad de la elección como Diputado.</w:t>
      </w:r>
    </w:p>
    <w:p w:rsidR="007E26A1" w:rsidRPr="00ED5AC7" w:rsidRDefault="007E26A1" w:rsidP="00A016E0">
      <w:pPr>
        <w:numPr>
          <w:ilvl w:val="0"/>
          <w:numId w:val="15"/>
        </w:numPr>
        <w:ind w:left="709" w:firstLine="0"/>
        <w:jc w:val="both"/>
        <w:rPr>
          <w:rFonts w:ascii="Arial" w:hAnsi="Arial" w:cs="Arial"/>
          <w:sz w:val="24"/>
          <w:szCs w:val="24"/>
          <w:lang w:val="es-CO"/>
        </w:rPr>
      </w:pPr>
      <w:r w:rsidRPr="00ED5AC7">
        <w:rPr>
          <w:rFonts w:ascii="Arial" w:hAnsi="Arial" w:cs="Arial"/>
          <w:sz w:val="24"/>
          <w:szCs w:val="24"/>
          <w:lang w:val="es-CO"/>
        </w:rPr>
        <w:t>La interdicción Judicial.</w:t>
      </w:r>
    </w:p>
    <w:p w:rsidR="007E26A1" w:rsidRPr="00ED5AC7" w:rsidRDefault="007E26A1" w:rsidP="007E26A1">
      <w:pPr>
        <w:ind w:left="709"/>
        <w:jc w:val="both"/>
        <w:rPr>
          <w:rFonts w:ascii="Arial" w:hAnsi="Arial" w:cs="Arial"/>
          <w:sz w:val="24"/>
          <w:szCs w:val="24"/>
          <w:lang w:val="es-CO"/>
        </w:rPr>
      </w:pPr>
    </w:p>
    <w:p w:rsidR="007E26A1" w:rsidRPr="00ED5AC7" w:rsidRDefault="00C52E94" w:rsidP="007E26A1">
      <w:pPr>
        <w:ind w:left="709"/>
        <w:jc w:val="both"/>
        <w:rPr>
          <w:rFonts w:ascii="Arial" w:hAnsi="Arial" w:cs="Arial"/>
          <w:sz w:val="24"/>
          <w:szCs w:val="24"/>
          <w:lang w:val="es-CO"/>
        </w:rPr>
      </w:pPr>
      <w:r w:rsidRPr="008E4CF6">
        <w:rPr>
          <w:rFonts w:ascii="Arial" w:hAnsi="Arial" w:cs="Arial"/>
          <w:b/>
          <w:sz w:val="24"/>
          <w:szCs w:val="24"/>
          <w:lang w:val="es-CO"/>
        </w:rPr>
        <w:t>ARTÍCULO  4</w:t>
      </w:r>
      <w:r w:rsidR="008E4CF6" w:rsidRPr="008E4CF6">
        <w:rPr>
          <w:rFonts w:ascii="Arial" w:hAnsi="Arial" w:cs="Arial"/>
          <w:b/>
          <w:sz w:val="24"/>
          <w:szCs w:val="24"/>
          <w:lang w:val="es-CO"/>
        </w:rPr>
        <w:t>6</w:t>
      </w:r>
      <w:r w:rsidR="007E26A1" w:rsidRPr="008E4CF6">
        <w:rPr>
          <w:rFonts w:ascii="Arial" w:hAnsi="Arial" w:cs="Arial"/>
          <w:b/>
          <w:sz w:val="24"/>
          <w:szCs w:val="24"/>
          <w:lang w:val="es-CO"/>
        </w:rPr>
        <w:t>.-   Incapacidad Física Permanente.-</w:t>
      </w:r>
      <w:r w:rsidR="007E26A1" w:rsidRPr="00ED5AC7">
        <w:rPr>
          <w:rFonts w:ascii="Arial" w:hAnsi="Arial" w:cs="Arial"/>
          <w:sz w:val="24"/>
          <w:szCs w:val="24"/>
          <w:lang w:val="es-CO"/>
        </w:rPr>
        <w:t xml:space="preserve">  En caso de que por motivos  de salud debidamente certificados por la entidad prestadora de servicios de salud a la que estén afiliados los funcionarios de la Asamblea respectiva, un diputado se vea impedido definitivamente para continuar desempeñándose como tal, el Presidente de la misma declarara la vacancia absoluta.</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MX"/>
        </w:rPr>
      </w:pPr>
      <w:r w:rsidRPr="008E4CF6">
        <w:rPr>
          <w:rFonts w:ascii="Arial" w:hAnsi="Arial" w:cs="Arial"/>
          <w:b/>
          <w:sz w:val="24"/>
          <w:szCs w:val="24"/>
          <w:lang w:val="es-CO"/>
        </w:rPr>
        <w:t>A</w:t>
      </w:r>
      <w:r w:rsidR="008E4CF6" w:rsidRPr="008E4CF6">
        <w:rPr>
          <w:rFonts w:ascii="Arial" w:hAnsi="Arial" w:cs="Arial"/>
          <w:b/>
          <w:sz w:val="24"/>
          <w:szCs w:val="24"/>
          <w:lang w:val="es-CO"/>
        </w:rPr>
        <w:t>RTÍCULO 47</w:t>
      </w:r>
      <w:r w:rsidRPr="008E4CF6">
        <w:rPr>
          <w:rFonts w:ascii="Arial" w:hAnsi="Arial" w:cs="Arial"/>
          <w:b/>
          <w:sz w:val="24"/>
          <w:szCs w:val="24"/>
          <w:lang w:val="es-CO"/>
        </w:rPr>
        <w:t>.-   Pérdida de la Investidura.-</w:t>
      </w:r>
      <w:r w:rsidRPr="00ED5AC7">
        <w:rPr>
          <w:rFonts w:ascii="Arial" w:hAnsi="Arial" w:cs="Arial"/>
          <w:sz w:val="24"/>
          <w:szCs w:val="24"/>
          <w:lang w:val="es-CO"/>
        </w:rPr>
        <w:t xml:space="preserve">   </w:t>
      </w:r>
      <w:r w:rsidRPr="00ED5AC7">
        <w:rPr>
          <w:rFonts w:ascii="Arial" w:hAnsi="Arial" w:cs="Arial"/>
          <w:sz w:val="24"/>
          <w:szCs w:val="24"/>
          <w:lang w:val="es-MX"/>
        </w:rPr>
        <w:t>La perderán  los diputados en los siguientes  casos:</w:t>
      </w:r>
    </w:p>
    <w:p w:rsidR="007E26A1" w:rsidRPr="00ED5AC7" w:rsidRDefault="007E26A1" w:rsidP="007E26A1">
      <w:pPr>
        <w:ind w:left="709"/>
        <w:jc w:val="both"/>
        <w:rPr>
          <w:rFonts w:ascii="Arial" w:hAnsi="Arial" w:cs="Arial"/>
          <w:sz w:val="24"/>
          <w:szCs w:val="24"/>
          <w:lang w:val="es-MX"/>
        </w:rPr>
      </w:pPr>
    </w:p>
    <w:p w:rsidR="007E26A1" w:rsidRPr="00ED5AC7" w:rsidRDefault="007E26A1" w:rsidP="00A016E0">
      <w:pPr>
        <w:numPr>
          <w:ilvl w:val="0"/>
          <w:numId w:val="20"/>
        </w:numPr>
        <w:tabs>
          <w:tab w:val="num" w:pos="1083"/>
        </w:tabs>
        <w:ind w:left="709" w:firstLine="0"/>
        <w:jc w:val="both"/>
        <w:rPr>
          <w:rFonts w:ascii="Arial" w:hAnsi="Arial" w:cs="Arial"/>
          <w:sz w:val="24"/>
          <w:szCs w:val="24"/>
          <w:lang w:val="es-MX"/>
        </w:rPr>
      </w:pPr>
      <w:r w:rsidRPr="00ED5AC7">
        <w:rPr>
          <w:rFonts w:ascii="Arial" w:hAnsi="Arial" w:cs="Arial"/>
          <w:sz w:val="24"/>
          <w:szCs w:val="24"/>
          <w:lang w:val="es-MX"/>
        </w:rPr>
        <w:t xml:space="preserve">Por violación  del régimen  de inhabilidades, incompatibilidades y conflicto  de intereses. </w:t>
      </w:r>
    </w:p>
    <w:p w:rsidR="007E26A1" w:rsidRPr="00ED5AC7" w:rsidRDefault="007E26A1" w:rsidP="00A016E0">
      <w:pPr>
        <w:numPr>
          <w:ilvl w:val="0"/>
          <w:numId w:val="20"/>
        </w:numPr>
        <w:tabs>
          <w:tab w:val="num" w:pos="1083"/>
        </w:tabs>
        <w:ind w:left="709" w:firstLine="0"/>
        <w:jc w:val="both"/>
        <w:rPr>
          <w:rFonts w:ascii="Arial" w:hAnsi="Arial" w:cs="Arial"/>
          <w:sz w:val="24"/>
          <w:szCs w:val="24"/>
          <w:lang w:val="es-MX"/>
        </w:rPr>
      </w:pPr>
      <w:r w:rsidRPr="00ED5AC7">
        <w:rPr>
          <w:rFonts w:ascii="Arial" w:hAnsi="Arial" w:cs="Arial"/>
          <w:sz w:val="24"/>
          <w:szCs w:val="24"/>
          <w:lang w:val="es-MX"/>
        </w:rPr>
        <w:t xml:space="preserve">Por no tomar posesión  de la curul, salvo  fuerza mayor, dentro de los ocho (8) días siguientes a la instalación  de la asamblea  o a la fecha  en que fueron  llamados  a posesionarse. </w:t>
      </w:r>
    </w:p>
    <w:p w:rsidR="007E26A1" w:rsidRPr="00ED5AC7" w:rsidRDefault="007E26A1" w:rsidP="00A016E0">
      <w:pPr>
        <w:numPr>
          <w:ilvl w:val="0"/>
          <w:numId w:val="20"/>
        </w:numPr>
        <w:tabs>
          <w:tab w:val="num" w:pos="1083"/>
        </w:tabs>
        <w:ind w:left="709" w:firstLine="0"/>
        <w:jc w:val="both"/>
        <w:rPr>
          <w:rFonts w:ascii="Arial" w:hAnsi="Arial" w:cs="Arial"/>
          <w:sz w:val="24"/>
          <w:szCs w:val="24"/>
          <w:lang w:val="es-MX"/>
        </w:rPr>
      </w:pPr>
      <w:r w:rsidRPr="00ED5AC7">
        <w:rPr>
          <w:rFonts w:ascii="Arial" w:hAnsi="Arial" w:cs="Arial"/>
          <w:sz w:val="24"/>
          <w:szCs w:val="24"/>
          <w:lang w:val="es-MX"/>
        </w:rPr>
        <w:t>Por  inasistencia en un mismo periodo de sesiones,  salvo fuerza mayor, a sesiones plenarias o de  comisión  en que se  voten  proyectos  de ordenanza o mociones de censura.</w:t>
      </w:r>
    </w:p>
    <w:p w:rsidR="007E26A1" w:rsidRPr="00ED5AC7" w:rsidRDefault="007E26A1" w:rsidP="00A016E0">
      <w:pPr>
        <w:numPr>
          <w:ilvl w:val="0"/>
          <w:numId w:val="20"/>
        </w:numPr>
        <w:tabs>
          <w:tab w:val="num" w:pos="1083"/>
        </w:tabs>
        <w:ind w:left="709" w:firstLine="0"/>
        <w:jc w:val="both"/>
        <w:rPr>
          <w:rFonts w:ascii="Arial" w:hAnsi="Arial" w:cs="Arial"/>
          <w:sz w:val="24"/>
          <w:szCs w:val="24"/>
          <w:lang w:val="es-MX"/>
        </w:rPr>
      </w:pPr>
      <w:r w:rsidRPr="00ED5AC7">
        <w:rPr>
          <w:rFonts w:ascii="Arial" w:hAnsi="Arial" w:cs="Arial"/>
          <w:sz w:val="24"/>
          <w:szCs w:val="24"/>
          <w:lang w:val="es-MX"/>
        </w:rPr>
        <w:t>Por  indebida  destinación de dineros públicos</w:t>
      </w:r>
    </w:p>
    <w:p w:rsidR="007E26A1" w:rsidRPr="00ED5AC7" w:rsidRDefault="007E26A1" w:rsidP="00A016E0">
      <w:pPr>
        <w:numPr>
          <w:ilvl w:val="0"/>
          <w:numId w:val="20"/>
        </w:numPr>
        <w:tabs>
          <w:tab w:val="num" w:pos="1083"/>
        </w:tabs>
        <w:ind w:left="709" w:firstLine="0"/>
        <w:jc w:val="both"/>
        <w:rPr>
          <w:rFonts w:ascii="Arial" w:hAnsi="Arial" w:cs="Arial"/>
          <w:sz w:val="24"/>
          <w:szCs w:val="24"/>
          <w:lang w:val="es-MX"/>
        </w:rPr>
      </w:pPr>
      <w:r w:rsidRPr="00ED5AC7">
        <w:rPr>
          <w:rFonts w:ascii="Arial" w:hAnsi="Arial" w:cs="Arial"/>
          <w:sz w:val="24"/>
          <w:szCs w:val="24"/>
          <w:lang w:val="es-MX"/>
        </w:rPr>
        <w:t>Por tráfico  de influencias</w:t>
      </w:r>
    </w:p>
    <w:p w:rsidR="007E26A1" w:rsidRPr="00ED5AC7" w:rsidRDefault="007E26A1" w:rsidP="007E26A1">
      <w:pPr>
        <w:ind w:left="709"/>
        <w:jc w:val="both"/>
        <w:rPr>
          <w:rFonts w:ascii="Arial" w:hAnsi="Arial" w:cs="Arial"/>
          <w:sz w:val="24"/>
          <w:szCs w:val="24"/>
          <w:lang w:val="es-MX"/>
        </w:rPr>
      </w:pPr>
    </w:p>
    <w:p w:rsidR="007E26A1" w:rsidRPr="00ED5AC7" w:rsidRDefault="007E26A1" w:rsidP="007E26A1">
      <w:pPr>
        <w:ind w:left="709"/>
        <w:jc w:val="both"/>
        <w:rPr>
          <w:rFonts w:ascii="Arial" w:hAnsi="Arial" w:cs="Arial"/>
          <w:sz w:val="24"/>
          <w:szCs w:val="24"/>
          <w:lang w:val="es-MX"/>
        </w:rPr>
      </w:pPr>
      <w:r w:rsidRPr="00ED5AC7">
        <w:rPr>
          <w:rFonts w:ascii="Arial" w:hAnsi="Arial" w:cs="Arial"/>
          <w:sz w:val="24"/>
          <w:szCs w:val="24"/>
          <w:lang w:val="es-MX"/>
        </w:rPr>
        <w:t>La pérdida de la investidura la decretará, en primera  instancia, el  tribunal  de lo contencioso  que  tenga  sede en la capital del  respectivo  departamento,  y en  segunda, el Consejo de Estado,  a solicitud  de la autoridad  que conozca  los hechos  que pueden  dar lugar a su declaratoria, de la mesa directiva de la correspondiente  corporación  o de  cualquier  ciudadano.</w:t>
      </w:r>
    </w:p>
    <w:p w:rsidR="007E26A1" w:rsidRPr="00ED5AC7" w:rsidRDefault="007E26A1" w:rsidP="007E26A1">
      <w:pPr>
        <w:ind w:left="709"/>
        <w:jc w:val="both"/>
        <w:rPr>
          <w:rFonts w:ascii="Arial" w:hAnsi="Arial" w:cs="Arial"/>
          <w:sz w:val="24"/>
          <w:szCs w:val="24"/>
          <w:lang w:val="es-MX"/>
        </w:rPr>
      </w:pPr>
    </w:p>
    <w:p w:rsidR="007E26A1" w:rsidRPr="00ED5AC7" w:rsidRDefault="00F020F7" w:rsidP="007E26A1">
      <w:pPr>
        <w:tabs>
          <w:tab w:val="left" w:pos="709"/>
        </w:tabs>
        <w:ind w:left="709"/>
        <w:jc w:val="both"/>
        <w:rPr>
          <w:rFonts w:ascii="Arial" w:hAnsi="Arial" w:cs="Arial"/>
          <w:sz w:val="24"/>
          <w:szCs w:val="24"/>
          <w:lang w:val="es-CO"/>
        </w:rPr>
      </w:pPr>
      <w:r w:rsidRPr="008E4CF6">
        <w:rPr>
          <w:rFonts w:ascii="Arial" w:hAnsi="Arial" w:cs="Arial"/>
          <w:b/>
          <w:sz w:val="24"/>
          <w:szCs w:val="24"/>
          <w:lang w:val="es-CO"/>
        </w:rPr>
        <w:t>A</w:t>
      </w:r>
      <w:r w:rsidR="008E4CF6" w:rsidRPr="008E4CF6">
        <w:rPr>
          <w:rFonts w:ascii="Arial" w:hAnsi="Arial" w:cs="Arial"/>
          <w:b/>
          <w:sz w:val="24"/>
          <w:szCs w:val="24"/>
          <w:lang w:val="es-CO"/>
        </w:rPr>
        <w:t>RTÍCULO 48</w:t>
      </w:r>
      <w:r w:rsidR="007E26A1" w:rsidRPr="008E4CF6">
        <w:rPr>
          <w:rFonts w:ascii="Arial" w:hAnsi="Arial" w:cs="Arial"/>
          <w:b/>
          <w:sz w:val="24"/>
          <w:szCs w:val="24"/>
          <w:lang w:val="es-CO"/>
        </w:rPr>
        <w:t>.- Interdicción Judicial.-</w:t>
      </w:r>
      <w:r w:rsidR="007E26A1" w:rsidRPr="00ED5AC7">
        <w:rPr>
          <w:rFonts w:ascii="Arial" w:hAnsi="Arial" w:cs="Arial"/>
          <w:sz w:val="24"/>
          <w:szCs w:val="24"/>
          <w:lang w:val="es-CO"/>
        </w:rPr>
        <w:t xml:space="preserve"> Una vez quede en firme la declaratoria de interdicción judicial para un diputado, proferida por parte del juez competente, dicho diputado perderá su investidura como tal y el Presidente de la Asamblea,  tomará las medidas conducentes para hacer efectivo, el cese de funciones del mismo, a partir de la fecha de ejecutoria de la sentencia.</w:t>
      </w:r>
    </w:p>
    <w:p w:rsidR="007E26A1" w:rsidRPr="00ED5AC7" w:rsidRDefault="007E26A1" w:rsidP="007E26A1">
      <w:pPr>
        <w:ind w:left="709"/>
        <w:jc w:val="both"/>
        <w:rPr>
          <w:rFonts w:ascii="Arial" w:hAnsi="Arial" w:cs="Arial"/>
          <w:sz w:val="24"/>
          <w:szCs w:val="24"/>
          <w:lang w:val="es-CO"/>
        </w:rPr>
      </w:pP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49</w:t>
      </w:r>
      <w:r w:rsidR="007E26A1" w:rsidRPr="008E4CF6">
        <w:rPr>
          <w:rFonts w:ascii="Arial" w:hAnsi="Arial" w:cs="Arial"/>
          <w:b/>
          <w:sz w:val="24"/>
          <w:szCs w:val="24"/>
          <w:lang w:val="es-CO"/>
        </w:rPr>
        <w:t>.-  Responsabilidad  y  Causales  Generales de Destitución.-</w:t>
      </w:r>
      <w:r w:rsidR="007E26A1" w:rsidRPr="00ED5AC7">
        <w:rPr>
          <w:rFonts w:ascii="Arial" w:hAnsi="Arial" w:cs="Arial"/>
          <w:sz w:val="24"/>
          <w:szCs w:val="24"/>
          <w:lang w:val="es-CO"/>
        </w:rPr>
        <w:t xml:space="preserve">  A los diputados se les aplicará, en lo que corresponde el régimen disciplinario previsto en la Ley 13 de 1984 y en las normas que la reglamenten, adicionen o reformen.</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ED5AC7">
        <w:rPr>
          <w:rFonts w:ascii="Arial" w:hAnsi="Arial" w:cs="Arial"/>
          <w:sz w:val="24"/>
          <w:szCs w:val="24"/>
          <w:lang w:val="es-CO"/>
        </w:rPr>
        <w:t>Las causales de destitución contempladas en la misma, regirán para los Diputados cuando su naturaleza les resulte aplicable.</w:t>
      </w:r>
    </w:p>
    <w:p w:rsidR="007E26A1" w:rsidRPr="00ED5AC7" w:rsidRDefault="007E26A1" w:rsidP="007E26A1">
      <w:pPr>
        <w:ind w:left="709"/>
        <w:jc w:val="both"/>
        <w:rPr>
          <w:rFonts w:ascii="Arial" w:hAnsi="Arial" w:cs="Arial"/>
          <w:sz w:val="24"/>
          <w:szCs w:val="24"/>
          <w:lang w:val="es-CO"/>
        </w:rPr>
      </w:pP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50</w:t>
      </w:r>
      <w:r w:rsidR="007E26A1" w:rsidRPr="008E4CF6">
        <w:rPr>
          <w:rFonts w:ascii="Arial" w:hAnsi="Arial" w:cs="Arial"/>
          <w:b/>
          <w:sz w:val="24"/>
          <w:szCs w:val="24"/>
          <w:lang w:val="es-CO"/>
        </w:rPr>
        <w:t>.-</w:t>
      </w:r>
      <w:r w:rsidR="0055381F">
        <w:rPr>
          <w:rFonts w:ascii="Arial" w:hAnsi="Arial" w:cs="Arial"/>
          <w:b/>
          <w:sz w:val="24"/>
          <w:szCs w:val="24"/>
          <w:lang w:val="es-CO"/>
        </w:rPr>
        <w:t xml:space="preserve"> </w:t>
      </w:r>
      <w:r w:rsidR="007E26A1" w:rsidRPr="008E4CF6">
        <w:rPr>
          <w:rFonts w:ascii="Arial" w:hAnsi="Arial" w:cs="Arial"/>
          <w:b/>
          <w:sz w:val="24"/>
          <w:szCs w:val="24"/>
          <w:lang w:val="es-CO"/>
        </w:rPr>
        <w:t>Causales Específicas de Destitución</w:t>
      </w:r>
      <w:r w:rsidR="007E26A1" w:rsidRPr="00ED5AC7">
        <w:rPr>
          <w:rFonts w:ascii="Arial" w:hAnsi="Arial" w:cs="Arial"/>
          <w:sz w:val="24"/>
          <w:szCs w:val="24"/>
          <w:lang w:val="es-CO"/>
        </w:rPr>
        <w:t>.  También son causales de destitución de los Diputados las siguientes:</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ED5AC7">
        <w:rPr>
          <w:rFonts w:ascii="Arial" w:hAnsi="Arial" w:cs="Arial"/>
          <w:sz w:val="24"/>
          <w:szCs w:val="24"/>
          <w:lang w:val="es-CO"/>
        </w:rPr>
        <w:t>A.  La no incorporación injustificada al ejercicio de sus funciones después del vencimiento de una licencia o suspensión, o de la cesación de las circunstancias que originaron una incapacidad legal o física transitoria.</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ED5AC7">
        <w:rPr>
          <w:rFonts w:ascii="Arial" w:hAnsi="Arial" w:cs="Arial"/>
          <w:sz w:val="24"/>
          <w:szCs w:val="24"/>
          <w:lang w:val="es-CO"/>
        </w:rPr>
        <w:t>B.  El haberse proferido en su contra, sentencia condenatoria de carácter penal que se encuentre debidamente ejecutoriada salvo en casos de delitos políticos o culposos.</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ED5AC7">
        <w:rPr>
          <w:rFonts w:ascii="Arial" w:hAnsi="Arial" w:cs="Arial"/>
          <w:sz w:val="24"/>
          <w:szCs w:val="24"/>
          <w:lang w:val="es-CO"/>
        </w:rPr>
        <w:t>C.  La violación del régimen de inhabilidades e incompatibilidades, salvo lo dispuesto en el inciso primero del artículo 291 de la Constitución Política.</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ED5AC7">
        <w:rPr>
          <w:rFonts w:ascii="Arial" w:hAnsi="Arial" w:cs="Arial"/>
          <w:sz w:val="24"/>
          <w:szCs w:val="24"/>
          <w:lang w:val="es-CO"/>
        </w:rPr>
        <w:t>D.  La inasistencia en un mismo periodo de sesiones a cinco (5) sesiones plenarias en las que se voten proyectos de ordenanzas, sin que medie causa justificada o fuerza mayor.</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8E4CF6">
        <w:rPr>
          <w:rFonts w:ascii="Arial" w:hAnsi="Arial" w:cs="Arial"/>
          <w:b/>
          <w:sz w:val="24"/>
          <w:szCs w:val="24"/>
          <w:lang w:val="es-CO"/>
        </w:rPr>
        <w:t xml:space="preserve">ARTICULO </w:t>
      </w:r>
      <w:r w:rsidR="008E4CF6" w:rsidRPr="008E4CF6">
        <w:rPr>
          <w:rFonts w:ascii="Arial" w:hAnsi="Arial" w:cs="Arial"/>
          <w:b/>
          <w:sz w:val="24"/>
          <w:szCs w:val="24"/>
          <w:lang w:val="es-CO"/>
        </w:rPr>
        <w:t>51</w:t>
      </w:r>
      <w:r w:rsidRPr="008E4CF6">
        <w:rPr>
          <w:rFonts w:ascii="Arial" w:hAnsi="Arial" w:cs="Arial"/>
          <w:b/>
          <w:sz w:val="24"/>
          <w:szCs w:val="24"/>
          <w:lang w:val="es-CO"/>
        </w:rPr>
        <w:t>.- Aplicación de las Sanciones de Destitución y de Suspensión.-</w:t>
      </w:r>
      <w:r w:rsidRPr="00ED5AC7">
        <w:rPr>
          <w:rFonts w:ascii="Arial" w:hAnsi="Arial" w:cs="Arial"/>
          <w:sz w:val="24"/>
          <w:szCs w:val="24"/>
          <w:lang w:val="es-CO"/>
        </w:rPr>
        <w:t xml:space="preserve">    La aplicación de las sanciones de destitución y de suspensión a un diputado,  será solicitada por la Procuraduría General de la Nación al Gobernador, quien procederá a su imposición y remitirá al Presidente de la Asamblea los documentos pertinentes para hacerla efectiva.</w:t>
      </w:r>
    </w:p>
    <w:p w:rsidR="007E26A1" w:rsidRPr="00ED5AC7" w:rsidRDefault="007E26A1" w:rsidP="007E26A1">
      <w:pPr>
        <w:ind w:left="709"/>
        <w:jc w:val="both"/>
        <w:rPr>
          <w:rFonts w:ascii="Arial" w:hAnsi="Arial" w:cs="Arial"/>
          <w:sz w:val="24"/>
          <w:szCs w:val="24"/>
          <w:lang w:val="es-CO"/>
        </w:rPr>
      </w:pP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52</w:t>
      </w:r>
      <w:r w:rsidR="007E26A1" w:rsidRPr="008E4CF6">
        <w:rPr>
          <w:rFonts w:ascii="Arial" w:hAnsi="Arial" w:cs="Arial"/>
          <w:b/>
          <w:sz w:val="24"/>
          <w:szCs w:val="24"/>
          <w:lang w:val="es-CO"/>
        </w:rPr>
        <w:t>.-  Formas de Llenar las Vacantes Absolutas.-</w:t>
      </w:r>
      <w:r w:rsidR="007E26A1" w:rsidRPr="00ED5AC7">
        <w:rPr>
          <w:rFonts w:ascii="Arial" w:hAnsi="Arial" w:cs="Arial"/>
          <w:sz w:val="24"/>
          <w:szCs w:val="24"/>
          <w:lang w:val="es-CO"/>
        </w:rPr>
        <w:t xml:space="preserve">  Las vacancias absolutas de los diputados serán ocupadas por los candidatos no elegidos en la misma lista, en orden de inscripción, sucesiva y descendente. El Presidente de la Asamblea llamará a los candidatos que se encuentren en dicha situación,  a tomar posesión del cargo vacante que corresponde. </w:t>
      </w:r>
    </w:p>
    <w:p w:rsidR="007E26A1" w:rsidRPr="00ED5AC7" w:rsidRDefault="007E26A1" w:rsidP="007E26A1">
      <w:pPr>
        <w:ind w:left="709"/>
        <w:jc w:val="both"/>
        <w:rPr>
          <w:rFonts w:ascii="Arial" w:hAnsi="Arial" w:cs="Arial"/>
          <w:sz w:val="24"/>
          <w:szCs w:val="24"/>
          <w:lang w:val="es-CO"/>
        </w:rPr>
      </w:pPr>
    </w:p>
    <w:p w:rsidR="007E26A1" w:rsidRPr="00ED5AC7" w:rsidRDefault="00F020F7" w:rsidP="007E26A1">
      <w:pPr>
        <w:ind w:left="709"/>
        <w:jc w:val="both"/>
        <w:rPr>
          <w:rFonts w:ascii="Arial" w:hAnsi="Arial" w:cs="Arial"/>
          <w:sz w:val="24"/>
          <w:szCs w:val="24"/>
          <w:lang w:val="es-MX"/>
        </w:rPr>
      </w:pPr>
      <w:r w:rsidRPr="008E4CF6">
        <w:rPr>
          <w:rFonts w:ascii="Arial" w:hAnsi="Arial" w:cs="Arial"/>
          <w:b/>
          <w:sz w:val="24"/>
          <w:szCs w:val="24"/>
          <w:lang w:val="es-MX"/>
        </w:rPr>
        <w:t>A</w:t>
      </w:r>
      <w:r w:rsidR="008E4CF6" w:rsidRPr="008E4CF6">
        <w:rPr>
          <w:rFonts w:ascii="Arial" w:hAnsi="Arial" w:cs="Arial"/>
          <w:b/>
          <w:sz w:val="24"/>
          <w:szCs w:val="24"/>
          <w:lang w:val="es-MX"/>
        </w:rPr>
        <w:t>RTÍCULO  53</w:t>
      </w:r>
      <w:r w:rsidR="007E26A1" w:rsidRPr="008E4CF6">
        <w:rPr>
          <w:rFonts w:ascii="Arial" w:hAnsi="Arial" w:cs="Arial"/>
          <w:b/>
          <w:sz w:val="24"/>
          <w:szCs w:val="24"/>
          <w:lang w:val="es-MX"/>
        </w:rPr>
        <w:t>.-  Silla Vacía.-</w:t>
      </w:r>
      <w:r w:rsidR="007E26A1" w:rsidRPr="00ED5AC7">
        <w:rPr>
          <w:rFonts w:ascii="Arial" w:hAnsi="Arial" w:cs="Arial"/>
          <w:sz w:val="24"/>
          <w:szCs w:val="24"/>
          <w:lang w:val="es-MX"/>
        </w:rPr>
        <w:t xml:space="preserve">  De conformidad  con lo dispuesto  en el artículo no podrán ser reemplazados los diputados a lo que se les dicte  orden de captura  dentro  del proceso penal  al que fueren  vinculados por los delitos  referido</w:t>
      </w:r>
      <w:r w:rsidR="00B750C4">
        <w:rPr>
          <w:rFonts w:ascii="Arial" w:hAnsi="Arial" w:cs="Arial"/>
          <w:sz w:val="24"/>
          <w:szCs w:val="24"/>
          <w:lang w:val="es-MX"/>
        </w:rPr>
        <w:t>s en el inciso 6 del artículo 39</w:t>
      </w:r>
      <w:r w:rsidR="007E26A1" w:rsidRPr="00ED5AC7">
        <w:rPr>
          <w:rFonts w:ascii="Arial" w:hAnsi="Arial" w:cs="Arial"/>
          <w:sz w:val="24"/>
          <w:szCs w:val="24"/>
          <w:lang w:val="es-MX"/>
        </w:rPr>
        <w:t>. La sentencia condenatoria  que se profiera en estos casos produce la pérdida definitiva de la curul para el partido, movimiento  político  o grupo  significativo  de ciudadanos que avaló  el candidato.  También quedará vacía cuando éste  se hubiese inscrito por firmas.</w:t>
      </w:r>
    </w:p>
    <w:p w:rsidR="007E26A1" w:rsidRPr="00ED5AC7" w:rsidRDefault="007E26A1" w:rsidP="007E26A1">
      <w:pPr>
        <w:tabs>
          <w:tab w:val="left" w:pos="284"/>
        </w:tabs>
        <w:adjustRightInd w:val="0"/>
        <w:spacing w:before="28" w:after="28"/>
        <w:ind w:left="709"/>
        <w:jc w:val="both"/>
        <w:textAlignment w:val="center"/>
        <w:rPr>
          <w:rFonts w:ascii="Arial" w:hAnsi="Arial" w:cs="Arial"/>
          <w:sz w:val="24"/>
          <w:szCs w:val="24"/>
          <w:lang w:val="es-MX"/>
        </w:rPr>
      </w:pPr>
    </w:p>
    <w:p w:rsidR="00583215" w:rsidRPr="00ED5AC7" w:rsidRDefault="008E4CF6" w:rsidP="00583215">
      <w:pPr>
        <w:ind w:left="709"/>
        <w:jc w:val="both"/>
        <w:rPr>
          <w:rFonts w:ascii="Arial" w:hAnsi="Arial" w:cs="Arial"/>
          <w:sz w:val="24"/>
          <w:szCs w:val="24"/>
          <w:lang w:val="es-MX"/>
        </w:rPr>
      </w:pPr>
      <w:r w:rsidRPr="008E4CF6">
        <w:rPr>
          <w:rFonts w:ascii="Arial" w:hAnsi="Arial" w:cs="Arial"/>
          <w:b/>
          <w:sz w:val="24"/>
          <w:szCs w:val="24"/>
          <w:lang w:val="es-MX"/>
        </w:rPr>
        <w:lastRenderedPageBreak/>
        <w:t>ARTÍCULO  54</w:t>
      </w:r>
      <w:r w:rsidR="007E26A1" w:rsidRPr="008E4CF6">
        <w:rPr>
          <w:rFonts w:ascii="Arial" w:hAnsi="Arial" w:cs="Arial"/>
          <w:b/>
          <w:sz w:val="24"/>
          <w:szCs w:val="24"/>
          <w:lang w:val="es-MX"/>
        </w:rPr>
        <w:t>.- Renuncia que Produce Silla Vacía.</w:t>
      </w:r>
      <w:r w:rsidR="007E26A1" w:rsidRPr="00ED5AC7">
        <w:rPr>
          <w:rFonts w:ascii="Arial" w:hAnsi="Arial" w:cs="Arial"/>
          <w:sz w:val="24"/>
          <w:szCs w:val="24"/>
          <w:lang w:val="es-MX"/>
        </w:rPr>
        <w:t xml:space="preserve">  Las renuncias que presenten  los diputados  a los que se les haya vinculado  penalmente  a un proceso penal por los delitos enumerados e</w:t>
      </w:r>
      <w:r w:rsidR="003D4859">
        <w:rPr>
          <w:rFonts w:ascii="Arial" w:hAnsi="Arial" w:cs="Arial"/>
          <w:sz w:val="24"/>
          <w:szCs w:val="24"/>
          <w:lang w:val="es-MX"/>
        </w:rPr>
        <w:t>n el  inciso 6  del artículo 39</w:t>
      </w:r>
      <w:r w:rsidR="007E26A1" w:rsidRPr="00ED5AC7">
        <w:rPr>
          <w:rFonts w:ascii="Arial" w:hAnsi="Arial" w:cs="Arial"/>
          <w:sz w:val="24"/>
          <w:szCs w:val="24"/>
          <w:lang w:val="es-MX"/>
        </w:rPr>
        <w:t xml:space="preserve"> de la presente ley  no produce  como efecto el ingreso de quien corresponda  en la respectiva lista .</w:t>
      </w:r>
    </w:p>
    <w:p w:rsidR="00583215" w:rsidRPr="00ED5AC7" w:rsidRDefault="00583215" w:rsidP="00583215">
      <w:pPr>
        <w:ind w:left="709"/>
        <w:jc w:val="both"/>
        <w:rPr>
          <w:rFonts w:ascii="Arial" w:hAnsi="Arial" w:cs="Arial"/>
          <w:sz w:val="24"/>
          <w:szCs w:val="24"/>
          <w:lang w:val="es-MX"/>
        </w:rPr>
      </w:pPr>
    </w:p>
    <w:p w:rsidR="007E26A1" w:rsidRPr="00ED5AC7" w:rsidRDefault="00C52E94" w:rsidP="00583215">
      <w:pPr>
        <w:ind w:left="709"/>
        <w:jc w:val="both"/>
        <w:rPr>
          <w:rFonts w:ascii="Arial" w:hAnsi="Arial" w:cs="Arial"/>
          <w:sz w:val="24"/>
          <w:szCs w:val="24"/>
          <w:lang w:val="es-MX"/>
        </w:rPr>
      </w:pPr>
      <w:r w:rsidRPr="008E4CF6">
        <w:rPr>
          <w:rFonts w:ascii="Arial" w:hAnsi="Arial" w:cs="Arial"/>
          <w:b/>
          <w:sz w:val="24"/>
          <w:szCs w:val="24"/>
          <w:lang w:val="es-MX"/>
        </w:rPr>
        <w:t>AR</w:t>
      </w:r>
      <w:r w:rsidR="008E4CF6" w:rsidRPr="008E4CF6">
        <w:rPr>
          <w:rFonts w:ascii="Arial" w:hAnsi="Arial" w:cs="Arial"/>
          <w:b/>
          <w:sz w:val="24"/>
          <w:szCs w:val="24"/>
          <w:lang w:val="es-MX"/>
        </w:rPr>
        <w:t>TÍCULO  55</w:t>
      </w:r>
      <w:r w:rsidR="007E26A1" w:rsidRPr="008E4CF6">
        <w:rPr>
          <w:rFonts w:ascii="Arial" w:hAnsi="Arial" w:cs="Arial"/>
          <w:b/>
          <w:sz w:val="24"/>
          <w:szCs w:val="24"/>
          <w:lang w:val="es-MX"/>
        </w:rPr>
        <w:t>.-  Reducción del Quórum.-</w:t>
      </w:r>
      <w:r w:rsidR="007E26A1" w:rsidRPr="00ED5AC7">
        <w:rPr>
          <w:rFonts w:ascii="Arial" w:hAnsi="Arial" w:cs="Arial"/>
          <w:sz w:val="24"/>
          <w:szCs w:val="24"/>
          <w:lang w:val="es-MX"/>
        </w:rPr>
        <w:t xml:space="preserve"> Cuando las faltas  absolutas de los diputados no pudieren ser reemplazadas conforme  a lo dispuesto en esta ley, el quórum, para  todos los  efectos  a que hubiere lugar, se determinará teniendo  como base el total de miembros  de la asamblea  menos el número  de curules  que no pudieron  ser suplidas.</w:t>
      </w:r>
    </w:p>
    <w:p w:rsidR="007E26A1" w:rsidRPr="00ED5AC7" w:rsidRDefault="007E26A1" w:rsidP="007E26A1">
      <w:pPr>
        <w:ind w:left="709"/>
        <w:jc w:val="both"/>
        <w:rPr>
          <w:rFonts w:ascii="Arial" w:hAnsi="Arial" w:cs="Arial"/>
          <w:sz w:val="24"/>
          <w:szCs w:val="24"/>
          <w:lang w:val="es-MX"/>
        </w:rPr>
      </w:pPr>
      <w:r w:rsidRPr="00ED5AC7">
        <w:rPr>
          <w:rFonts w:ascii="Arial" w:hAnsi="Arial" w:cs="Arial"/>
          <w:sz w:val="24"/>
          <w:szCs w:val="24"/>
          <w:lang w:val="es-MX"/>
        </w:rPr>
        <w:t xml:space="preserve"> </w:t>
      </w: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56</w:t>
      </w:r>
      <w:r w:rsidR="007E26A1" w:rsidRPr="008E4CF6">
        <w:rPr>
          <w:rFonts w:ascii="Arial" w:hAnsi="Arial" w:cs="Arial"/>
          <w:b/>
          <w:sz w:val="24"/>
          <w:szCs w:val="24"/>
          <w:lang w:val="es-CO"/>
        </w:rPr>
        <w:t>.- Faltas Temporales.-</w:t>
      </w:r>
      <w:r w:rsidR="007E26A1" w:rsidRPr="00ED5AC7">
        <w:rPr>
          <w:rFonts w:ascii="Arial" w:hAnsi="Arial" w:cs="Arial"/>
          <w:sz w:val="24"/>
          <w:szCs w:val="24"/>
          <w:lang w:val="es-CO"/>
        </w:rPr>
        <w:t xml:space="preserve">  Son faltas temporales de los diputados:</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0"/>
          <w:numId w:val="16"/>
        </w:numPr>
        <w:ind w:left="709" w:firstLine="0"/>
        <w:jc w:val="both"/>
        <w:rPr>
          <w:rFonts w:ascii="Arial" w:hAnsi="Arial" w:cs="Arial"/>
          <w:sz w:val="24"/>
          <w:szCs w:val="24"/>
          <w:lang w:val="es-CO"/>
        </w:rPr>
      </w:pPr>
      <w:r w:rsidRPr="00ED5AC7">
        <w:rPr>
          <w:rFonts w:ascii="Arial" w:hAnsi="Arial" w:cs="Arial"/>
          <w:sz w:val="24"/>
          <w:szCs w:val="24"/>
          <w:lang w:val="es-CO"/>
        </w:rPr>
        <w:t>La licencia.</w:t>
      </w:r>
    </w:p>
    <w:p w:rsidR="007E26A1" w:rsidRPr="00ED5AC7" w:rsidRDefault="007E26A1" w:rsidP="00A016E0">
      <w:pPr>
        <w:numPr>
          <w:ilvl w:val="0"/>
          <w:numId w:val="16"/>
        </w:numPr>
        <w:ind w:left="709" w:firstLine="0"/>
        <w:jc w:val="both"/>
        <w:rPr>
          <w:rFonts w:ascii="Arial" w:hAnsi="Arial" w:cs="Arial"/>
          <w:sz w:val="24"/>
          <w:szCs w:val="24"/>
          <w:lang w:val="es-CO"/>
        </w:rPr>
      </w:pPr>
      <w:r w:rsidRPr="00ED5AC7">
        <w:rPr>
          <w:rFonts w:ascii="Arial" w:hAnsi="Arial" w:cs="Arial"/>
          <w:sz w:val="24"/>
          <w:szCs w:val="24"/>
          <w:lang w:val="es-CO"/>
        </w:rPr>
        <w:t>La incapacidad física transitoria.</w:t>
      </w:r>
    </w:p>
    <w:p w:rsidR="007E26A1" w:rsidRPr="00ED5AC7" w:rsidRDefault="007E26A1" w:rsidP="00A016E0">
      <w:pPr>
        <w:numPr>
          <w:ilvl w:val="0"/>
          <w:numId w:val="16"/>
        </w:numPr>
        <w:ind w:left="709" w:firstLine="0"/>
        <w:jc w:val="both"/>
        <w:rPr>
          <w:rFonts w:ascii="Arial" w:hAnsi="Arial" w:cs="Arial"/>
          <w:sz w:val="24"/>
          <w:szCs w:val="24"/>
          <w:lang w:val="es-CO"/>
        </w:rPr>
      </w:pPr>
      <w:r w:rsidRPr="00ED5AC7">
        <w:rPr>
          <w:rFonts w:ascii="Arial" w:hAnsi="Arial" w:cs="Arial"/>
          <w:sz w:val="24"/>
          <w:szCs w:val="24"/>
          <w:lang w:val="es-CO"/>
        </w:rPr>
        <w:t>La suspensión del ejercicio del cargo dentro de proceso disciplinario.</w:t>
      </w:r>
    </w:p>
    <w:p w:rsidR="007E26A1" w:rsidRPr="00ED5AC7" w:rsidRDefault="007E26A1" w:rsidP="00A016E0">
      <w:pPr>
        <w:numPr>
          <w:ilvl w:val="0"/>
          <w:numId w:val="16"/>
        </w:numPr>
        <w:tabs>
          <w:tab w:val="clear" w:pos="720"/>
        </w:tabs>
        <w:ind w:left="1418" w:hanging="709"/>
        <w:jc w:val="both"/>
        <w:rPr>
          <w:rFonts w:ascii="Arial" w:hAnsi="Arial" w:cs="Arial"/>
          <w:sz w:val="24"/>
          <w:szCs w:val="24"/>
          <w:lang w:val="es-CO"/>
        </w:rPr>
      </w:pPr>
      <w:r w:rsidRPr="00ED5AC7">
        <w:rPr>
          <w:rFonts w:ascii="Arial" w:hAnsi="Arial" w:cs="Arial"/>
          <w:sz w:val="24"/>
          <w:szCs w:val="24"/>
          <w:lang w:val="es-CO"/>
        </w:rPr>
        <w:t>La suspensión provisional de la elección, dispuesta por la Jurisdicción Contenciosa Administrativa.</w:t>
      </w:r>
    </w:p>
    <w:p w:rsidR="007E26A1" w:rsidRPr="00ED5AC7" w:rsidRDefault="007E26A1" w:rsidP="007E26A1">
      <w:pPr>
        <w:ind w:left="1418" w:hanging="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8E4CF6">
        <w:rPr>
          <w:rFonts w:ascii="Arial" w:hAnsi="Arial" w:cs="Arial"/>
          <w:b/>
          <w:sz w:val="24"/>
          <w:szCs w:val="24"/>
          <w:lang w:val="es-CO"/>
        </w:rPr>
        <w:t>ARTÍ</w:t>
      </w:r>
      <w:r w:rsidR="008E4CF6" w:rsidRPr="008E4CF6">
        <w:rPr>
          <w:rFonts w:ascii="Arial" w:hAnsi="Arial" w:cs="Arial"/>
          <w:b/>
          <w:sz w:val="24"/>
          <w:szCs w:val="24"/>
          <w:lang w:val="es-CO"/>
        </w:rPr>
        <w:t>CULO  57</w:t>
      </w:r>
      <w:r w:rsidRPr="008E4CF6">
        <w:rPr>
          <w:rFonts w:ascii="Arial" w:hAnsi="Arial" w:cs="Arial"/>
          <w:b/>
          <w:sz w:val="24"/>
          <w:szCs w:val="24"/>
          <w:lang w:val="es-CO"/>
        </w:rPr>
        <w:t>.-   Licencia.-</w:t>
      </w:r>
      <w:r w:rsidRPr="00ED5AC7">
        <w:rPr>
          <w:rFonts w:ascii="Arial" w:hAnsi="Arial" w:cs="Arial"/>
          <w:sz w:val="24"/>
          <w:szCs w:val="24"/>
          <w:lang w:val="es-CO"/>
        </w:rPr>
        <w:t xml:space="preserve">  Los diputados podrán solicitar ante la Mesa Directiva, Licencia Temporal no Remunerada en el ejercicio de sus funciones, que en ningún caso podrá ser inferior a tres (3) meses.</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MX"/>
        </w:rPr>
      </w:pPr>
      <w:r w:rsidRPr="00ED5AC7">
        <w:rPr>
          <w:rFonts w:ascii="Arial" w:hAnsi="Arial" w:cs="Arial"/>
          <w:sz w:val="24"/>
          <w:szCs w:val="24"/>
          <w:lang w:val="es-CO"/>
        </w:rPr>
        <w:t xml:space="preserve">En caso de ser concedida la Licencia Temporal, el Presidente de la Corporación, </w:t>
      </w:r>
      <w:r w:rsidRPr="00ED5AC7">
        <w:rPr>
          <w:rFonts w:ascii="Arial" w:hAnsi="Arial" w:cs="Arial"/>
          <w:sz w:val="24"/>
          <w:szCs w:val="24"/>
          <w:lang w:val="es-MX"/>
        </w:rPr>
        <w:t>no permitirá  que  ingresen  a la asamb</w:t>
      </w:r>
      <w:r w:rsidR="003D4859">
        <w:rPr>
          <w:rFonts w:ascii="Arial" w:hAnsi="Arial" w:cs="Arial"/>
          <w:sz w:val="24"/>
          <w:szCs w:val="24"/>
          <w:lang w:val="es-MX"/>
        </w:rPr>
        <w:t>lea  o  se posesionen  a título</w:t>
      </w:r>
      <w:r w:rsidRPr="00ED5AC7">
        <w:rPr>
          <w:rFonts w:ascii="Arial" w:hAnsi="Arial" w:cs="Arial"/>
          <w:sz w:val="24"/>
          <w:szCs w:val="24"/>
          <w:lang w:val="es-MX"/>
        </w:rPr>
        <w:t xml:space="preserve"> de reemplazo candidatos  no elegidos, salvo  en el caso de las mujeres  que hagan uso  de la licencia de maternidad.</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8E4CF6">
        <w:rPr>
          <w:rFonts w:ascii="Arial" w:hAnsi="Arial" w:cs="Arial"/>
          <w:b/>
          <w:sz w:val="24"/>
          <w:szCs w:val="24"/>
          <w:lang w:val="es-CO"/>
        </w:rPr>
        <w:t>ARTÍCU</w:t>
      </w:r>
      <w:r w:rsidR="008E4CF6" w:rsidRPr="008E4CF6">
        <w:rPr>
          <w:rFonts w:ascii="Arial" w:hAnsi="Arial" w:cs="Arial"/>
          <w:b/>
          <w:sz w:val="24"/>
          <w:szCs w:val="24"/>
          <w:lang w:val="es-CO"/>
        </w:rPr>
        <w:t>LO 58</w:t>
      </w:r>
      <w:r w:rsidRPr="008E4CF6">
        <w:rPr>
          <w:rFonts w:ascii="Arial" w:hAnsi="Arial" w:cs="Arial"/>
          <w:b/>
          <w:sz w:val="24"/>
          <w:szCs w:val="24"/>
          <w:lang w:val="es-CO"/>
        </w:rPr>
        <w:t>-</w:t>
      </w:r>
      <w:r w:rsidRPr="00ED5AC7">
        <w:rPr>
          <w:rFonts w:ascii="Arial" w:hAnsi="Arial" w:cs="Arial"/>
          <w:sz w:val="24"/>
          <w:szCs w:val="24"/>
          <w:lang w:val="es-CO"/>
        </w:rPr>
        <w:t xml:space="preserve"> La Mesa Directiva de la corporación aplicará en lo pertinente lo previsto en la ley 4ª. 1992 y demás normas que la reglamenten en los eventos a las comisiones de estudio de los diputados.  En caso de vacío en la determinada ley  sobre este particular,  se aplicará lo referente a lo establecido en estos eventos para los funcionarios públicos.</w:t>
      </w:r>
    </w:p>
    <w:p w:rsidR="00B750C4" w:rsidRDefault="00B750C4" w:rsidP="004B7894">
      <w:pPr>
        <w:jc w:val="both"/>
        <w:rPr>
          <w:rFonts w:ascii="Arial" w:hAnsi="Arial" w:cs="Arial"/>
          <w:b/>
          <w:sz w:val="24"/>
          <w:szCs w:val="24"/>
          <w:lang w:val="es-CO"/>
        </w:rPr>
      </w:pP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59</w:t>
      </w:r>
      <w:r w:rsidR="007E26A1" w:rsidRPr="008E4CF6">
        <w:rPr>
          <w:rFonts w:ascii="Arial" w:hAnsi="Arial" w:cs="Arial"/>
          <w:b/>
          <w:sz w:val="24"/>
          <w:szCs w:val="24"/>
          <w:lang w:val="es-CO"/>
        </w:rPr>
        <w:t>.-  Incapacidad Física Transitoria.-</w:t>
      </w:r>
      <w:r w:rsidR="007E26A1" w:rsidRPr="00ED5AC7">
        <w:rPr>
          <w:rFonts w:ascii="Arial" w:hAnsi="Arial" w:cs="Arial"/>
          <w:sz w:val="24"/>
          <w:szCs w:val="24"/>
          <w:lang w:val="es-CO"/>
        </w:rPr>
        <w:t xml:space="preserve"> En caso de que por motivos de salud debidamente avalados por la entidad de Previsión Social a la que estén afiliados los diputados que se vean impedidos para asistir transitoriamente a las sesiones de la misma, el Presidente de la corporación declarara la vacancia temporal.</w:t>
      </w:r>
    </w:p>
    <w:p w:rsidR="007E26A1" w:rsidRPr="00ED5AC7" w:rsidRDefault="007E26A1" w:rsidP="007E26A1">
      <w:pPr>
        <w:ind w:left="709"/>
        <w:jc w:val="both"/>
        <w:rPr>
          <w:rFonts w:ascii="Arial" w:hAnsi="Arial" w:cs="Arial"/>
          <w:sz w:val="24"/>
          <w:szCs w:val="24"/>
          <w:lang w:val="es-CO"/>
        </w:rPr>
      </w:pP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60</w:t>
      </w:r>
      <w:r w:rsidR="007E26A1" w:rsidRPr="008E4CF6">
        <w:rPr>
          <w:rFonts w:ascii="Arial" w:hAnsi="Arial" w:cs="Arial"/>
          <w:b/>
          <w:sz w:val="24"/>
          <w:szCs w:val="24"/>
          <w:lang w:val="es-CO"/>
        </w:rPr>
        <w:t xml:space="preserve">.-   Ausencia Forzada e Involuntaria.-  </w:t>
      </w:r>
      <w:r w:rsidR="007E26A1" w:rsidRPr="00ED5AC7">
        <w:rPr>
          <w:rFonts w:ascii="Arial" w:hAnsi="Arial" w:cs="Arial"/>
          <w:sz w:val="24"/>
          <w:szCs w:val="24"/>
          <w:lang w:val="es-CO"/>
        </w:rPr>
        <w:t xml:space="preserve"> Cuando por motivos ajenos a su voluntad, ocasionados por la retención forzada ejercida por otra persona, un diputado no puede concurrir a las sesiones de la </w:t>
      </w:r>
      <w:r w:rsidR="007E26A1" w:rsidRPr="00ED5AC7">
        <w:rPr>
          <w:rFonts w:ascii="Arial" w:hAnsi="Arial" w:cs="Arial"/>
          <w:sz w:val="24"/>
          <w:szCs w:val="24"/>
          <w:lang w:val="es-CO"/>
        </w:rPr>
        <w:lastRenderedPageBreak/>
        <w:t>Asamblea el Presidente de la misma declarara la vacancia temporal, tan pronto tenga conocimiento del hecho.</w:t>
      </w:r>
    </w:p>
    <w:p w:rsidR="007E26A1" w:rsidRPr="00ED5AC7" w:rsidRDefault="007E26A1" w:rsidP="007E26A1">
      <w:pPr>
        <w:ind w:left="709"/>
        <w:jc w:val="both"/>
        <w:rPr>
          <w:rFonts w:ascii="Arial" w:hAnsi="Arial" w:cs="Arial"/>
          <w:sz w:val="24"/>
          <w:szCs w:val="24"/>
          <w:lang w:val="es-CO"/>
        </w:rPr>
      </w:pPr>
    </w:p>
    <w:p w:rsidR="007E26A1" w:rsidRPr="00ED5AC7" w:rsidRDefault="008E4CF6" w:rsidP="007E26A1">
      <w:pPr>
        <w:ind w:left="709"/>
        <w:jc w:val="both"/>
        <w:rPr>
          <w:rFonts w:ascii="Arial" w:hAnsi="Arial" w:cs="Arial"/>
          <w:sz w:val="24"/>
          <w:szCs w:val="24"/>
          <w:lang w:val="es-CO"/>
        </w:rPr>
      </w:pPr>
      <w:r w:rsidRPr="008E4CF6">
        <w:rPr>
          <w:rFonts w:ascii="Arial" w:hAnsi="Arial" w:cs="Arial"/>
          <w:b/>
          <w:sz w:val="24"/>
          <w:szCs w:val="24"/>
          <w:lang w:val="es-CO"/>
        </w:rPr>
        <w:t>ARTÍCULO 61</w:t>
      </w:r>
      <w:r w:rsidR="007E26A1" w:rsidRPr="008E4CF6">
        <w:rPr>
          <w:rFonts w:ascii="Arial" w:hAnsi="Arial" w:cs="Arial"/>
          <w:b/>
          <w:sz w:val="24"/>
          <w:szCs w:val="24"/>
          <w:lang w:val="es-CO"/>
        </w:rPr>
        <w:t>.-    Suspensión Provisional de la Elección.-</w:t>
      </w:r>
      <w:r w:rsidR="007E26A1" w:rsidRPr="00ED5AC7">
        <w:rPr>
          <w:rFonts w:ascii="Arial" w:hAnsi="Arial" w:cs="Arial"/>
          <w:sz w:val="24"/>
          <w:szCs w:val="24"/>
          <w:lang w:val="es-CO"/>
        </w:rPr>
        <w:t xml:space="preserve">  Una vez que la Jurisdicción Contenciosa – Administrativa disponga la suspensión provisional de la elección de un diputado el Presidente de la Asamblea declarara la vacancia temporal y dispondrá las medidas conducentes para hacer efectiva la cesación de funciones del mismo, durante el mismo tiempo de suspensión.</w:t>
      </w:r>
    </w:p>
    <w:p w:rsidR="007E26A1" w:rsidRPr="00ED5AC7" w:rsidRDefault="007E26A1" w:rsidP="007E26A1">
      <w:pPr>
        <w:ind w:left="709"/>
        <w:jc w:val="both"/>
        <w:rPr>
          <w:rFonts w:ascii="Arial" w:hAnsi="Arial" w:cs="Arial"/>
          <w:sz w:val="24"/>
          <w:szCs w:val="24"/>
        </w:rPr>
      </w:pPr>
    </w:p>
    <w:p w:rsidR="007E26A1" w:rsidRDefault="007E26A1" w:rsidP="004B7894">
      <w:pPr>
        <w:ind w:left="709"/>
        <w:jc w:val="both"/>
        <w:rPr>
          <w:rFonts w:ascii="Arial" w:hAnsi="Arial" w:cs="Arial"/>
          <w:sz w:val="24"/>
          <w:szCs w:val="24"/>
        </w:rPr>
      </w:pPr>
      <w:r w:rsidRPr="008E4CF6">
        <w:rPr>
          <w:rFonts w:ascii="Arial" w:hAnsi="Arial" w:cs="Arial"/>
          <w:b/>
          <w:bCs/>
          <w:sz w:val="24"/>
          <w:szCs w:val="24"/>
          <w:lang w:val="es-MX"/>
        </w:rPr>
        <w:t>ARTICULO</w:t>
      </w:r>
      <w:r w:rsidR="008E4CF6" w:rsidRPr="008E4CF6">
        <w:rPr>
          <w:rFonts w:ascii="Arial" w:hAnsi="Arial" w:cs="Arial"/>
          <w:b/>
          <w:bCs/>
          <w:sz w:val="24"/>
          <w:szCs w:val="24"/>
          <w:lang w:val="es-MX"/>
        </w:rPr>
        <w:t xml:space="preserve"> 62</w:t>
      </w:r>
      <w:r w:rsidRPr="008E4CF6">
        <w:rPr>
          <w:rFonts w:ascii="Arial" w:hAnsi="Arial" w:cs="Arial"/>
          <w:b/>
          <w:bCs/>
          <w:sz w:val="24"/>
          <w:szCs w:val="24"/>
          <w:lang w:val="es-MX"/>
        </w:rPr>
        <w:t>.-   Derechos de los Reemplazos por Vacancia.</w:t>
      </w:r>
      <w:r w:rsidRPr="00ED5AC7">
        <w:rPr>
          <w:rFonts w:ascii="Arial" w:hAnsi="Arial" w:cs="Arial"/>
          <w:sz w:val="24"/>
          <w:szCs w:val="24"/>
          <w:lang w:val="es-MX"/>
        </w:rPr>
        <w:t xml:space="preserve">  En caso de faltas absolutas o temporales, así como aquellos que se encuentren en situación de secuestro en los términos de la Providencia No. 1501 de 2004 de la Sala de Consulta y Servicio Civil del Consejo de Estado, quienes sean llamados a ocupar la dignidad de diputado tendrán derecho a los beneficios a que se refieren los artículos anteriores, desde el momento de su posesión y mientras concluya el periodo correspondiente o la vacante según el caso.</w:t>
      </w:r>
    </w:p>
    <w:p w:rsidR="004B7894" w:rsidRPr="00ED5AC7" w:rsidRDefault="004B7894" w:rsidP="004B7894">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bookmarkStart w:id="9" w:name="29"/>
      <w:bookmarkEnd w:id="9"/>
      <w:r w:rsidRPr="008E4CF6">
        <w:rPr>
          <w:rFonts w:ascii="Arial" w:hAnsi="Arial" w:cs="Arial"/>
          <w:b/>
          <w:sz w:val="24"/>
          <w:szCs w:val="24"/>
        </w:rPr>
        <w:t xml:space="preserve">ARTÍCULO </w:t>
      </w:r>
      <w:r w:rsidR="008E4CF6" w:rsidRPr="008E4CF6">
        <w:rPr>
          <w:rFonts w:ascii="Arial" w:hAnsi="Arial" w:cs="Arial"/>
          <w:b/>
          <w:sz w:val="24"/>
          <w:szCs w:val="24"/>
        </w:rPr>
        <w:t>63</w:t>
      </w:r>
      <w:r w:rsidRPr="008E4CF6">
        <w:rPr>
          <w:rFonts w:ascii="Arial" w:hAnsi="Arial" w:cs="Arial"/>
          <w:b/>
          <w:sz w:val="24"/>
          <w:szCs w:val="24"/>
        </w:rPr>
        <w:t>.-</w:t>
      </w:r>
      <w:r w:rsidRPr="00ED5AC7">
        <w:rPr>
          <w:rFonts w:ascii="Arial" w:hAnsi="Arial" w:cs="Arial"/>
          <w:sz w:val="24"/>
          <w:szCs w:val="24"/>
        </w:rPr>
        <w:t xml:space="preserve">  En época de sesiones, corresponde a la Asamblea oír y decidir las renuncias, las excusas de sus miembros y concederles licencias cuando las necesiten y tengan a bien otorgarlas. </w:t>
      </w:r>
    </w:p>
    <w:p w:rsidR="007E26A1" w:rsidRPr="00ED5AC7" w:rsidRDefault="007E26A1" w:rsidP="007E26A1">
      <w:pPr>
        <w:ind w:left="709"/>
        <w:jc w:val="both"/>
        <w:rPr>
          <w:rFonts w:ascii="Arial" w:hAnsi="Arial" w:cs="Arial"/>
          <w:sz w:val="24"/>
          <w:szCs w:val="24"/>
        </w:rPr>
      </w:pPr>
    </w:p>
    <w:p w:rsidR="007E26A1" w:rsidRPr="00ED5AC7" w:rsidRDefault="00970C72" w:rsidP="007E26A1">
      <w:pPr>
        <w:ind w:left="709"/>
        <w:jc w:val="both"/>
        <w:rPr>
          <w:rFonts w:ascii="Arial" w:hAnsi="Arial" w:cs="Arial"/>
          <w:sz w:val="24"/>
          <w:szCs w:val="24"/>
        </w:rPr>
      </w:pPr>
      <w:r w:rsidRPr="00970C72">
        <w:rPr>
          <w:rFonts w:ascii="Arial" w:hAnsi="Arial" w:cs="Arial"/>
          <w:b/>
          <w:sz w:val="24"/>
          <w:szCs w:val="24"/>
        </w:rPr>
        <w:t>PARAGRAFO</w:t>
      </w:r>
      <w:r w:rsidR="007E26A1" w:rsidRPr="00970C72">
        <w:rPr>
          <w:rFonts w:ascii="Arial" w:hAnsi="Arial" w:cs="Arial"/>
          <w:b/>
          <w:sz w:val="24"/>
          <w:szCs w:val="24"/>
        </w:rPr>
        <w:t>.-</w:t>
      </w:r>
      <w:r w:rsidR="007E26A1" w:rsidRPr="00ED5AC7">
        <w:rPr>
          <w:rFonts w:ascii="Arial" w:hAnsi="Arial" w:cs="Arial"/>
          <w:sz w:val="24"/>
          <w:szCs w:val="24"/>
        </w:rPr>
        <w:t xml:space="preserve"> En los casos de renuncia o licencia, se puede proponer por cualquier diputado, la alteración de orden del día para considerar la respectiva solicitud y, luego que se haya alterado el orden del día se procederá a decidir. </w:t>
      </w:r>
    </w:p>
    <w:p w:rsidR="007E26A1" w:rsidRPr="00ED5AC7" w:rsidRDefault="007E26A1" w:rsidP="007E26A1">
      <w:pPr>
        <w:ind w:left="709"/>
        <w:jc w:val="both"/>
        <w:rPr>
          <w:rFonts w:ascii="Arial" w:hAnsi="Arial" w:cs="Arial"/>
          <w:sz w:val="24"/>
          <w:szCs w:val="24"/>
        </w:rPr>
      </w:pPr>
    </w:p>
    <w:p w:rsidR="007E26A1" w:rsidRPr="00ED5AC7" w:rsidRDefault="008E4CF6" w:rsidP="007E26A1">
      <w:pPr>
        <w:ind w:left="709"/>
        <w:jc w:val="both"/>
        <w:rPr>
          <w:rFonts w:ascii="Arial" w:hAnsi="Arial" w:cs="Arial"/>
          <w:sz w:val="24"/>
          <w:szCs w:val="24"/>
        </w:rPr>
      </w:pPr>
      <w:r w:rsidRPr="008E4CF6">
        <w:rPr>
          <w:rFonts w:ascii="Arial" w:hAnsi="Arial" w:cs="Arial"/>
          <w:b/>
          <w:sz w:val="24"/>
          <w:szCs w:val="24"/>
        </w:rPr>
        <w:t>ARTÍCULO 64</w:t>
      </w:r>
      <w:r w:rsidR="007E26A1" w:rsidRPr="008E4CF6">
        <w:rPr>
          <w:rFonts w:ascii="Arial" w:hAnsi="Arial" w:cs="Arial"/>
          <w:b/>
          <w:sz w:val="24"/>
          <w:szCs w:val="24"/>
        </w:rPr>
        <w:t>.- Son excusas de los diputados para no asistir a las sesiones</w:t>
      </w:r>
      <w:r w:rsidR="007E26A1" w:rsidRPr="00ED5AC7">
        <w:rPr>
          <w:rFonts w:ascii="Arial" w:hAnsi="Arial" w:cs="Arial"/>
          <w:sz w:val="24"/>
          <w:szCs w:val="24"/>
        </w:rPr>
        <w:t xml:space="preserve">: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1. Incapacidad física o enfermedad debidamente comprobada. </w:t>
      </w: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2. Grave calamidad </w:t>
      </w:r>
      <w:r w:rsidR="003D4859" w:rsidRPr="00ED5AC7">
        <w:rPr>
          <w:rFonts w:ascii="Arial" w:hAnsi="Arial" w:cs="Arial"/>
          <w:sz w:val="24"/>
          <w:szCs w:val="24"/>
        </w:rPr>
        <w:t>doméstica</w:t>
      </w:r>
      <w:r w:rsidRPr="00ED5AC7">
        <w:rPr>
          <w:rFonts w:ascii="Arial" w:hAnsi="Arial" w:cs="Arial"/>
          <w:sz w:val="24"/>
          <w:szCs w:val="24"/>
        </w:rPr>
        <w:t xml:space="preserve">. </w:t>
      </w: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3. Tratándose de sesiones extraordinarias, la falta de citación o aviso. </w:t>
      </w: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4. El cumplimiento de comisiones asignadas por la corporación o por el gobierno. </w:t>
      </w: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5. El caso fortuito y la fuerza mayor. </w:t>
      </w:r>
    </w:p>
    <w:p w:rsidR="005E7722" w:rsidRDefault="005E7722" w:rsidP="004B7894">
      <w:pPr>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8E4CF6">
        <w:rPr>
          <w:rFonts w:ascii="Arial" w:hAnsi="Arial" w:cs="Arial"/>
          <w:b/>
          <w:sz w:val="24"/>
          <w:szCs w:val="24"/>
        </w:rPr>
        <w:t>PARÁGRAFO -</w:t>
      </w:r>
      <w:r w:rsidRPr="00ED5AC7">
        <w:rPr>
          <w:rFonts w:ascii="Arial" w:hAnsi="Arial" w:cs="Arial"/>
          <w:sz w:val="24"/>
          <w:szCs w:val="24"/>
        </w:rPr>
        <w:t xml:space="preserve"> La inasistencia o retiros injustificados de las sesiones o de las comisiones sin causa debidamente justificada, cuando se estén discutiendo proyectos de ordenanza, serán sancionados con el descuento de la remuneración a que tiene derecho por la respectiva sesión. </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El presidente de la corporación o en su defecto el secretario, informará al funcionario pagador sobre los diputados </w:t>
      </w:r>
      <w:proofErr w:type="spellStart"/>
      <w:r w:rsidRPr="00ED5AC7">
        <w:rPr>
          <w:rFonts w:ascii="Arial" w:hAnsi="Arial" w:cs="Arial"/>
          <w:sz w:val="24"/>
          <w:szCs w:val="24"/>
        </w:rPr>
        <w:t>ausentistas</w:t>
      </w:r>
      <w:proofErr w:type="spellEnd"/>
      <w:r w:rsidRPr="00ED5AC7">
        <w:rPr>
          <w:rFonts w:ascii="Arial" w:hAnsi="Arial" w:cs="Arial"/>
          <w:sz w:val="24"/>
          <w:szCs w:val="24"/>
        </w:rPr>
        <w:t xml:space="preserve"> para la aplicación de lo dispuesto en este Artículo. </w:t>
      </w:r>
    </w:p>
    <w:p w:rsidR="007E26A1" w:rsidRPr="00ED5AC7" w:rsidRDefault="007E26A1" w:rsidP="007E26A1">
      <w:pPr>
        <w:ind w:left="709"/>
        <w:jc w:val="both"/>
        <w:rPr>
          <w:rFonts w:ascii="Arial" w:hAnsi="Arial" w:cs="Arial"/>
          <w:sz w:val="24"/>
          <w:szCs w:val="24"/>
        </w:rPr>
      </w:pPr>
    </w:p>
    <w:p w:rsidR="00F62FCF" w:rsidRPr="00ED5AC7" w:rsidRDefault="007E26A1" w:rsidP="00F62FCF">
      <w:pPr>
        <w:ind w:left="709"/>
        <w:jc w:val="both"/>
        <w:rPr>
          <w:rFonts w:ascii="Arial" w:hAnsi="Arial" w:cs="Arial"/>
          <w:sz w:val="24"/>
          <w:szCs w:val="24"/>
        </w:rPr>
      </w:pPr>
      <w:r w:rsidRPr="00ED5AC7">
        <w:rPr>
          <w:rFonts w:ascii="Arial" w:hAnsi="Arial" w:cs="Arial"/>
          <w:sz w:val="24"/>
          <w:szCs w:val="24"/>
        </w:rPr>
        <w:t xml:space="preserve">En los casos de falta temporal, se exigirá excusa escrita del diputado. </w:t>
      </w:r>
    </w:p>
    <w:p w:rsidR="00F62FCF" w:rsidRPr="00ED5AC7" w:rsidRDefault="00F62FCF" w:rsidP="00F62FCF">
      <w:pPr>
        <w:ind w:left="709"/>
        <w:jc w:val="both"/>
        <w:rPr>
          <w:rFonts w:ascii="Arial" w:hAnsi="Arial" w:cs="Arial"/>
          <w:sz w:val="24"/>
          <w:szCs w:val="24"/>
        </w:rPr>
      </w:pPr>
    </w:p>
    <w:p w:rsidR="007E26A1" w:rsidRPr="00ED5AC7" w:rsidRDefault="008E4CF6" w:rsidP="00F62FCF">
      <w:pPr>
        <w:ind w:left="709"/>
        <w:jc w:val="both"/>
        <w:rPr>
          <w:rFonts w:ascii="Arial" w:hAnsi="Arial" w:cs="Arial"/>
          <w:sz w:val="24"/>
          <w:szCs w:val="24"/>
        </w:rPr>
      </w:pPr>
      <w:r w:rsidRPr="008E4CF6">
        <w:rPr>
          <w:rFonts w:ascii="Arial" w:hAnsi="Arial" w:cs="Arial"/>
          <w:b/>
          <w:sz w:val="24"/>
          <w:szCs w:val="24"/>
          <w:lang w:val="es-CO"/>
        </w:rPr>
        <w:t>ARTÍCULO  65</w:t>
      </w:r>
      <w:r w:rsidR="007E26A1" w:rsidRPr="008E4CF6">
        <w:rPr>
          <w:rFonts w:ascii="Arial" w:hAnsi="Arial" w:cs="Arial"/>
          <w:b/>
          <w:sz w:val="24"/>
          <w:szCs w:val="24"/>
          <w:lang w:val="es-CO"/>
        </w:rPr>
        <w:t>.-    Sanciones por Irrespeto.</w:t>
      </w:r>
      <w:r w:rsidR="007E26A1" w:rsidRPr="00ED5AC7">
        <w:rPr>
          <w:rFonts w:ascii="Arial" w:hAnsi="Arial" w:cs="Arial"/>
          <w:sz w:val="24"/>
          <w:szCs w:val="24"/>
          <w:lang w:val="es-CO"/>
        </w:rPr>
        <w:t xml:space="preserve">   Al Diputado que faltare al respeto debido a la corporación, o ultrajare de palabra a alguno de sus miembros le será impuesta por el Presidente, según la gravedad de la falta algunas de las sanciones siguientes:</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0"/>
          <w:numId w:val="17"/>
        </w:numPr>
        <w:ind w:left="709" w:firstLine="0"/>
        <w:jc w:val="both"/>
        <w:rPr>
          <w:rFonts w:ascii="Arial" w:hAnsi="Arial" w:cs="Arial"/>
          <w:sz w:val="24"/>
          <w:szCs w:val="24"/>
          <w:lang w:val="es-CO"/>
        </w:rPr>
      </w:pPr>
      <w:r w:rsidRPr="00ED5AC7">
        <w:rPr>
          <w:rFonts w:ascii="Arial" w:hAnsi="Arial" w:cs="Arial"/>
          <w:sz w:val="24"/>
          <w:szCs w:val="24"/>
          <w:lang w:val="es-CO"/>
        </w:rPr>
        <w:t xml:space="preserve">  Llamamiento al orden.</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0"/>
          <w:numId w:val="17"/>
        </w:numPr>
        <w:ind w:left="709" w:firstLine="0"/>
        <w:jc w:val="both"/>
        <w:rPr>
          <w:rFonts w:ascii="Arial" w:hAnsi="Arial" w:cs="Arial"/>
          <w:sz w:val="24"/>
          <w:szCs w:val="24"/>
          <w:lang w:val="es-CO"/>
        </w:rPr>
      </w:pPr>
      <w:r w:rsidRPr="00ED5AC7">
        <w:rPr>
          <w:rFonts w:ascii="Arial" w:hAnsi="Arial" w:cs="Arial"/>
          <w:sz w:val="24"/>
          <w:szCs w:val="24"/>
          <w:lang w:val="es-CO"/>
        </w:rPr>
        <w:t xml:space="preserve"> Declaración pública de haber faltado al orden y al respeto debido.</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0"/>
          <w:numId w:val="17"/>
        </w:numPr>
        <w:ind w:left="709" w:firstLine="0"/>
        <w:jc w:val="both"/>
        <w:rPr>
          <w:rFonts w:ascii="Arial" w:hAnsi="Arial" w:cs="Arial"/>
          <w:sz w:val="24"/>
          <w:szCs w:val="24"/>
          <w:lang w:val="es-CO"/>
        </w:rPr>
      </w:pPr>
      <w:r w:rsidRPr="00ED5AC7">
        <w:rPr>
          <w:rFonts w:ascii="Arial" w:hAnsi="Arial" w:cs="Arial"/>
          <w:sz w:val="24"/>
          <w:szCs w:val="24"/>
          <w:lang w:val="es-CO"/>
        </w:rPr>
        <w:t xml:space="preserve"> Suspensión en el ejercicio de la palabra.</w:t>
      </w:r>
    </w:p>
    <w:p w:rsidR="007E26A1" w:rsidRPr="00ED5AC7" w:rsidRDefault="007E26A1" w:rsidP="007E26A1">
      <w:pPr>
        <w:ind w:left="709"/>
        <w:jc w:val="both"/>
        <w:rPr>
          <w:rFonts w:ascii="Arial" w:hAnsi="Arial" w:cs="Arial"/>
          <w:sz w:val="24"/>
          <w:szCs w:val="24"/>
          <w:lang w:val="es-CO"/>
        </w:rPr>
      </w:pPr>
    </w:p>
    <w:p w:rsidR="007E26A1" w:rsidRPr="00ED5AC7" w:rsidRDefault="007E26A1" w:rsidP="003D4859">
      <w:pPr>
        <w:numPr>
          <w:ilvl w:val="0"/>
          <w:numId w:val="17"/>
        </w:numPr>
        <w:tabs>
          <w:tab w:val="clear" w:pos="720"/>
        </w:tabs>
        <w:ind w:left="709" w:firstLine="0"/>
        <w:jc w:val="both"/>
        <w:rPr>
          <w:rFonts w:ascii="Arial" w:hAnsi="Arial" w:cs="Arial"/>
          <w:sz w:val="24"/>
          <w:szCs w:val="24"/>
          <w:lang w:val="es-CO"/>
        </w:rPr>
      </w:pPr>
      <w:r w:rsidRPr="00ED5AC7">
        <w:rPr>
          <w:rFonts w:ascii="Arial" w:hAnsi="Arial" w:cs="Arial"/>
          <w:sz w:val="24"/>
          <w:szCs w:val="24"/>
          <w:lang w:val="es-CO"/>
        </w:rPr>
        <w:t xml:space="preserve"> Suspensión del derecho a intervenir en el resto del debate o de la </w:t>
      </w:r>
      <w:r w:rsidR="003D4859">
        <w:rPr>
          <w:rFonts w:ascii="Arial" w:hAnsi="Arial" w:cs="Arial"/>
          <w:sz w:val="24"/>
          <w:szCs w:val="24"/>
          <w:lang w:val="es-CO"/>
        </w:rPr>
        <w:t xml:space="preserve">  </w:t>
      </w:r>
      <w:r w:rsidRPr="00ED5AC7">
        <w:rPr>
          <w:rFonts w:ascii="Arial" w:hAnsi="Arial" w:cs="Arial"/>
          <w:sz w:val="24"/>
          <w:szCs w:val="24"/>
          <w:lang w:val="es-CO"/>
        </w:rPr>
        <w:t>sesión.</w:t>
      </w:r>
    </w:p>
    <w:p w:rsidR="007E26A1" w:rsidRPr="00ED5AC7" w:rsidRDefault="007E26A1" w:rsidP="007E26A1">
      <w:pPr>
        <w:ind w:left="709"/>
        <w:jc w:val="both"/>
        <w:rPr>
          <w:rFonts w:ascii="Arial" w:hAnsi="Arial" w:cs="Arial"/>
          <w:sz w:val="24"/>
          <w:szCs w:val="24"/>
          <w:lang w:val="es-CO"/>
        </w:rPr>
      </w:pPr>
    </w:p>
    <w:p w:rsidR="007E26A1" w:rsidRPr="00ED5AC7" w:rsidRDefault="007E26A1" w:rsidP="00A016E0">
      <w:pPr>
        <w:numPr>
          <w:ilvl w:val="0"/>
          <w:numId w:val="17"/>
        </w:numPr>
        <w:ind w:left="709" w:firstLine="0"/>
        <w:jc w:val="both"/>
        <w:rPr>
          <w:rFonts w:ascii="Arial" w:hAnsi="Arial" w:cs="Arial"/>
          <w:sz w:val="24"/>
          <w:szCs w:val="24"/>
          <w:lang w:val="es-CO"/>
        </w:rPr>
      </w:pPr>
      <w:r w:rsidRPr="00ED5AC7">
        <w:rPr>
          <w:rFonts w:ascii="Arial" w:hAnsi="Arial" w:cs="Arial"/>
          <w:sz w:val="24"/>
          <w:szCs w:val="24"/>
          <w:lang w:val="es-CO"/>
        </w:rPr>
        <w:t xml:space="preserve"> Suspensión del derecho a intervenir en los debates de la corporación por más de un (1) día y hasta por un (1) mes, previo concepto favorable de la corporación.</w:t>
      </w:r>
    </w:p>
    <w:p w:rsidR="007E26A1" w:rsidRPr="00ED5AC7" w:rsidRDefault="007E26A1" w:rsidP="007E26A1">
      <w:pPr>
        <w:ind w:left="709"/>
        <w:jc w:val="both"/>
        <w:rPr>
          <w:rFonts w:ascii="Arial" w:hAnsi="Arial" w:cs="Arial"/>
          <w:sz w:val="24"/>
          <w:szCs w:val="24"/>
          <w:lang w:val="es-CO"/>
        </w:rPr>
      </w:pPr>
    </w:p>
    <w:p w:rsidR="007E26A1" w:rsidRPr="00ED5AC7" w:rsidRDefault="008E4CF6" w:rsidP="007E26A1">
      <w:pPr>
        <w:ind w:left="709"/>
        <w:jc w:val="both"/>
        <w:rPr>
          <w:rFonts w:ascii="Arial" w:hAnsi="Arial" w:cs="Arial"/>
          <w:sz w:val="24"/>
          <w:szCs w:val="24"/>
          <w:lang w:val="es-MX"/>
        </w:rPr>
      </w:pPr>
      <w:r w:rsidRPr="008E4CF6">
        <w:rPr>
          <w:rFonts w:ascii="Arial" w:hAnsi="Arial" w:cs="Arial"/>
          <w:b/>
          <w:sz w:val="24"/>
          <w:szCs w:val="24"/>
          <w:lang w:val="es-MX"/>
        </w:rPr>
        <w:t>ARTÍCULO 66</w:t>
      </w:r>
      <w:r w:rsidR="007E26A1" w:rsidRPr="008E4CF6">
        <w:rPr>
          <w:rFonts w:ascii="Arial" w:hAnsi="Arial" w:cs="Arial"/>
          <w:b/>
          <w:sz w:val="24"/>
          <w:szCs w:val="24"/>
          <w:lang w:val="es-MX"/>
        </w:rPr>
        <w:t>.-   Responsabilidad y Disciplina Política.</w:t>
      </w:r>
      <w:r w:rsidR="007E26A1" w:rsidRPr="00ED5AC7">
        <w:rPr>
          <w:rFonts w:ascii="Arial" w:hAnsi="Arial" w:cs="Arial"/>
          <w:sz w:val="24"/>
          <w:szCs w:val="24"/>
          <w:lang w:val="es-MX"/>
        </w:rPr>
        <w:t xml:space="preserve">   Los diputados  son responsables políticamente ante la sociedad y frente a sus electores por el cumplimiento de las obligaciones propias de su investidura.  Los diputados elegidos con el  aval de partidos o movimientos  políticos  tendrán  las obligaciones y estarán  sujetos  a las responsabilidades  y sanciones que prevean los estatutos  de éstos,  todo de conformidad con las  disposiciones  pertinentes de la Constitución y la ley. </w:t>
      </w:r>
    </w:p>
    <w:p w:rsidR="0055381F" w:rsidRDefault="0055381F" w:rsidP="003D4859">
      <w:pPr>
        <w:jc w:val="both"/>
        <w:rPr>
          <w:rFonts w:ascii="Arial" w:hAnsi="Arial" w:cs="Arial"/>
          <w:b/>
          <w:sz w:val="24"/>
          <w:szCs w:val="24"/>
        </w:rPr>
      </w:pPr>
    </w:p>
    <w:p w:rsidR="00F62FCF" w:rsidRPr="00ED5AC7" w:rsidRDefault="008E4CF6" w:rsidP="00F62FCF">
      <w:pPr>
        <w:ind w:left="709"/>
        <w:jc w:val="both"/>
        <w:rPr>
          <w:rFonts w:ascii="Arial" w:hAnsi="Arial" w:cs="Arial"/>
          <w:sz w:val="24"/>
          <w:szCs w:val="24"/>
        </w:rPr>
      </w:pPr>
      <w:r w:rsidRPr="008E4CF6">
        <w:rPr>
          <w:rFonts w:ascii="Arial" w:hAnsi="Arial" w:cs="Arial"/>
          <w:b/>
          <w:sz w:val="24"/>
          <w:szCs w:val="24"/>
        </w:rPr>
        <w:t>ARTÍCULO 67</w:t>
      </w:r>
      <w:r w:rsidR="00F62FCF" w:rsidRPr="008E4CF6">
        <w:rPr>
          <w:rFonts w:ascii="Arial" w:hAnsi="Arial" w:cs="Arial"/>
          <w:b/>
          <w:sz w:val="24"/>
          <w:szCs w:val="24"/>
        </w:rPr>
        <w:t>-  Régimen de Seguridad Social y Prestacional de los Diputados.</w:t>
      </w:r>
      <w:r w:rsidR="00F62FCF" w:rsidRPr="00ED5AC7">
        <w:rPr>
          <w:rFonts w:ascii="Arial" w:hAnsi="Arial" w:cs="Arial"/>
          <w:sz w:val="24"/>
          <w:szCs w:val="24"/>
        </w:rPr>
        <w:t xml:space="preserve">   El régimen de seguridad social  y  prestacional de los diputados es inherente a su natu</w:t>
      </w:r>
      <w:r w:rsidR="004D292C" w:rsidRPr="00ED5AC7">
        <w:rPr>
          <w:rFonts w:ascii="Arial" w:hAnsi="Arial" w:cs="Arial"/>
          <w:sz w:val="24"/>
          <w:szCs w:val="24"/>
        </w:rPr>
        <w:t>raleza y estará a cargo del presupuesto de las asambleas departamentales</w:t>
      </w:r>
      <w:r w:rsidR="00E740B8" w:rsidRPr="00ED5AC7">
        <w:rPr>
          <w:rFonts w:ascii="Arial" w:hAnsi="Arial" w:cs="Arial"/>
          <w:sz w:val="24"/>
          <w:szCs w:val="24"/>
        </w:rPr>
        <w:t>.</w:t>
      </w:r>
    </w:p>
    <w:p w:rsidR="00E740B8" w:rsidRPr="00ED5AC7" w:rsidRDefault="00E740B8" w:rsidP="00F62FCF">
      <w:pPr>
        <w:ind w:left="709"/>
        <w:jc w:val="both"/>
        <w:rPr>
          <w:rFonts w:ascii="Arial" w:hAnsi="Arial" w:cs="Arial"/>
          <w:sz w:val="24"/>
          <w:szCs w:val="24"/>
        </w:rPr>
      </w:pPr>
    </w:p>
    <w:p w:rsidR="00F62FCF" w:rsidRPr="00ED5AC7" w:rsidRDefault="008E4CF6" w:rsidP="00F62FCF">
      <w:pPr>
        <w:ind w:left="709"/>
        <w:jc w:val="both"/>
        <w:rPr>
          <w:rFonts w:ascii="Arial" w:hAnsi="Arial" w:cs="Arial"/>
          <w:sz w:val="24"/>
          <w:szCs w:val="24"/>
          <w:lang w:val="es-CO"/>
        </w:rPr>
      </w:pPr>
      <w:r w:rsidRPr="008E4CF6">
        <w:rPr>
          <w:rFonts w:ascii="Arial" w:hAnsi="Arial" w:cs="Arial"/>
          <w:b/>
          <w:sz w:val="24"/>
          <w:szCs w:val="24"/>
        </w:rPr>
        <w:t>ARTÍCULO 68</w:t>
      </w:r>
      <w:r w:rsidR="00F62FCF" w:rsidRPr="008E4CF6">
        <w:rPr>
          <w:rFonts w:ascii="Arial" w:hAnsi="Arial" w:cs="Arial"/>
          <w:b/>
          <w:sz w:val="24"/>
          <w:szCs w:val="24"/>
        </w:rPr>
        <w:t xml:space="preserve">.- </w:t>
      </w:r>
      <w:r w:rsidR="00F62FCF" w:rsidRPr="008E4CF6">
        <w:rPr>
          <w:rFonts w:ascii="Arial" w:hAnsi="Arial" w:cs="Arial"/>
          <w:b/>
          <w:bCs/>
          <w:sz w:val="24"/>
          <w:szCs w:val="24"/>
          <w:lang w:val="es-CO"/>
        </w:rPr>
        <w:t>Remuneración de los Diputados</w:t>
      </w:r>
      <w:r w:rsidR="00F62FCF" w:rsidRPr="008E4CF6">
        <w:rPr>
          <w:rFonts w:ascii="Arial" w:hAnsi="Arial" w:cs="Arial"/>
          <w:b/>
          <w:sz w:val="24"/>
          <w:szCs w:val="24"/>
          <w:lang w:val="es-CO"/>
        </w:rPr>
        <w:t>.-</w:t>
      </w:r>
      <w:r w:rsidR="00F62FCF" w:rsidRPr="00ED5AC7">
        <w:rPr>
          <w:rFonts w:ascii="Arial" w:hAnsi="Arial" w:cs="Arial"/>
          <w:sz w:val="24"/>
          <w:szCs w:val="24"/>
          <w:lang w:val="es-CO"/>
        </w:rPr>
        <w:t xml:space="preserve"> </w:t>
      </w:r>
      <w:r w:rsidR="004029E9" w:rsidRPr="00ED5AC7">
        <w:rPr>
          <w:rFonts w:ascii="Arial" w:hAnsi="Arial" w:cs="Arial"/>
          <w:sz w:val="24"/>
          <w:szCs w:val="24"/>
          <w:lang w:val="es-CO"/>
        </w:rPr>
        <w:t xml:space="preserve"> Conforme a lo  dispuesto en el artículo 28 de la ley 617 de 2000; l</w:t>
      </w:r>
      <w:r w:rsidR="00F62FCF" w:rsidRPr="00ED5AC7">
        <w:rPr>
          <w:rFonts w:ascii="Arial" w:hAnsi="Arial" w:cs="Arial"/>
          <w:sz w:val="24"/>
          <w:szCs w:val="24"/>
          <w:lang w:val="es-CO"/>
        </w:rPr>
        <w:t>a remuneración de los diputados de las asambleas departamentales por mes de sesiones corresponderá a la siguiente tabla:</w:t>
      </w:r>
    </w:p>
    <w:p w:rsidR="00F62FCF" w:rsidRPr="00ED5AC7" w:rsidRDefault="00F62FCF" w:rsidP="00F62FCF">
      <w:pPr>
        <w:ind w:left="709"/>
        <w:jc w:val="both"/>
        <w:rPr>
          <w:rFonts w:ascii="Arial" w:hAnsi="Arial" w:cs="Arial"/>
          <w:sz w:val="24"/>
          <w:szCs w:val="24"/>
          <w:lang w:val="es-CO"/>
        </w:rPr>
      </w:pPr>
    </w:p>
    <w:tbl>
      <w:tblPr>
        <w:tblW w:w="8040" w:type="dxa"/>
        <w:jc w:val="center"/>
        <w:tblCellSpacing w:w="0" w:type="dxa"/>
        <w:tblCellMar>
          <w:top w:w="60" w:type="dxa"/>
          <w:left w:w="60" w:type="dxa"/>
          <w:bottom w:w="60" w:type="dxa"/>
          <w:right w:w="60" w:type="dxa"/>
        </w:tblCellMar>
        <w:tblLook w:val="04A0" w:firstRow="1" w:lastRow="0" w:firstColumn="1" w:lastColumn="0" w:noHBand="0" w:noVBand="1"/>
      </w:tblPr>
      <w:tblGrid>
        <w:gridCol w:w="4261"/>
        <w:gridCol w:w="3779"/>
      </w:tblGrid>
      <w:tr w:rsidR="00F62FCF" w:rsidRPr="00ED5AC7" w:rsidTr="00F62FCF">
        <w:trPr>
          <w:tblCellSpacing w:w="0" w:type="dxa"/>
          <w:jc w:val="center"/>
        </w:trPr>
        <w:tc>
          <w:tcPr>
            <w:tcW w:w="2650" w:type="pct"/>
            <w:hideMark/>
          </w:tcPr>
          <w:p w:rsidR="00F62FCF" w:rsidRPr="00ED5AC7" w:rsidRDefault="00F62FCF" w:rsidP="00F62FCF">
            <w:pPr>
              <w:rPr>
                <w:rFonts w:ascii="Arial" w:hAnsi="Arial" w:cs="Arial"/>
                <w:sz w:val="24"/>
                <w:szCs w:val="24"/>
                <w:lang w:val="es-CO"/>
              </w:rPr>
            </w:pPr>
            <w:r w:rsidRPr="00ED5AC7">
              <w:rPr>
                <w:rFonts w:ascii="Arial" w:hAnsi="Arial" w:cs="Arial"/>
                <w:bCs/>
                <w:sz w:val="24"/>
                <w:szCs w:val="24"/>
                <w:lang w:val="es-CO"/>
              </w:rPr>
              <w:t xml:space="preserve">    Categoría de departamento</w:t>
            </w:r>
          </w:p>
        </w:tc>
        <w:tc>
          <w:tcPr>
            <w:tcW w:w="23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bCs/>
                <w:sz w:val="24"/>
                <w:szCs w:val="24"/>
                <w:lang w:val="es-CO"/>
              </w:rPr>
              <w:t>Remuneración de diputado</w:t>
            </w:r>
          </w:p>
        </w:tc>
      </w:tr>
      <w:tr w:rsidR="00F62FCF" w:rsidRPr="00ED5AC7" w:rsidTr="00F62FCF">
        <w:trPr>
          <w:tblCellSpacing w:w="0" w:type="dxa"/>
          <w:jc w:val="center"/>
        </w:trPr>
        <w:tc>
          <w:tcPr>
            <w:tcW w:w="26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Especial</w:t>
            </w:r>
          </w:p>
        </w:tc>
        <w:tc>
          <w:tcPr>
            <w:tcW w:w="23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 xml:space="preserve">30 </w:t>
            </w:r>
            <w:proofErr w:type="spellStart"/>
            <w:r w:rsidRPr="00ED5AC7">
              <w:rPr>
                <w:rFonts w:ascii="Arial" w:hAnsi="Arial" w:cs="Arial"/>
                <w:sz w:val="24"/>
                <w:szCs w:val="24"/>
                <w:lang w:val="es-CO"/>
              </w:rPr>
              <w:t>smlm</w:t>
            </w:r>
            <w:proofErr w:type="spellEnd"/>
          </w:p>
        </w:tc>
      </w:tr>
      <w:tr w:rsidR="00F62FCF" w:rsidRPr="00ED5AC7" w:rsidTr="00F62FCF">
        <w:trPr>
          <w:tblCellSpacing w:w="0" w:type="dxa"/>
          <w:jc w:val="center"/>
        </w:trPr>
        <w:tc>
          <w:tcPr>
            <w:tcW w:w="26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Primera</w:t>
            </w:r>
          </w:p>
        </w:tc>
        <w:tc>
          <w:tcPr>
            <w:tcW w:w="23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 xml:space="preserve">26 </w:t>
            </w:r>
            <w:proofErr w:type="spellStart"/>
            <w:r w:rsidRPr="00ED5AC7">
              <w:rPr>
                <w:rFonts w:ascii="Arial" w:hAnsi="Arial" w:cs="Arial"/>
                <w:sz w:val="24"/>
                <w:szCs w:val="24"/>
                <w:lang w:val="es-CO"/>
              </w:rPr>
              <w:t>smlm</w:t>
            </w:r>
            <w:proofErr w:type="spellEnd"/>
          </w:p>
        </w:tc>
      </w:tr>
      <w:tr w:rsidR="00F62FCF" w:rsidRPr="00ED5AC7" w:rsidTr="00F62FCF">
        <w:trPr>
          <w:tblCellSpacing w:w="0" w:type="dxa"/>
          <w:jc w:val="center"/>
        </w:trPr>
        <w:tc>
          <w:tcPr>
            <w:tcW w:w="26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Segunda</w:t>
            </w:r>
          </w:p>
        </w:tc>
        <w:tc>
          <w:tcPr>
            <w:tcW w:w="23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 xml:space="preserve">25 </w:t>
            </w:r>
            <w:proofErr w:type="spellStart"/>
            <w:r w:rsidRPr="00ED5AC7">
              <w:rPr>
                <w:rFonts w:ascii="Arial" w:hAnsi="Arial" w:cs="Arial"/>
                <w:sz w:val="24"/>
                <w:szCs w:val="24"/>
                <w:lang w:val="es-CO"/>
              </w:rPr>
              <w:t>smlm</w:t>
            </w:r>
            <w:proofErr w:type="spellEnd"/>
          </w:p>
        </w:tc>
      </w:tr>
      <w:tr w:rsidR="00F62FCF" w:rsidRPr="00ED5AC7" w:rsidTr="00F62FCF">
        <w:trPr>
          <w:tblCellSpacing w:w="0" w:type="dxa"/>
          <w:jc w:val="center"/>
        </w:trPr>
        <w:tc>
          <w:tcPr>
            <w:tcW w:w="26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lastRenderedPageBreak/>
              <w:t>Tercera y cuarta</w:t>
            </w:r>
          </w:p>
        </w:tc>
        <w:tc>
          <w:tcPr>
            <w:tcW w:w="2350" w:type="pct"/>
            <w:hideMark/>
          </w:tcPr>
          <w:p w:rsidR="00F62FCF" w:rsidRPr="00ED5AC7" w:rsidRDefault="00F62FCF" w:rsidP="00F62FCF">
            <w:pPr>
              <w:ind w:left="709"/>
              <w:rPr>
                <w:rFonts w:ascii="Arial" w:hAnsi="Arial" w:cs="Arial"/>
                <w:sz w:val="24"/>
                <w:szCs w:val="24"/>
                <w:lang w:val="es-CO"/>
              </w:rPr>
            </w:pPr>
            <w:r w:rsidRPr="00ED5AC7">
              <w:rPr>
                <w:rFonts w:ascii="Arial" w:hAnsi="Arial" w:cs="Arial"/>
                <w:sz w:val="24"/>
                <w:szCs w:val="24"/>
                <w:lang w:val="es-CO"/>
              </w:rPr>
              <w:t xml:space="preserve">18 </w:t>
            </w:r>
            <w:proofErr w:type="spellStart"/>
            <w:r w:rsidRPr="00ED5AC7">
              <w:rPr>
                <w:rFonts w:ascii="Arial" w:hAnsi="Arial" w:cs="Arial"/>
                <w:sz w:val="24"/>
                <w:szCs w:val="24"/>
                <w:lang w:val="es-CO"/>
              </w:rPr>
              <w:t>smlm</w:t>
            </w:r>
            <w:proofErr w:type="spellEnd"/>
          </w:p>
        </w:tc>
      </w:tr>
    </w:tbl>
    <w:p w:rsidR="00E740B8" w:rsidRPr="00ED5AC7" w:rsidRDefault="00E740B8" w:rsidP="00F62FCF">
      <w:pPr>
        <w:ind w:left="709"/>
        <w:jc w:val="both"/>
        <w:rPr>
          <w:rFonts w:ascii="Arial" w:hAnsi="Arial" w:cs="Arial"/>
          <w:sz w:val="24"/>
          <w:szCs w:val="24"/>
        </w:rPr>
      </w:pPr>
    </w:p>
    <w:p w:rsidR="00F62FCF" w:rsidRPr="00ED5AC7" w:rsidRDefault="008E4CF6" w:rsidP="00F62FCF">
      <w:pPr>
        <w:ind w:left="709"/>
        <w:jc w:val="both"/>
        <w:rPr>
          <w:rFonts w:ascii="Arial" w:hAnsi="Arial" w:cs="Arial"/>
          <w:iCs/>
          <w:sz w:val="24"/>
          <w:szCs w:val="24"/>
        </w:rPr>
      </w:pPr>
      <w:r w:rsidRPr="008E4CF6">
        <w:rPr>
          <w:rFonts w:ascii="Arial" w:hAnsi="Arial" w:cs="Arial"/>
          <w:b/>
          <w:bCs/>
          <w:sz w:val="24"/>
          <w:szCs w:val="24"/>
          <w:lang w:val="es-MX"/>
        </w:rPr>
        <w:t>ARTÍCULO 69</w:t>
      </w:r>
      <w:r w:rsidR="00F62FCF" w:rsidRPr="008E4CF6">
        <w:rPr>
          <w:rFonts w:ascii="Arial" w:hAnsi="Arial" w:cs="Arial"/>
          <w:b/>
          <w:bCs/>
          <w:sz w:val="24"/>
          <w:szCs w:val="24"/>
          <w:lang w:val="es-MX"/>
        </w:rPr>
        <w:t>.- Régimen Prestacional de los Diputados.</w:t>
      </w:r>
      <w:r w:rsidR="00F62FCF" w:rsidRPr="00ED5AC7">
        <w:rPr>
          <w:rFonts w:ascii="Arial" w:hAnsi="Arial" w:cs="Arial"/>
          <w:bCs/>
          <w:sz w:val="24"/>
          <w:szCs w:val="24"/>
          <w:lang w:val="es-MX"/>
        </w:rPr>
        <w:t xml:space="preserve">  </w:t>
      </w:r>
      <w:r w:rsidR="00F62FCF" w:rsidRPr="00ED5AC7">
        <w:rPr>
          <w:rFonts w:ascii="Arial" w:hAnsi="Arial" w:cs="Arial"/>
          <w:iCs/>
          <w:sz w:val="24"/>
          <w:szCs w:val="24"/>
        </w:rPr>
        <w:t>Los diputados y quienes suplieren las faltas absolutas o temporales de estos tendrán derecho a percibir las siguientes prestaciones sociales:</w:t>
      </w:r>
    </w:p>
    <w:p w:rsidR="00F62FCF" w:rsidRPr="00ED5AC7" w:rsidRDefault="00F62FCF" w:rsidP="00F62FCF">
      <w:pPr>
        <w:ind w:left="709"/>
        <w:jc w:val="both"/>
        <w:rPr>
          <w:rFonts w:ascii="Arial" w:hAnsi="Arial" w:cs="Arial"/>
          <w:iCs/>
          <w:sz w:val="24"/>
          <w:szCs w:val="24"/>
        </w:rPr>
      </w:pPr>
    </w:p>
    <w:p w:rsidR="00F62FCF" w:rsidRPr="00ED5AC7" w:rsidRDefault="00F62FCF" w:rsidP="00A016E0">
      <w:pPr>
        <w:numPr>
          <w:ilvl w:val="0"/>
          <w:numId w:val="13"/>
        </w:numPr>
        <w:ind w:left="709" w:firstLine="0"/>
        <w:jc w:val="both"/>
        <w:rPr>
          <w:rFonts w:ascii="Arial" w:hAnsi="Arial" w:cs="Arial"/>
          <w:iCs/>
          <w:sz w:val="24"/>
          <w:szCs w:val="24"/>
        </w:rPr>
      </w:pPr>
      <w:r w:rsidRPr="00ED5AC7">
        <w:rPr>
          <w:rFonts w:ascii="Arial" w:hAnsi="Arial" w:cs="Arial"/>
          <w:iCs/>
          <w:sz w:val="24"/>
          <w:szCs w:val="24"/>
        </w:rPr>
        <w:t xml:space="preserve"> Auxilio de Cesantía</w:t>
      </w:r>
    </w:p>
    <w:p w:rsidR="00F62FCF" w:rsidRPr="00ED5AC7" w:rsidRDefault="00F62FCF" w:rsidP="00A016E0">
      <w:pPr>
        <w:numPr>
          <w:ilvl w:val="0"/>
          <w:numId w:val="13"/>
        </w:numPr>
        <w:ind w:left="709" w:firstLine="0"/>
        <w:jc w:val="both"/>
        <w:rPr>
          <w:rFonts w:ascii="Arial" w:hAnsi="Arial" w:cs="Arial"/>
          <w:iCs/>
          <w:sz w:val="24"/>
          <w:szCs w:val="24"/>
        </w:rPr>
      </w:pPr>
      <w:r w:rsidRPr="00ED5AC7">
        <w:rPr>
          <w:rFonts w:ascii="Arial" w:hAnsi="Arial" w:cs="Arial"/>
          <w:iCs/>
          <w:sz w:val="24"/>
          <w:szCs w:val="24"/>
        </w:rPr>
        <w:t xml:space="preserve"> Intereses sobre las cesantías</w:t>
      </w:r>
    </w:p>
    <w:p w:rsidR="00F62FCF" w:rsidRPr="00ED5AC7" w:rsidRDefault="00F62FCF" w:rsidP="00A016E0">
      <w:pPr>
        <w:numPr>
          <w:ilvl w:val="0"/>
          <w:numId w:val="13"/>
        </w:numPr>
        <w:ind w:left="709" w:firstLine="0"/>
        <w:jc w:val="both"/>
        <w:rPr>
          <w:rFonts w:ascii="Arial" w:hAnsi="Arial" w:cs="Arial"/>
          <w:iCs/>
          <w:sz w:val="24"/>
          <w:szCs w:val="24"/>
        </w:rPr>
      </w:pPr>
      <w:r w:rsidRPr="00ED5AC7">
        <w:rPr>
          <w:rFonts w:ascii="Arial" w:hAnsi="Arial" w:cs="Arial"/>
          <w:iCs/>
          <w:sz w:val="24"/>
          <w:szCs w:val="24"/>
        </w:rPr>
        <w:t xml:space="preserve"> Prima de Navidad (de conformidad con lo establecido en el Art. 11 </w:t>
      </w:r>
    </w:p>
    <w:p w:rsidR="008E4CF6" w:rsidRPr="009D6D7A" w:rsidRDefault="00F62FCF" w:rsidP="00E73505">
      <w:pPr>
        <w:ind w:left="709"/>
        <w:jc w:val="both"/>
        <w:rPr>
          <w:rFonts w:ascii="Arial" w:hAnsi="Arial" w:cs="Arial"/>
          <w:iCs/>
          <w:sz w:val="24"/>
          <w:szCs w:val="24"/>
        </w:rPr>
      </w:pPr>
      <w:r w:rsidRPr="00ED5AC7">
        <w:rPr>
          <w:rFonts w:ascii="Arial" w:hAnsi="Arial" w:cs="Arial"/>
          <w:iCs/>
          <w:sz w:val="24"/>
          <w:szCs w:val="24"/>
        </w:rPr>
        <w:t xml:space="preserve">            </w:t>
      </w:r>
      <w:proofErr w:type="gramStart"/>
      <w:r w:rsidRPr="00ED5AC7">
        <w:rPr>
          <w:rFonts w:ascii="Arial" w:hAnsi="Arial" w:cs="Arial"/>
          <w:iCs/>
          <w:sz w:val="24"/>
          <w:szCs w:val="24"/>
        </w:rPr>
        <w:t>de</w:t>
      </w:r>
      <w:proofErr w:type="gramEnd"/>
      <w:r w:rsidRPr="00ED5AC7">
        <w:rPr>
          <w:rFonts w:ascii="Arial" w:hAnsi="Arial" w:cs="Arial"/>
          <w:iCs/>
          <w:sz w:val="24"/>
          <w:szCs w:val="24"/>
        </w:rPr>
        <w:t xml:space="preserve"> la ley 4ª. </w:t>
      </w:r>
      <w:proofErr w:type="gramStart"/>
      <w:r w:rsidRPr="00ED5AC7">
        <w:rPr>
          <w:rFonts w:ascii="Arial" w:hAnsi="Arial" w:cs="Arial"/>
          <w:iCs/>
          <w:sz w:val="24"/>
          <w:szCs w:val="24"/>
        </w:rPr>
        <w:t>de</w:t>
      </w:r>
      <w:proofErr w:type="gramEnd"/>
      <w:r w:rsidRPr="00ED5AC7">
        <w:rPr>
          <w:rFonts w:ascii="Arial" w:hAnsi="Arial" w:cs="Arial"/>
          <w:iCs/>
          <w:sz w:val="24"/>
          <w:szCs w:val="24"/>
        </w:rPr>
        <w:t xml:space="preserve"> 1966.</w:t>
      </w:r>
    </w:p>
    <w:p w:rsidR="00F62FCF" w:rsidRPr="00ED5AC7" w:rsidRDefault="00F62FCF" w:rsidP="00F62FCF">
      <w:pPr>
        <w:jc w:val="both"/>
        <w:rPr>
          <w:rFonts w:ascii="Arial" w:hAnsi="Arial" w:cs="Arial"/>
          <w:iCs/>
          <w:sz w:val="24"/>
          <w:szCs w:val="24"/>
        </w:rPr>
      </w:pPr>
    </w:p>
    <w:p w:rsidR="00F62FCF" w:rsidRPr="00ED5AC7" w:rsidRDefault="009D6D7A" w:rsidP="00F62FCF">
      <w:pPr>
        <w:spacing w:after="120"/>
        <w:ind w:left="709"/>
        <w:jc w:val="both"/>
        <w:rPr>
          <w:rFonts w:ascii="Arial" w:hAnsi="Arial" w:cs="Arial"/>
          <w:sz w:val="24"/>
          <w:szCs w:val="24"/>
        </w:rPr>
      </w:pPr>
      <w:r w:rsidRPr="009D6D7A">
        <w:rPr>
          <w:rFonts w:ascii="Arial" w:hAnsi="Arial" w:cs="Arial"/>
          <w:b/>
          <w:sz w:val="24"/>
          <w:szCs w:val="24"/>
        </w:rPr>
        <w:t>PARÁGRAFO</w:t>
      </w:r>
      <w:r w:rsidR="00F62FCF" w:rsidRPr="009D6D7A">
        <w:rPr>
          <w:rFonts w:ascii="Arial" w:hAnsi="Arial" w:cs="Arial"/>
          <w:b/>
          <w:sz w:val="24"/>
          <w:szCs w:val="24"/>
        </w:rPr>
        <w:t xml:space="preserve"> 1</w:t>
      </w:r>
      <w:r>
        <w:rPr>
          <w:rFonts w:ascii="Arial" w:hAnsi="Arial" w:cs="Arial"/>
          <w:b/>
          <w:sz w:val="24"/>
          <w:szCs w:val="24"/>
        </w:rPr>
        <w:t>º</w:t>
      </w:r>
      <w:r w:rsidR="00F62FCF" w:rsidRPr="009D6D7A">
        <w:rPr>
          <w:rFonts w:ascii="Arial" w:hAnsi="Arial" w:cs="Arial"/>
          <w:b/>
          <w:sz w:val="24"/>
          <w:szCs w:val="24"/>
        </w:rPr>
        <w:t>.</w:t>
      </w:r>
      <w:r w:rsidR="00E73505">
        <w:rPr>
          <w:rFonts w:ascii="Arial" w:hAnsi="Arial" w:cs="Arial"/>
          <w:sz w:val="24"/>
          <w:szCs w:val="24"/>
        </w:rPr>
        <w:t xml:space="preserve"> </w:t>
      </w:r>
      <w:r w:rsidR="00F62FCF" w:rsidRPr="00ED5AC7">
        <w:rPr>
          <w:rFonts w:ascii="Arial" w:hAnsi="Arial" w:cs="Arial"/>
          <w:sz w:val="24"/>
          <w:szCs w:val="24"/>
        </w:rPr>
        <w:t>La remuneración d</w:t>
      </w:r>
      <w:r>
        <w:rPr>
          <w:rFonts w:ascii="Arial" w:hAnsi="Arial" w:cs="Arial"/>
          <w:sz w:val="24"/>
          <w:szCs w:val="24"/>
        </w:rPr>
        <w:t xml:space="preserve">el auxilio de cesantías de los </w:t>
      </w:r>
      <w:r w:rsidR="00F62FCF" w:rsidRPr="00ED5AC7">
        <w:rPr>
          <w:rFonts w:ascii="Arial" w:hAnsi="Arial" w:cs="Arial"/>
          <w:sz w:val="24"/>
          <w:szCs w:val="24"/>
        </w:rPr>
        <w:t>diputados  deberá liquidarse a razón de una asignación mensual por cada año calendario de sesiones; Para los cálculos anteriores, deberá entenderse, como si se hubiere sesionado los doce meses del respectivo año y percibido durante ese año asignaciones mensuales idénticas a las devengadas en el tiempo de sesiones,  conforme a lo estipulado en los Art. 3º y 4º de la ley 5ª de 1969 y el Art. 13 de la ley 344 de 1996, excepto cuando mediare renuncia o desvinculación, caso en el cual, el factor anterior, se liquidará proporcionalmente.</w:t>
      </w:r>
    </w:p>
    <w:p w:rsidR="00F62FCF" w:rsidRPr="00ED5AC7" w:rsidRDefault="00F62FCF" w:rsidP="00E73505">
      <w:pPr>
        <w:ind w:left="709"/>
        <w:jc w:val="both"/>
        <w:rPr>
          <w:rFonts w:ascii="Arial" w:hAnsi="Arial" w:cs="Arial"/>
          <w:sz w:val="24"/>
          <w:szCs w:val="24"/>
          <w:u w:val="single"/>
        </w:rPr>
      </w:pPr>
    </w:p>
    <w:p w:rsidR="00F62FCF" w:rsidRDefault="009D6D7A" w:rsidP="00E73505">
      <w:pPr>
        <w:ind w:left="709"/>
        <w:jc w:val="both"/>
        <w:rPr>
          <w:rFonts w:ascii="Arial" w:hAnsi="Arial" w:cs="Arial"/>
          <w:sz w:val="24"/>
          <w:szCs w:val="24"/>
          <w:lang w:val="es-CO"/>
        </w:rPr>
      </w:pPr>
      <w:r w:rsidRPr="009D6D7A">
        <w:rPr>
          <w:rFonts w:ascii="Arial" w:hAnsi="Arial" w:cs="Arial"/>
          <w:b/>
          <w:sz w:val="24"/>
          <w:szCs w:val="24"/>
          <w:lang w:val="es-CO"/>
        </w:rPr>
        <w:t>PARÁGRAFO</w:t>
      </w:r>
      <w:r w:rsidR="00F62FCF" w:rsidRPr="009D6D7A">
        <w:rPr>
          <w:rFonts w:ascii="Arial" w:hAnsi="Arial" w:cs="Arial"/>
          <w:b/>
          <w:sz w:val="24"/>
          <w:szCs w:val="24"/>
          <w:lang w:val="es-CO"/>
        </w:rPr>
        <w:t xml:space="preserve"> 2</w:t>
      </w:r>
      <w:r>
        <w:rPr>
          <w:rFonts w:ascii="Arial" w:hAnsi="Arial" w:cs="Arial"/>
          <w:b/>
          <w:sz w:val="24"/>
          <w:szCs w:val="24"/>
          <w:lang w:val="es-CO"/>
        </w:rPr>
        <w:t>º</w:t>
      </w:r>
      <w:r w:rsidR="00F62FCF" w:rsidRPr="009D6D7A">
        <w:rPr>
          <w:rFonts w:ascii="Arial" w:hAnsi="Arial" w:cs="Arial"/>
          <w:b/>
          <w:sz w:val="24"/>
          <w:szCs w:val="24"/>
          <w:lang w:val="es-CO"/>
        </w:rPr>
        <w:t>.</w:t>
      </w:r>
      <w:r w:rsidR="00F62FCF" w:rsidRPr="00ED5AC7">
        <w:rPr>
          <w:rFonts w:ascii="Arial" w:hAnsi="Arial" w:cs="Arial"/>
          <w:sz w:val="24"/>
          <w:szCs w:val="24"/>
          <w:lang w:val="es-CO"/>
        </w:rPr>
        <w:t xml:space="preserve">  Los diputados estarán amparados por el régimen de seguridad social previstos en la ley 100 de 1993 y demás disposiciones complementarias en la materia. En todo caso se les garantizará aseguramiento para la salud, pensiones y riesgos profesionales. </w:t>
      </w:r>
    </w:p>
    <w:p w:rsidR="00E73505" w:rsidRPr="00E73505" w:rsidRDefault="00E73505" w:rsidP="00E73505">
      <w:pPr>
        <w:ind w:left="709"/>
        <w:jc w:val="both"/>
        <w:rPr>
          <w:rFonts w:ascii="Arial" w:hAnsi="Arial" w:cs="Arial"/>
          <w:sz w:val="24"/>
          <w:szCs w:val="24"/>
          <w:lang w:val="es-CO"/>
        </w:rPr>
      </w:pPr>
    </w:p>
    <w:p w:rsidR="00F62FCF" w:rsidRPr="00ED5AC7" w:rsidRDefault="00F62FCF" w:rsidP="00F62FCF">
      <w:pPr>
        <w:spacing w:after="120"/>
        <w:ind w:left="709"/>
        <w:jc w:val="both"/>
        <w:rPr>
          <w:rFonts w:ascii="Arial" w:hAnsi="Arial" w:cs="Arial"/>
          <w:sz w:val="24"/>
          <w:szCs w:val="24"/>
        </w:rPr>
      </w:pPr>
      <w:r w:rsidRPr="00ED5AC7">
        <w:rPr>
          <w:rFonts w:ascii="Arial" w:hAnsi="Arial" w:cs="Arial"/>
          <w:sz w:val="24"/>
          <w:szCs w:val="24"/>
        </w:rPr>
        <w:t>El presente régimen se someterá a lo dispuesto en la constitución para los diputados, en su condición de servidores públicos.</w:t>
      </w:r>
    </w:p>
    <w:p w:rsidR="005E7722" w:rsidRPr="00E73505" w:rsidRDefault="00F62FCF" w:rsidP="00E73505">
      <w:pPr>
        <w:spacing w:after="120"/>
        <w:ind w:left="709"/>
        <w:rPr>
          <w:rFonts w:ascii="Arial" w:hAnsi="Arial" w:cs="Arial"/>
          <w:sz w:val="24"/>
          <w:szCs w:val="24"/>
        </w:rPr>
      </w:pPr>
      <w:r w:rsidRPr="00ED5AC7">
        <w:rPr>
          <w:rFonts w:ascii="Arial" w:hAnsi="Arial" w:cs="Arial"/>
          <w:sz w:val="24"/>
          <w:szCs w:val="24"/>
        </w:rPr>
        <w:t xml:space="preserve">Respecto al seguro de vida para diputados, continuará rigiendo lo previsto en la ley 6ª. </w:t>
      </w:r>
      <w:proofErr w:type="gramStart"/>
      <w:r w:rsidRPr="00ED5AC7">
        <w:rPr>
          <w:rFonts w:ascii="Arial" w:hAnsi="Arial" w:cs="Arial"/>
          <w:sz w:val="24"/>
          <w:szCs w:val="24"/>
        </w:rPr>
        <w:t>de</w:t>
      </w:r>
      <w:proofErr w:type="gramEnd"/>
      <w:r w:rsidRPr="00ED5AC7">
        <w:rPr>
          <w:rFonts w:ascii="Arial" w:hAnsi="Arial" w:cs="Arial"/>
          <w:sz w:val="24"/>
          <w:szCs w:val="24"/>
        </w:rPr>
        <w:t xml:space="preserve"> 1945.</w:t>
      </w:r>
    </w:p>
    <w:p w:rsidR="003D4859" w:rsidRDefault="003D4859"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9D6D7A">
        <w:rPr>
          <w:rFonts w:ascii="Arial" w:hAnsi="Arial" w:cs="Arial"/>
          <w:b/>
          <w:sz w:val="24"/>
          <w:szCs w:val="24"/>
          <w:lang w:val="es-CO"/>
        </w:rPr>
        <w:t>ARTÍCULO</w:t>
      </w:r>
      <w:r w:rsidR="009D6D7A" w:rsidRPr="009D6D7A">
        <w:rPr>
          <w:rFonts w:ascii="Arial" w:hAnsi="Arial" w:cs="Arial"/>
          <w:b/>
          <w:sz w:val="24"/>
          <w:szCs w:val="24"/>
          <w:lang w:val="es-CO"/>
        </w:rPr>
        <w:t xml:space="preserve"> 70</w:t>
      </w:r>
      <w:r w:rsidRPr="009D6D7A">
        <w:rPr>
          <w:rFonts w:ascii="Arial" w:hAnsi="Arial" w:cs="Arial"/>
          <w:b/>
          <w:sz w:val="24"/>
          <w:szCs w:val="24"/>
          <w:lang w:val="es-CO"/>
        </w:rPr>
        <w:t>.-   Bancadas.</w:t>
      </w:r>
      <w:r w:rsidRPr="00ED5AC7">
        <w:rPr>
          <w:rFonts w:ascii="Arial" w:hAnsi="Arial" w:cs="Arial"/>
          <w:sz w:val="24"/>
          <w:szCs w:val="24"/>
          <w:lang w:val="es-CO"/>
        </w:rPr>
        <w:t xml:space="preserve">   Los miembros de la Corporación elegidos por un mismo partido, movimiento social o grupo significativo de ciudadanos constituyen una bancada en la respectiva Corporación.</w:t>
      </w:r>
    </w:p>
    <w:p w:rsidR="007E26A1" w:rsidRPr="00ED5AC7" w:rsidRDefault="007E26A1" w:rsidP="007E26A1">
      <w:pPr>
        <w:ind w:left="709"/>
        <w:jc w:val="both"/>
        <w:rPr>
          <w:rFonts w:ascii="Arial" w:hAnsi="Arial" w:cs="Arial"/>
          <w:sz w:val="24"/>
          <w:szCs w:val="24"/>
          <w:lang w:val="es-CO"/>
        </w:rPr>
      </w:pPr>
    </w:p>
    <w:p w:rsidR="007E26A1" w:rsidRPr="00ED5AC7" w:rsidRDefault="007E26A1" w:rsidP="007E26A1">
      <w:pPr>
        <w:ind w:left="709"/>
        <w:jc w:val="both"/>
        <w:rPr>
          <w:rFonts w:ascii="Arial" w:hAnsi="Arial" w:cs="Arial"/>
          <w:sz w:val="24"/>
          <w:szCs w:val="24"/>
          <w:lang w:val="es-CO"/>
        </w:rPr>
      </w:pPr>
      <w:r w:rsidRPr="00ED5AC7">
        <w:rPr>
          <w:rFonts w:ascii="Arial" w:hAnsi="Arial" w:cs="Arial"/>
          <w:sz w:val="24"/>
          <w:szCs w:val="24"/>
          <w:lang w:val="es-CO"/>
        </w:rPr>
        <w:t>Cada miembro de una Corporación Pública pertenecerá exclusivamente a una Bancada.</w:t>
      </w:r>
    </w:p>
    <w:p w:rsidR="007E26A1" w:rsidRPr="00ED5AC7" w:rsidRDefault="007E26A1" w:rsidP="007E26A1">
      <w:pPr>
        <w:ind w:left="709"/>
        <w:jc w:val="both"/>
        <w:rPr>
          <w:rFonts w:ascii="Arial" w:hAnsi="Arial" w:cs="Arial"/>
          <w:i/>
          <w:sz w:val="24"/>
          <w:szCs w:val="24"/>
          <w:u w:val="single"/>
          <w:lang w:val="es-CO"/>
        </w:rPr>
      </w:pPr>
    </w:p>
    <w:p w:rsidR="007E26A1" w:rsidRPr="00ED5AC7" w:rsidRDefault="007E26A1" w:rsidP="007E26A1">
      <w:pPr>
        <w:ind w:left="709"/>
        <w:jc w:val="both"/>
        <w:rPr>
          <w:rFonts w:ascii="Arial" w:hAnsi="Arial" w:cs="Arial"/>
          <w:sz w:val="24"/>
          <w:szCs w:val="24"/>
          <w:lang w:val="es-CO"/>
        </w:rPr>
      </w:pPr>
      <w:r w:rsidRPr="009D6D7A">
        <w:rPr>
          <w:rFonts w:ascii="Arial" w:hAnsi="Arial" w:cs="Arial"/>
          <w:b/>
          <w:sz w:val="24"/>
          <w:szCs w:val="24"/>
          <w:lang w:val="es-CO"/>
        </w:rPr>
        <w:t>ARTÍCULO</w:t>
      </w:r>
      <w:r w:rsidR="009D6D7A" w:rsidRPr="009D6D7A">
        <w:rPr>
          <w:rFonts w:ascii="Arial" w:hAnsi="Arial" w:cs="Arial"/>
          <w:b/>
          <w:sz w:val="24"/>
          <w:szCs w:val="24"/>
          <w:lang w:val="es-CO"/>
        </w:rPr>
        <w:t xml:space="preserve"> 71</w:t>
      </w:r>
      <w:r w:rsidRPr="009D6D7A">
        <w:rPr>
          <w:rFonts w:ascii="Arial" w:hAnsi="Arial" w:cs="Arial"/>
          <w:b/>
          <w:sz w:val="24"/>
          <w:szCs w:val="24"/>
          <w:lang w:val="es-CO"/>
        </w:rPr>
        <w:t xml:space="preserve">.-  </w:t>
      </w:r>
      <w:r w:rsidRPr="009D6D7A">
        <w:rPr>
          <w:rFonts w:ascii="Arial" w:hAnsi="Arial" w:cs="Arial"/>
          <w:b/>
          <w:i/>
          <w:sz w:val="24"/>
          <w:szCs w:val="24"/>
          <w:lang w:val="es-CO"/>
        </w:rPr>
        <w:t xml:space="preserve"> </w:t>
      </w:r>
      <w:r w:rsidRPr="009D6D7A">
        <w:rPr>
          <w:rFonts w:ascii="Arial" w:hAnsi="Arial" w:cs="Arial"/>
          <w:b/>
          <w:sz w:val="24"/>
          <w:szCs w:val="24"/>
          <w:lang w:val="es-CO"/>
        </w:rPr>
        <w:t>Actuación en Bancadas.</w:t>
      </w:r>
      <w:r w:rsidRPr="00ED5AC7">
        <w:rPr>
          <w:rFonts w:ascii="Arial" w:hAnsi="Arial" w:cs="Arial"/>
          <w:sz w:val="24"/>
          <w:szCs w:val="24"/>
          <w:lang w:val="es-CO"/>
        </w:rPr>
        <w:t xml:space="preserve">  Los miembros de cada bancada actuarán en grupo y coordinadamente y emplearán mecanismos democráticos  para tomar sus decisiones al interior de las Corporaciones en todos los temas que los Estatutos del Respectivo Partido o Movimiento Político no establezcan como de conciencia.</w:t>
      </w:r>
    </w:p>
    <w:p w:rsidR="007E26A1" w:rsidRPr="00ED5AC7" w:rsidRDefault="007E26A1" w:rsidP="007E26A1">
      <w:pPr>
        <w:ind w:left="709"/>
        <w:jc w:val="both"/>
        <w:rPr>
          <w:rFonts w:ascii="Arial" w:hAnsi="Arial" w:cs="Arial"/>
          <w:sz w:val="24"/>
          <w:szCs w:val="24"/>
          <w:lang w:val="es-CO"/>
        </w:rPr>
      </w:pPr>
    </w:p>
    <w:p w:rsidR="007E26A1" w:rsidRDefault="007E26A1" w:rsidP="007E26A1">
      <w:pPr>
        <w:ind w:left="709"/>
        <w:jc w:val="both"/>
        <w:rPr>
          <w:rFonts w:ascii="Arial" w:hAnsi="Arial" w:cs="Arial"/>
          <w:sz w:val="24"/>
          <w:szCs w:val="24"/>
          <w:lang w:val="es-CO"/>
        </w:rPr>
      </w:pPr>
      <w:r w:rsidRPr="009D6D7A">
        <w:rPr>
          <w:rFonts w:ascii="Arial" w:hAnsi="Arial" w:cs="Arial"/>
          <w:b/>
          <w:sz w:val="24"/>
          <w:szCs w:val="24"/>
          <w:lang w:val="es-CO"/>
        </w:rPr>
        <w:t xml:space="preserve"> ARTÍCULO </w:t>
      </w:r>
      <w:r w:rsidR="009D6D7A" w:rsidRPr="009D6D7A">
        <w:rPr>
          <w:rFonts w:ascii="Arial" w:hAnsi="Arial" w:cs="Arial"/>
          <w:b/>
          <w:sz w:val="24"/>
          <w:szCs w:val="24"/>
          <w:lang w:val="es-CO"/>
        </w:rPr>
        <w:t>72</w:t>
      </w:r>
      <w:r w:rsidRPr="009D6D7A">
        <w:rPr>
          <w:rFonts w:ascii="Arial" w:hAnsi="Arial" w:cs="Arial"/>
          <w:b/>
          <w:sz w:val="24"/>
          <w:szCs w:val="24"/>
          <w:lang w:val="es-CO"/>
        </w:rPr>
        <w:t>.-  Decisiones-</w:t>
      </w:r>
      <w:r w:rsidRPr="00ED5AC7">
        <w:rPr>
          <w:rFonts w:ascii="Arial" w:hAnsi="Arial" w:cs="Arial"/>
          <w:sz w:val="24"/>
          <w:szCs w:val="24"/>
          <w:lang w:val="es-CO"/>
        </w:rPr>
        <w:t xml:space="preserve">   Cuando la decisión frente a un tema sea la de  dejar en libertad a sus miembros para votar de acuerdo con su criterio individual, se dejará constancia de ello en el acta respectiva de la reunión de la Bancada. </w:t>
      </w:r>
    </w:p>
    <w:p w:rsidR="001D0F61" w:rsidRPr="00ED5AC7" w:rsidRDefault="001D0F61" w:rsidP="007E26A1">
      <w:pPr>
        <w:ind w:left="709"/>
        <w:jc w:val="both"/>
        <w:rPr>
          <w:rFonts w:ascii="Arial" w:hAnsi="Arial" w:cs="Arial"/>
          <w:sz w:val="24"/>
          <w:szCs w:val="24"/>
          <w:lang w:val="es-CO"/>
        </w:rPr>
      </w:pPr>
    </w:p>
    <w:p w:rsidR="005E7722" w:rsidRPr="00ED5AC7" w:rsidRDefault="005E7722" w:rsidP="00904C66">
      <w:pPr>
        <w:jc w:val="both"/>
        <w:rPr>
          <w:rFonts w:ascii="Arial" w:hAnsi="Arial" w:cs="Arial"/>
          <w:sz w:val="24"/>
          <w:szCs w:val="24"/>
          <w:lang w:val="es-CO"/>
        </w:rPr>
      </w:pPr>
    </w:p>
    <w:p w:rsidR="007E26A1" w:rsidRPr="00ED5AC7" w:rsidRDefault="007E26A1" w:rsidP="007E26A1">
      <w:pPr>
        <w:tabs>
          <w:tab w:val="left" w:pos="975"/>
        </w:tabs>
        <w:ind w:left="709"/>
        <w:jc w:val="center"/>
        <w:rPr>
          <w:rFonts w:ascii="Arial" w:hAnsi="Arial" w:cs="Arial"/>
          <w:sz w:val="24"/>
          <w:szCs w:val="24"/>
          <w:lang w:val="es-CO"/>
        </w:rPr>
      </w:pPr>
      <w:r w:rsidRPr="00ED5AC7">
        <w:rPr>
          <w:rFonts w:ascii="Arial" w:hAnsi="Arial" w:cs="Arial"/>
          <w:sz w:val="24"/>
          <w:szCs w:val="24"/>
          <w:lang w:val="es-CO"/>
        </w:rPr>
        <w:t>Capítulo IV</w:t>
      </w:r>
    </w:p>
    <w:p w:rsidR="007E26A1" w:rsidRPr="00ED5AC7" w:rsidRDefault="007E26A1" w:rsidP="007E26A1">
      <w:pPr>
        <w:tabs>
          <w:tab w:val="left" w:pos="975"/>
        </w:tabs>
        <w:ind w:left="709"/>
        <w:jc w:val="center"/>
        <w:rPr>
          <w:rFonts w:ascii="Arial" w:hAnsi="Arial" w:cs="Arial"/>
          <w:sz w:val="24"/>
          <w:szCs w:val="24"/>
          <w:lang w:val="es-CO"/>
        </w:rPr>
      </w:pPr>
    </w:p>
    <w:p w:rsidR="007E26A1" w:rsidRPr="009D6D7A" w:rsidRDefault="007E26A1" w:rsidP="007E26A1">
      <w:pPr>
        <w:tabs>
          <w:tab w:val="left" w:pos="975"/>
        </w:tabs>
        <w:ind w:left="709"/>
        <w:jc w:val="center"/>
        <w:rPr>
          <w:rFonts w:ascii="Arial" w:hAnsi="Arial" w:cs="Arial"/>
          <w:b/>
          <w:sz w:val="24"/>
          <w:szCs w:val="24"/>
          <w:lang w:val="es-CO"/>
        </w:rPr>
      </w:pPr>
      <w:r w:rsidRPr="009D6D7A">
        <w:rPr>
          <w:rFonts w:ascii="Arial" w:hAnsi="Arial" w:cs="Arial"/>
          <w:b/>
          <w:sz w:val="24"/>
          <w:szCs w:val="24"/>
          <w:lang w:val="es-CO"/>
        </w:rPr>
        <w:t>DEL TRÁMITE DE LAS ORDENANZAS</w:t>
      </w:r>
    </w:p>
    <w:p w:rsidR="007E26A1" w:rsidRPr="00ED5AC7" w:rsidRDefault="007E26A1" w:rsidP="007E26A1">
      <w:pPr>
        <w:tabs>
          <w:tab w:val="left" w:pos="975"/>
        </w:tabs>
        <w:ind w:left="709"/>
        <w:jc w:val="center"/>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9D6D7A" w:rsidP="007E26A1">
      <w:pPr>
        <w:tabs>
          <w:tab w:val="left" w:pos="975"/>
        </w:tabs>
        <w:ind w:left="709"/>
        <w:jc w:val="both"/>
        <w:rPr>
          <w:rFonts w:ascii="Arial" w:hAnsi="Arial" w:cs="Arial"/>
          <w:sz w:val="24"/>
          <w:szCs w:val="24"/>
          <w:lang w:val="es-CO"/>
        </w:rPr>
      </w:pPr>
      <w:r w:rsidRPr="009D6D7A">
        <w:rPr>
          <w:rFonts w:ascii="Arial" w:hAnsi="Arial" w:cs="Arial"/>
          <w:b/>
          <w:sz w:val="24"/>
          <w:szCs w:val="24"/>
          <w:lang w:val="es-CO"/>
        </w:rPr>
        <w:t>ARTICULO 73</w:t>
      </w:r>
      <w:r w:rsidR="007E26A1" w:rsidRPr="009D6D7A">
        <w:rPr>
          <w:rFonts w:ascii="Arial" w:hAnsi="Arial" w:cs="Arial"/>
          <w:b/>
          <w:sz w:val="24"/>
          <w:szCs w:val="24"/>
          <w:lang w:val="es-CO"/>
        </w:rPr>
        <w:t>-   Iniciativa.</w:t>
      </w:r>
      <w:r w:rsidR="007E26A1" w:rsidRPr="00ED5AC7">
        <w:rPr>
          <w:rFonts w:ascii="Arial" w:hAnsi="Arial" w:cs="Arial"/>
          <w:sz w:val="24"/>
          <w:szCs w:val="24"/>
          <w:lang w:val="es-CO"/>
        </w:rPr>
        <w:t xml:space="preserve">   Pueden  presentar proyectos  de ordenanza ante la secretaría general  de la asamblea el Gobernador, por conducto  de sus secretarios, y los diputados. Los de estos  últimos  deben llevar por lo menos  la firma de tres  diputados. </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9D6D7A">
        <w:rPr>
          <w:rFonts w:ascii="Arial" w:hAnsi="Arial" w:cs="Arial"/>
          <w:b/>
          <w:sz w:val="24"/>
          <w:szCs w:val="24"/>
          <w:lang w:val="es-CO"/>
        </w:rPr>
        <w:t>ARTÍC</w:t>
      </w:r>
      <w:r w:rsidR="003F7677" w:rsidRPr="009D6D7A">
        <w:rPr>
          <w:rFonts w:ascii="Arial" w:hAnsi="Arial" w:cs="Arial"/>
          <w:b/>
          <w:sz w:val="24"/>
          <w:szCs w:val="24"/>
          <w:lang w:val="es-CO"/>
        </w:rPr>
        <w:t>U</w:t>
      </w:r>
      <w:r w:rsidR="009D6D7A" w:rsidRPr="009D6D7A">
        <w:rPr>
          <w:rFonts w:ascii="Arial" w:hAnsi="Arial" w:cs="Arial"/>
          <w:b/>
          <w:sz w:val="24"/>
          <w:szCs w:val="24"/>
          <w:lang w:val="es-CO"/>
        </w:rPr>
        <w:t>LO 74</w:t>
      </w:r>
      <w:r w:rsidRPr="009D6D7A">
        <w:rPr>
          <w:rFonts w:ascii="Arial" w:hAnsi="Arial" w:cs="Arial"/>
          <w:b/>
          <w:sz w:val="24"/>
          <w:szCs w:val="24"/>
          <w:lang w:val="es-CO"/>
        </w:rPr>
        <w:t>.-  Unidad Temática.</w:t>
      </w:r>
      <w:r w:rsidRPr="00ED5AC7">
        <w:rPr>
          <w:rFonts w:ascii="Arial" w:hAnsi="Arial" w:cs="Arial"/>
          <w:sz w:val="24"/>
          <w:szCs w:val="24"/>
          <w:lang w:val="es-CO"/>
        </w:rPr>
        <w:t xml:space="preserve">  Todo proyecto  de ordenanza debe  referirse  a una misma materia. Serán  inadmisibles  las disposiciones que no se  relacionan  con el mismo.  El presidente de la asamblea  rechazará  las iniciativas  que no se ajusten  a este  precepto, pero sus decisiones serán  apelables ante la  misma asamblea.</w:t>
      </w:r>
    </w:p>
    <w:p w:rsidR="0055381F" w:rsidRDefault="0055381F" w:rsidP="003D4859">
      <w:pPr>
        <w:tabs>
          <w:tab w:val="left" w:pos="975"/>
        </w:tabs>
        <w:jc w:val="both"/>
        <w:rPr>
          <w:rFonts w:ascii="Arial" w:hAnsi="Arial" w:cs="Arial"/>
          <w:b/>
          <w:sz w:val="24"/>
          <w:szCs w:val="24"/>
          <w:lang w:val="es-CO"/>
        </w:rPr>
      </w:pPr>
    </w:p>
    <w:p w:rsidR="007E26A1" w:rsidRPr="00ED5AC7" w:rsidRDefault="009D6D7A" w:rsidP="007E26A1">
      <w:pPr>
        <w:tabs>
          <w:tab w:val="left" w:pos="975"/>
        </w:tabs>
        <w:ind w:left="709"/>
        <w:jc w:val="both"/>
        <w:rPr>
          <w:rFonts w:ascii="Arial" w:hAnsi="Arial" w:cs="Arial"/>
          <w:sz w:val="24"/>
          <w:szCs w:val="24"/>
          <w:lang w:val="es-CO"/>
        </w:rPr>
      </w:pPr>
      <w:r w:rsidRPr="009D6D7A">
        <w:rPr>
          <w:rFonts w:ascii="Arial" w:hAnsi="Arial" w:cs="Arial"/>
          <w:b/>
          <w:sz w:val="24"/>
          <w:szCs w:val="24"/>
          <w:lang w:val="es-CO"/>
        </w:rPr>
        <w:t>ARTÍCULO 75</w:t>
      </w:r>
      <w:r w:rsidR="007E26A1" w:rsidRPr="009D6D7A">
        <w:rPr>
          <w:rFonts w:ascii="Arial" w:hAnsi="Arial" w:cs="Arial"/>
          <w:b/>
          <w:sz w:val="24"/>
          <w:szCs w:val="24"/>
          <w:lang w:val="es-CO"/>
        </w:rPr>
        <w:t>.-  Trámite y Debates.</w:t>
      </w:r>
      <w:r w:rsidR="007E26A1" w:rsidRPr="00ED5AC7">
        <w:rPr>
          <w:rFonts w:ascii="Arial" w:hAnsi="Arial" w:cs="Arial"/>
          <w:sz w:val="24"/>
          <w:szCs w:val="24"/>
          <w:lang w:val="es-CO"/>
        </w:rPr>
        <w:t xml:space="preserve">  La secretaría general de la asamblea repartirá los proyectos de ordenanza a las comisiones que deban ocuparse de ellos según la materia que  traten y la competencia de aquéllas.</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ED5AC7">
        <w:rPr>
          <w:rFonts w:ascii="Arial" w:hAnsi="Arial" w:cs="Arial"/>
          <w:sz w:val="24"/>
          <w:szCs w:val="24"/>
          <w:lang w:val="es-CO"/>
        </w:rPr>
        <w:t xml:space="preserve">Para que un proyecto  sea ordenanza  debe aprobarse en tres (3) debates.  El primero  lo dará la comisión  respectiva  y el segundo  y tercero,  la asamblea  en sesión plenaria. Durante el primero  y el segundo  se le pueden introducir los cambios,  reformas,  supresiones o adiciones que se consideren  convenientes,  siempre que se refieran  a la materia o asunto  que trate el proyecto. Durante el tercero, se aprueba  total o parcialmente, o se imprueba. </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ED5AC7">
        <w:rPr>
          <w:rFonts w:ascii="Arial" w:hAnsi="Arial" w:cs="Arial"/>
          <w:sz w:val="24"/>
          <w:szCs w:val="24"/>
          <w:lang w:val="es-CO"/>
        </w:rPr>
        <w:t>El ponente o ponentes  para el primero y seg</w:t>
      </w:r>
      <w:r w:rsidR="003D4859">
        <w:rPr>
          <w:rFonts w:ascii="Arial" w:hAnsi="Arial" w:cs="Arial"/>
          <w:sz w:val="24"/>
          <w:szCs w:val="24"/>
          <w:lang w:val="es-CO"/>
        </w:rPr>
        <w:t xml:space="preserve">undo </w:t>
      </w:r>
      <w:r w:rsidRPr="00ED5AC7">
        <w:rPr>
          <w:rFonts w:ascii="Arial" w:hAnsi="Arial" w:cs="Arial"/>
          <w:sz w:val="24"/>
          <w:szCs w:val="24"/>
          <w:lang w:val="es-CO"/>
        </w:rPr>
        <w:t>debates serán  designados  por el presidente  de la comisión  respectiva y para el tercero, por el presidente de la plenaria.</w:t>
      </w:r>
    </w:p>
    <w:p w:rsidR="007E26A1" w:rsidRPr="00ED5AC7" w:rsidRDefault="007E26A1" w:rsidP="007E26A1">
      <w:pPr>
        <w:tabs>
          <w:tab w:val="left" w:pos="975"/>
        </w:tabs>
        <w:ind w:left="709"/>
        <w:jc w:val="both"/>
        <w:rPr>
          <w:rFonts w:ascii="Arial" w:hAnsi="Arial" w:cs="Arial"/>
          <w:sz w:val="24"/>
          <w:szCs w:val="24"/>
          <w:lang w:val="es-CO"/>
        </w:rPr>
      </w:pPr>
    </w:p>
    <w:p w:rsidR="00583215" w:rsidRPr="00ED5AC7" w:rsidRDefault="007E26A1" w:rsidP="00583215">
      <w:pPr>
        <w:tabs>
          <w:tab w:val="left" w:pos="975"/>
        </w:tabs>
        <w:ind w:left="709"/>
        <w:jc w:val="both"/>
        <w:rPr>
          <w:rFonts w:ascii="Arial" w:hAnsi="Arial" w:cs="Arial"/>
          <w:sz w:val="24"/>
          <w:szCs w:val="24"/>
          <w:lang w:val="es-CO"/>
        </w:rPr>
      </w:pPr>
      <w:r w:rsidRPr="00ED5AC7">
        <w:rPr>
          <w:rFonts w:ascii="Arial" w:hAnsi="Arial" w:cs="Arial"/>
          <w:sz w:val="24"/>
          <w:szCs w:val="24"/>
          <w:lang w:val="es-CO"/>
        </w:rPr>
        <w:t>Los informes de los ponentes serán rendidos  dentro de los ocho, cinco y tres días calendario siguiente a su designación, según se trate del  primero, segundo o tercer debates. El incumplimiento de estos términos constituye  causal de mala conducta.</w:t>
      </w:r>
    </w:p>
    <w:p w:rsidR="007E26A1" w:rsidRPr="00ED5AC7" w:rsidRDefault="00544674" w:rsidP="00583215">
      <w:pPr>
        <w:tabs>
          <w:tab w:val="left" w:pos="975"/>
        </w:tabs>
        <w:ind w:left="709"/>
        <w:jc w:val="both"/>
        <w:rPr>
          <w:rFonts w:ascii="Arial" w:hAnsi="Arial" w:cs="Arial"/>
          <w:sz w:val="24"/>
          <w:szCs w:val="24"/>
          <w:lang w:val="es-CO"/>
        </w:rPr>
      </w:pPr>
      <w:r w:rsidRPr="00ED5AC7">
        <w:rPr>
          <w:rFonts w:ascii="Arial" w:hAnsi="Arial" w:cs="Arial"/>
          <w:sz w:val="24"/>
          <w:szCs w:val="24"/>
          <w:lang w:val="es-CO"/>
        </w:rPr>
        <w:t>El p</w:t>
      </w:r>
      <w:r w:rsidR="007E26A1" w:rsidRPr="00ED5AC7">
        <w:rPr>
          <w:rFonts w:ascii="Arial" w:hAnsi="Arial" w:cs="Arial"/>
          <w:sz w:val="24"/>
          <w:szCs w:val="24"/>
          <w:lang w:val="es-CO"/>
        </w:rPr>
        <w:t xml:space="preserve">onente o ponentes para  los tres debates pueden  ser los mismos o diferentes diputados. </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9D6D7A"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ARTÍCULO 76</w:t>
      </w:r>
      <w:r w:rsidR="007E26A1" w:rsidRPr="00DD4873">
        <w:rPr>
          <w:rFonts w:ascii="Arial" w:hAnsi="Arial" w:cs="Arial"/>
          <w:b/>
          <w:sz w:val="24"/>
          <w:szCs w:val="24"/>
          <w:lang w:val="es-CO"/>
        </w:rPr>
        <w:t>.-  Publicación-</w:t>
      </w:r>
      <w:r w:rsidR="007E26A1" w:rsidRPr="00ED5AC7">
        <w:rPr>
          <w:rFonts w:ascii="Arial" w:hAnsi="Arial" w:cs="Arial"/>
          <w:sz w:val="24"/>
          <w:szCs w:val="24"/>
          <w:lang w:val="es-CO"/>
        </w:rPr>
        <w:t xml:space="preserve">  El proyecto y los informes de los ponentes serán publicados en la gaceta  oficial del departamento o de la asamblea o en la página web de aquél  o de ésta. Mientras dicha publicación no se haya  realizado no se podrá  dar el debate  respectivo. Si la publicación tuvo lugar  en la página web, el debate correspondiente sólo  podrá tener lugar  veinticuatro  (24) horas  después de que aquélla  haya sido efectuada.</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DD4873"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ARTÍCULO 77</w:t>
      </w:r>
      <w:r w:rsidR="007E26A1" w:rsidRPr="00DD4873">
        <w:rPr>
          <w:rFonts w:ascii="Arial" w:hAnsi="Arial" w:cs="Arial"/>
          <w:b/>
          <w:sz w:val="24"/>
          <w:szCs w:val="24"/>
          <w:lang w:val="es-CO"/>
        </w:rPr>
        <w:t>.-  Archivo</w:t>
      </w:r>
      <w:r w:rsidR="003D4859">
        <w:rPr>
          <w:rFonts w:ascii="Arial" w:hAnsi="Arial" w:cs="Arial"/>
          <w:sz w:val="24"/>
          <w:szCs w:val="24"/>
          <w:lang w:val="es-CO"/>
        </w:rPr>
        <w:t>.  Los proyectos que no recibieren</w:t>
      </w:r>
      <w:r w:rsidR="007E26A1" w:rsidRPr="00ED5AC7">
        <w:rPr>
          <w:rFonts w:ascii="Arial" w:hAnsi="Arial" w:cs="Arial"/>
          <w:sz w:val="24"/>
          <w:szCs w:val="24"/>
          <w:lang w:val="es-CO"/>
        </w:rPr>
        <w:t xml:space="preserve"> aprobación  por lo menos  en dos debates, d</w:t>
      </w:r>
      <w:r w:rsidR="003D4859">
        <w:rPr>
          <w:rFonts w:ascii="Arial" w:hAnsi="Arial" w:cs="Arial"/>
          <w:sz w:val="24"/>
          <w:szCs w:val="24"/>
          <w:lang w:val="es-CO"/>
        </w:rPr>
        <w:t>eberán ser archivados</w:t>
      </w:r>
      <w:r w:rsidR="007E26A1" w:rsidRPr="00ED5AC7">
        <w:rPr>
          <w:rFonts w:ascii="Arial" w:hAnsi="Arial" w:cs="Arial"/>
          <w:sz w:val="24"/>
          <w:szCs w:val="24"/>
          <w:lang w:val="es-CO"/>
        </w:rPr>
        <w:t xml:space="preserve"> al término de las correspondientes sesiones ordinarias o extraordinarias. </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DD4873"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ARTÍCULO 78</w:t>
      </w:r>
      <w:r w:rsidR="007E26A1" w:rsidRPr="00DD4873">
        <w:rPr>
          <w:rFonts w:ascii="Arial" w:hAnsi="Arial" w:cs="Arial"/>
          <w:b/>
          <w:sz w:val="24"/>
          <w:szCs w:val="24"/>
          <w:lang w:val="es-CO"/>
        </w:rPr>
        <w:t>.-  Objeciones.</w:t>
      </w:r>
      <w:r w:rsidR="007E26A1" w:rsidRPr="00ED5AC7">
        <w:rPr>
          <w:rFonts w:ascii="Arial" w:hAnsi="Arial" w:cs="Arial"/>
          <w:sz w:val="24"/>
          <w:szCs w:val="24"/>
          <w:lang w:val="es-CO"/>
        </w:rPr>
        <w:t xml:space="preserve">  Aprobado un  proyecto de ordenanza  por la asamblea pasará al Gobernador para su sanción, y si éste  no lo objetare  por motivos  de  inconveniencia, ilegalidad  o inconstitucionalidad,  dispondrá  que se promulgue  como ordenanza. Si lo  objetare,  lo devolverá a la asamblea. </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ED5AC7">
        <w:rPr>
          <w:rFonts w:ascii="Arial" w:hAnsi="Arial" w:cs="Arial"/>
          <w:sz w:val="24"/>
          <w:szCs w:val="24"/>
          <w:lang w:val="es-CO"/>
        </w:rPr>
        <w:t>El Gobernador dispondrá  del término de cuatro (4) días  para devolver  con objeciones  cualquier  proyecto  cuando  no conste  de más de veinte (20)  artículos, de seis (6)  días  cuando  el proyecto  contenga de veintiuno (21)  a cincuenta (50) artículos y hasta de diez (10) días  cuando los artículos  sean más  de cincuenta (50).</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ED5AC7">
        <w:rPr>
          <w:rFonts w:ascii="Arial" w:hAnsi="Arial" w:cs="Arial"/>
          <w:sz w:val="24"/>
          <w:szCs w:val="24"/>
          <w:lang w:val="es-CO"/>
        </w:rPr>
        <w:t>Si el Gobernador, una  vez  transcurridos  los términos indicados, no hubiere  devuelto  el proyecto con objeciones deberá  sancionarlo y promulgarlo. Si la asamblea  se pusiere  en receso  dentro de dichos  términos, el Gobernador  tendrá  el deber     de publicar  el proyecto  sancionado y objetado, dentro  de aquellos plazos. En el nuevo  período de sesiones la asamblea  decidirá sobre las objeciones.</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DD4873"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ARTICULO 79</w:t>
      </w:r>
      <w:r w:rsidR="007E26A1" w:rsidRPr="00DD4873">
        <w:rPr>
          <w:rFonts w:ascii="Arial" w:hAnsi="Arial" w:cs="Arial"/>
          <w:b/>
          <w:sz w:val="24"/>
          <w:szCs w:val="24"/>
          <w:lang w:val="es-CO"/>
        </w:rPr>
        <w:t>.- Sanción-</w:t>
      </w:r>
      <w:r w:rsidR="007E26A1" w:rsidRPr="00ED5AC7">
        <w:rPr>
          <w:rFonts w:ascii="Arial" w:hAnsi="Arial" w:cs="Arial"/>
          <w:sz w:val="24"/>
          <w:szCs w:val="24"/>
          <w:lang w:val="es-CO"/>
        </w:rPr>
        <w:t xml:space="preserve">   El Gobernador deberá  sancionar, sin  poder  presentar  nuevas objeciones  por  inconveniencia, el proyecto  que reconsiderado fuere  aprobado  por la mitad  más uno  de los miembros de la asamblea. </w:t>
      </w:r>
    </w:p>
    <w:p w:rsidR="007E26A1" w:rsidRPr="00ED5AC7" w:rsidRDefault="007E26A1" w:rsidP="007E26A1">
      <w:pPr>
        <w:tabs>
          <w:tab w:val="left" w:pos="975"/>
        </w:tabs>
        <w:jc w:val="both"/>
        <w:rPr>
          <w:rFonts w:ascii="Arial" w:hAnsi="Arial" w:cs="Arial"/>
          <w:sz w:val="24"/>
          <w:szCs w:val="24"/>
          <w:lang w:val="es-CO"/>
        </w:rPr>
      </w:pPr>
    </w:p>
    <w:p w:rsidR="007E26A1" w:rsidRPr="00ED5AC7" w:rsidRDefault="00DD4873"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 xml:space="preserve">ARTÍCULO 80.- Trámite en el </w:t>
      </w:r>
      <w:r w:rsidR="007E26A1" w:rsidRPr="00DD4873">
        <w:rPr>
          <w:rFonts w:ascii="Arial" w:hAnsi="Arial" w:cs="Arial"/>
          <w:b/>
          <w:sz w:val="24"/>
          <w:szCs w:val="24"/>
          <w:lang w:val="es-CO"/>
        </w:rPr>
        <w:t>Tribunal</w:t>
      </w:r>
      <w:r>
        <w:rPr>
          <w:rFonts w:ascii="Arial" w:hAnsi="Arial" w:cs="Arial"/>
          <w:b/>
          <w:sz w:val="24"/>
          <w:szCs w:val="24"/>
          <w:lang w:val="es-CO"/>
        </w:rPr>
        <w:t>.</w:t>
      </w:r>
      <w:r w:rsidR="007E26A1" w:rsidRPr="00ED5AC7">
        <w:rPr>
          <w:rFonts w:ascii="Arial" w:hAnsi="Arial" w:cs="Arial"/>
          <w:sz w:val="24"/>
          <w:szCs w:val="24"/>
          <w:lang w:val="es-CO"/>
        </w:rPr>
        <w:t xml:space="preserve">   Si las objeciones fueren por ilegalidad o inconstitucionalidad y la asamblea insistiere, el proyecto pasará al tribunal administrativo que tenga sede en la capital del departamento para que éste decida definitivamente sobre su </w:t>
      </w:r>
      <w:proofErr w:type="spellStart"/>
      <w:r w:rsidR="007E26A1" w:rsidRPr="00ED5AC7">
        <w:rPr>
          <w:rFonts w:ascii="Arial" w:hAnsi="Arial" w:cs="Arial"/>
          <w:sz w:val="24"/>
          <w:szCs w:val="24"/>
          <w:lang w:val="es-CO"/>
        </w:rPr>
        <w:t>exequibilidad</w:t>
      </w:r>
      <w:proofErr w:type="spellEnd"/>
      <w:r w:rsidR="007E26A1" w:rsidRPr="00ED5AC7">
        <w:rPr>
          <w:rFonts w:ascii="Arial" w:hAnsi="Arial" w:cs="Arial"/>
          <w:sz w:val="24"/>
          <w:szCs w:val="24"/>
          <w:lang w:val="es-CO"/>
        </w:rPr>
        <w:t xml:space="preserve"> conforme a las reglas del código de lo contencioso.</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DD4873"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ARTÍCULO 81</w:t>
      </w:r>
      <w:r w:rsidR="007E26A1" w:rsidRPr="00DD4873">
        <w:rPr>
          <w:rFonts w:ascii="Arial" w:hAnsi="Arial" w:cs="Arial"/>
          <w:b/>
          <w:sz w:val="24"/>
          <w:szCs w:val="24"/>
          <w:lang w:val="es-CO"/>
        </w:rPr>
        <w:t>.- Publicación  y Vigencia.</w:t>
      </w:r>
      <w:r w:rsidR="007E26A1" w:rsidRPr="00ED5AC7">
        <w:rPr>
          <w:rFonts w:ascii="Arial" w:hAnsi="Arial" w:cs="Arial"/>
          <w:sz w:val="24"/>
          <w:szCs w:val="24"/>
          <w:lang w:val="es-CO"/>
        </w:rPr>
        <w:t xml:space="preserve">   Sancionada la ordenanza se publicará  en la gaceta o boletín  oficial del departamento y empezará a regir cuando la misma determine, en ningún caso  antes de la promulgación </w:t>
      </w:r>
      <w:r w:rsidR="007E26A1" w:rsidRPr="00ED5AC7">
        <w:rPr>
          <w:rFonts w:ascii="Arial" w:hAnsi="Arial" w:cs="Arial"/>
          <w:sz w:val="24"/>
          <w:szCs w:val="24"/>
          <w:lang w:val="es-CO"/>
        </w:rPr>
        <w:lastRenderedPageBreak/>
        <w:t>aquí ordenada.</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w:t>
      </w:r>
      <w:r w:rsidR="00DD4873" w:rsidRPr="00DD4873">
        <w:rPr>
          <w:rFonts w:ascii="Arial" w:hAnsi="Arial" w:cs="Arial"/>
          <w:b/>
          <w:sz w:val="24"/>
          <w:szCs w:val="24"/>
          <w:lang w:val="es-CO"/>
        </w:rPr>
        <w:t>RTICULO 82</w:t>
      </w:r>
      <w:r w:rsidRPr="00DD4873">
        <w:rPr>
          <w:rFonts w:ascii="Arial" w:hAnsi="Arial" w:cs="Arial"/>
          <w:b/>
          <w:sz w:val="24"/>
          <w:szCs w:val="24"/>
          <w:lang w:val="es-CO"/>
        </w:rPr>
        <w:t>.-  Normas Especiales-</w:t>
      </w:r>
      <w:r w:rsidRPr="00ED5AC7">
        <w:rPr>
          <w:rFonts w:ascii="Arial" w:hAnsi="Arial" w:cs="Arial"/>
          <w:sz w:val="24"/>
          <w:szCs w:val="24"/>
          <w:lang w:val="es-CO"/>
        </w:rPr>
        <w:t xml:space="preserve">  Las disposiciones sobre reforma y derogatoria de las leyes se aplican a las ordenanzas. </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DD4873" w:rsidP="007E26A1">
      <w:pPr>
        <w:tabs>
          <w:tab w:val="left" w:pos="975"/>
        </w:tabs>
        <w:ind w:left="709"/>
        <w:jc w:val="both"/>
        <w:rPr>
          <w:rFonts w:ascii="Arial" w:hAnsi="Arial" w:cs="Arial"/>
          <w:sz w:val="24"/>
          <w:szCs w:val="24"/>
          <w:lang w:val="es-CO"/>
        </w:rPr>
      </w:pPr>
      <w:r w:rsidRPr="00DD4873">
        <w:rPr>
          <w:rFonts w:ascii="Arial" w:hAnsi="Arial" w:cs="Arial"/>
          <w:b/>
          <w:sz w:val="24"/>
          <w:szCs w:val="24"/>
          <w:lang w:val="es-CO"/>
        </w:rPr>
        <w:t>ARTÍCULO 83</w:t>
      </w:r>
      <w:r w:rsidR="004B7894">
        <w:rPr>
          <w:rFonts w:ascii="Arial" w:hAnsi="Arial" w:cs="Arial"/>
          <w:b/>
          <w:sz w:val="24"/>
          <w:szCs w:val="24"/>
          <w:lang w:val="es-CO"/>
        </w:rPr>
        <w:t xml:space="preserve">.- </w:t>
      </w:r>
      <w:r w:rsidR="007E26A1" w:rsidRPr="00DD4873">
        <w:rPr>
          <w:rFonts w:ascii="Arial" w:hAnsi="Arial" w:cs="Arial"/>
          <w:b/>
          <w:sz w:val="24"/>
          <w:szCs w:val="24"/>
          <w:lang w:val="es-CO"/>
        </w:rPr>
        <w:t>Nulidad-</w:t>
      </w:r>
      <w:r w:rsidR="007E26A1" w:rsidRPr="00ED5AC7">
        <w:rPr>
          <w:rFonts w:ascii="Arial" w:hAnsi="Arial" w:cs="Arial"/>
          <w:sz w:val="24"/>
          <w:szCs w:val="24"/>
          <w:lang w:val="es-CO"/>
        </w:rPr>
        <w:t xml:space="preserve">  Para  todo lo relativo a la nulidad de las ordenanzas se apl</w:t>
      </w:r>
      <w:r w:rsidR="003D4859">
        <w:rPr>
          <w:rFonts w:ascii="Arial" w:hAnsi="Arial" w:cs="Arial"/>
          <w:sz w:val="24"/>
          <w:szCs w:val="24"/>
          <w:lang w:val="es-CO"/>
        </w:rPr>
        <w:t xml:space="preserve">icará lo dispuesto en el Código </w:t>
      </w:r>
      <w:r w:rsidR="007E26A1" w:rsidRPr="00ED5AC7">
        <w:rPr>
          <w:rFonts w:ascii="Arial" w:hAnsi="Arial" w:cs="Arial"/>
          <w:sz w:val="24"/>
          <w:szCs w:val="24"/>
          <w:lang w:val="es-CO"/>
        </w:rPr>
        <w:t>Contencioso Administrativo.</w:t>
      </w:r>
    </w:p>
    <w:p w:rsidR="007E26A1" w:rsidRPr="00ED5AC7" w:rsidRDefault="007E26A1" w:rsidP="007E26A1">
      <w:pPr>
        <w:tabs>
          <w:tab w:val="left" w:pos="975"/>
        </w:tabs>
        <w:ind w:left="709"/>
        <w:jc w:val="both"/>
        <w:rPr>
          <w:rFonts w:ascii="Arial" w:hAnsi="Arial" w:cs="Arial"/>
          <w:sz w:val="24"/>
          <w:szCs w:val="24"/>
          <w:lang w:val="es-CO"/>
        </w:rPr>
      </w:pPr>
    </w:p>
    <w:p w:rsidR="007E26A1" w:rsidRPr="00ED5AC7" w:rsidRDefault="007E26A1" w:rsidP="007E26A1">
      <w:pPr>
        <w:tabs>
          <w:tab w:val="left" w:pos="975"/>
        </w:tabs>
        <w:ind w:left="709"/>
        <w:jc w:val="both"/>
        <w:rPr>
          <w:rFonts w:ascii="Arial" w:hAnsi="Arial" w:cs="Arial"/>
          <w:sz w:val="24"/>
          <w:szCs w:val="24"/>
          <w:lang w:val="es-CO"/>
        </w:rPr>
      </w:pPr>
      <w:r w:rsidRPr="00ED5AC7">
        <w:rPr>
          <w:rFonts w:ascii="Arial" w:hAnsi="Arial" w:cs="Arial"/>
          <w:sz w:val="24"/>
          <w:szCs w:val="24"/>
          <w:lang w:val="es-CO"/>
        </w:rPr>
        <w:t>Las ordenanzas  u otros actos de las asambleas departamentales anulados  por los tribunales  de lo contencioso administrativo por s</w:t>
      </w:r>
      <w:r w:rsidR="003D4859">
        <w:rPr>
          <w:rFonts w:ascii="Arial" w:hAnsi="Arial" w:cs="Arial"/>
          <w:sz w:val="24"/>
          <w:szCs w:val="24"/>
          <w:lang w:val="es-CO"/>
        </w:rPr>
        <w:t>er contrarios a la Constitución</w:t>
      </w:r>
      <w:r w:rsidRPr="00ED5AC7">
        <w:rPr>
          <w:rFonts w:ascii="Arial" w:hAnsi="Arial" w:cs="Arial"/>
          <w:sz w:val="24"/>
          <w:szCs w:val="24"/>
          <w:lang w:val="es-CO"/>
        </w:rPr>
        <w:t xml:space="preserve"> o a las leyes no podrán  ser reproducidos por aquellas  corporaciones si cons</w:t>
      </w:r>
      <w:r w:rsidR="003D4859">
        <w:rPr>
          <w:rFonts w:ascii="Arial" w:hAnsi="Arial" w:cs="Arial"/>
          <w:sz w:val="24"/>
          <w:szCs w:val="24"/>
          <w:lang w:val="es-CO"/>
        </w:rPr>
        <w:t>ervan  la esencia de las mismas</w:t>
      </w:r>
      <w:r w:rsidRPr="00ED5AC7">
        <w:rPr>
          <w:rFonts w:ascii="Arial" w:hAnsi="Arial" w:cs="Arial"/>
          <w:sz w:val="24"/>
          <w:szCs w:val="24"/>
          <w:lang w:val="es-CO"/>
        </w:rPr>
        <w:t xml:space="preserve"> disposiciones anuladas, a menos  que una disposición legal,  posterior a la sentencia, autorice  expresamente a las  asambleas  para ocuparse de tales asuntos. </w:t>
      </w:r>
    </w:p>
    <w:p w:rsidR="007E26A1" w:rsidRPr="00ED5AC7" w:rsidRDefault="007E26A1" w:rsidP="007E26A1">
      <w:pPr>
        <w:ind w:left="709"/>
      </w:pPr>
    </w:p>
    <w:p w:rsidR="007E26A1" w:rsidRPr="00ED5AC7" w:rsidRDefault="007E26A1" w:rsidP="007E26A1">
      <w:pPr>
        <w:pStyle w:val="Ttulo3"/>
        <w:tabs>
          <w:tab w:val="left" w:pos="890"/>
        </w:tabs>
        <w:ind w:left="709"/>
        <w:jc w:val="center"/>
        <w:rPr>
          <w:b w:val="0"/>
          <w:sz w:val="24"/>
          <w:szCs w:val="24"/>
        </w:rPr>
      </w:pPr>
      <w:bookmarkStart w:id="10" w:name="_Toc203530385"/>
      <w:r w:rsidRPr="00ED5AC7">
        <w:rPr>
          <w:b w:val="0"/>
          <w:sz w:val="24"/>
          <w:szCs w:val="24"/>
        </w:rPr>
        <w:t>TITULO III</w:t>
      </w:r>
      <w:bookmarkEnd w:id="10"/>
    </w:p>
    <w:p w:rsidR="007E26A1" w:rsidRPr="00ED5AC7" w:rsidRDefault="007E26A1" w:rsidP="007E26A1">
      <w:pPr>
        <w:tabs>
          <w:tab w:val="left" w:pos="890"/>
        </w:tabs>
        <w:ind w:left="709"/>
        <w:jc w:val="center"/>
        <w:rPr>
          <w:rFonts w:ascii="Arial" w:hAnsi="Arial" w:cs="Arial"/>
          <w:bCs/>
          <w:sz w:val="24"/>
          <w:szCs w:val="24"/>
          <w:lang w:val="es-MX"/>
        </w:rPr>
      </w:pPr>
    </w:p>
    <w:p w:rsidR="007E26A1" w:rsidRPr="004B7894" w:rsidRDefault="007E26A1" w:rsidP="007E26A1">
      <w:pPr>
        <w:tabs>
          <w:tab w:val="left" w:pos="890"/>
        </w:tabs>
        <w:ind w:left="709"/>
        <w:jc w:val="center"/>
        <w:rPr>
          <w:rFonts w:ascii="Arial" w:hAnsi="Arial" w:cs="Arial"/>
          <w:b/>
          <w:bCs/>
          <w:sz w:val="24"/>
          <w:szCs w:val="24"/>
          <w:lang w:val="es-MX"/>
        </w:rPr>
      </w:pPr>
      <w:r w:rsidRPr="004B7894">
        <w:rPr>
          <w:rFonts w:ascii="Arial" w:hAnsi="Arial" w:cs="Arial"/>
          <w:b/>
          <w:bCs/>
          <w:sz w:val="24"/>
          <w:szCs w:val="24"/>
          <w:lang w:val="es-MX"/>
        </w:rPr>
        <w:t>DE LOS GOBERNADORES</w:t>
      </w:r>
    </w:p>
    <w:p w:rsidR="007E26A1" w:rsidRPr="00ED5AC7" w:rsidRDefault="007E26A1" w:rsidP="007E26A1">
      <w:pPr>
        <w:tabs>
          <w:tab w:val="left" w:pos="204"/>
        </w:tabs>
        <w:ind w:left="709"/>
        <w:jc w:val="both"/>
        <w:rPr>
          <w:rFonts w:ascii="Arial" w:hAnsi="Arial" w:cs="Arial"/>
          <w:bCs/>
          <w:sz w:val="24"/>
          <w:szCs w:val="24"/>
          <w:lang w:val="es-MX"/>
        </w:rPr>
      </w:pPr>
    </w:p>
    <w:p w:rsidR="005E7722" w:rsidRDefault="005E7722" w:rsidP="007E26A1">
      <w:pPr>
        <w:tabs>
          <w:tab w:val="left" w:pos="204"/>
        </w:tabs>
        <w:ind w:left="709"/>
        <w:jc w:val="both"/>
        <w:rPr>
          <w:rFonts w:ascii="Arial" w:hAnsi="Arial" w:cs="Arial"/>
          <w:bCs/>
          <w:sz w:val="24"/>
          <w:szCs w:val="24"/>
          <w:lang w:val="es-MX"/>
        </w:rPr>
      </w:pPr>
    </w:p>
    <w:p w:rsidR="007E26A1" w:rsidRPr="00ED5AC7" w:rsidRDefault="00DD4873"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84</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Naturaleza del Cargo</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Además de lo establecido en el artículo 303 de la Constitución Política, el Gobernador es la primera autoridad de policía del departamento.</w:t>
      </w: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 </w:t>
      </w:r>
    </w:p>
    <w:p w:rsidR="007E26A1" w:rsidRPr="00ED5AC7" w:rsidRDefault="0026476C" w:rsidP="007E26A1">
      <w:pPr>
        <w:ind w:left="709"/>
        <w:jc w:val="both"/>
        <w:rPr>
          <w:rFonts w:ascii="Arial" w:hAnsi="Arial" w:cs="Arial"/>
          <w:sz w:val="24"/>
          <w:szCs w:val="24"/>
        </w:rPr>
      </w:pPr>
      <w:r w:rsidRPr="0026476C">
        <w:rPr>
          <w:rFonts w:ascii="Arial" w:hAnsi="Arial" w:cs="Arial"/>
          <w:b/>
          <w:bCs/>
          <w:sz w:val="24"/>
          <w:szCs w:val="24"/>
          <w:lang w:val="es-MX"/>
        </w:rPr>
        <w:t>ARTÍCULO 85</w:t>
      </w:r>
      <w:r w:rsidR="007E26A1" w:rsidRPr="0026476C">
        <w:rPr>
          <w:rFonts w:ascii="Arial" w:hAnsi="Arial" w:cs="Arial"/>
          <w:b/>
          <w:bCs/>
          <w:sz w:val="24"/>
          <w:szCs w:val="24"/>
          <w:lang w:val="es-MX"/>
        </w:rPr>
        <w:t>.- Elección de Gobernadores.-</w:t>
      </w:r>
      <w:r w:rsidR="007E26A1" w:rsidRPr="0026476C">
        <w:rPr>
          <w:rFonts w:asciiTheme="minorHAnsi" w:hAnsiTheme="minorHAnsi" w:cstheme="minorHAnsi"/>
          <w:b/>
          <w:lang w:val="es-CO"/>
        </w:rPr>
        <w:t>.</w:t>
      </w:r>
      <w:r w:rsidR="007E26A1" w:rsidRPr="00ED5AC7">
        <w:rPr>
          <w:rFonts w:asciiTheme="minorHAnsi" w:hAnsiTheme="minorHAnsi" w:cstheme="minorHAnsi"/>
          <w:lang w:val="es-CO"/>
        </w:rPr>
        <w:t xml:space="preserve"> </w:t>
      </w:r>
      <w:r w:rsidR="007E26A1" w:rsidRPr="00ED5AC7">
        <w:rPr>
          <w:rFonts w:ascii="Arial" w:hAnsi="Arial" w:cs="Arial"/>
          <w:sz w:val="24"/>
          <w:szCs w:val="24"/>
          <w:lang w:val="es-CO"/>
        </w:rPr>
        <w:t>Los gobernadores son elegidos  popularmente  para peri</w:t>
      </w:r>
      <w:r w:rsidR="003D4859">
        <w:rPr>
          <w:rFonts w:ascii="Arial" w:hAnsi="Arial" w:cs="Arial"/>
          <w:sz w:val="24"/>
          <w:szCs w:val="24"/>
          <w:lang w:val="es-CO"/>
        </w:rPr>
        <w:t>odos  institucionales de 4 años</w:t>
      </w:r>
      <w:r w:rsidR="007E26A1" w:rsidRPr="00ED5AC7">
        <w:rPr>
          <w:rFonts w:ascii="Arial" w:hAnsi="Arial" w:cs="Arial"/>
          <w:sz w:val="24"/>
          <w:szCs w:val="24"/>
          <w:lang w:val="es-CO"/>
        </w:rPr>
        <w:t xml:space="preserve"> el día que la Con</w:t>
      </w:r>
      <w:r w:rsidR="003D4859">
        <w:rPr>
          <w:rFonts w:ascii="Arial" w:hAnsi="Arial" w:cs="Arial"/>
          <w:sz w:val="24"/>
          <w:szCs w:val="24"/>
          <w:lang w:val="es-CO"/>
        </w:rPr>
        <w:t>stitución  y la ley  determinen y no podrán ser</w:t>
      </w:r>
      <w:r w:rsidR="007E26A1" w:rsidRPr="00ED5AC7">
        <w:rPr>
          <w:rFonts w:ascii="Arial" w:hAnsi="Arial" w:cs="Arial"/>
          <w:sz w:val="24"/>
          <w:szCs w:val="24"/>
          <w:lang w:val="es-CO"/>
        </w:rPr>
        <w:t xml:space="preserve"> reelegidos</w:t>
      </w:r>
      <w:r w:rsidR="003D4859">
        <w:rPr>
          <w:rFonts w:ascii="Arial" w:hAnsi="Arial" w:cs="Arial"/>
          <w:sz w:val="24"/>
          <w:szCs w:val="24"/>
          <w:lang w:val="es-CO"/>
        </w:rPr>
        <w:t xml:space="preserve"> </w:t>
      </w:r>
      <w:r w:rsidR="007E26A1" w:rsidRPr="00ED5AC7">
        <w:rPr>
          <w:rFonts w:ascii="Arial" w:hAnsi="Arial" w:cs="Arial"/>
          <w:sz w:val="24"/>
          <w:szCs w:val="24"/>
          <w:lang w:val="es-CO"/>
        </w:rPr>
        <w:t xml:space="preserve">para el periodo  siguiente. </w:t>
      </w:r>
    </w:p>
    <w:p w:rsidR="007E26A1" w:rsidRPr="00ED5AC7" w:rsidRDefault="007E26A1" w:rsidP="007E26A1">
      <w:pPr>
        <w:jc w:val="both"/>
        <w:rPr>
          <w:rFonts w:ascii="Arial" w:hAnsi="Arial" w:cs="Arial"/>
          <w:sz w:val="24"/>
          <w:szCs w:val="24"/>
          <w:lang w:val="es-CO"/>
        </w:rPr>
      </w:pPr>
    </w:p>
    <w:p w:rsidR="007E26A1" w:rsidRPr="00ED5AC7" w:rsidRDefault="007E26A1" w:rsidP="007E26A1">
      <w:pPr>
        <w:tabs>
          <w:tab w:val="left" w:pos="204"/>
        </w:tabs>
        <w:ind w:left="709"/>
        <w:jc w:val="both"/>
        <w:rPr>
          <w:rFonts w:ascii="Arial" w:hAnsi="Arial" w:cs="Arial"/>
          <w:sz w:val="24"/>
          <w:szCs w:val="24"/>
          <w:lang w:val="es-CO"/>
        </w:rPr>
      </w:pPr>
      <w:r w:rsidRPr="00ED5AC7">
        <w:rPr>
          <w:rFonts w:ascii="Arial" w:hAnsi="Arial" w:cs="Arial"/>
          <w:sz w:val="24"/>
          <w:szCs w:val="24"/>
          <w:lang w:val="es-CO"/>
        </w:rPr>
        <w:t>En la elección del gobernador de Cundinamar</w:t>
      </w:r>
      <w:r w:rsidR="003D4859">
        <w:rPr>
          <w:rFonts w:ascii="Arial" w:hAnsi="Arial" w:cs="Arial"/>
          <w:sz w:val="24"/>
          <w:szCs w:val="24"/>
          <w:lang w:val="es-CO"/>
        </w:rPr>
        <w:t>ca no participan los ciudadanos</w:t>
      </w:r>
      <w:r w:rsidRPr="00ED5AC7">
        <w:rPr>
          <w:rFonts w:ascii="Arial" w:hAnsi="Arial" w:cs="Arial"/>
          <w:sz w:val="24"/>
          <w:szCs w:val="24"/>
          <w:lang w:val="es-CO"/>
        </w:rPr>
        <w:t xml:space="preserve"> </w:t>
      </w:r>
      <w:proofErr w:type="spellStart"/>
      <w:r w:rsidRPr="00ED5AC7">
        <w:rPr>
          <w:rFonts w:ascii="Arial" w:hAnsi="Arial" w:cs="Arial"/>
          <w:sz w:val="24"/>
          <w:szCs w:val="24"/>
          <w:lang w:val="es-CO"/>
        </w:rPr>
        <w:t>ins</w:t>
      </w:r>
      <w:r w:rsidRPr="00ED5AC7">
        <w:rPr>
          <w:rFonts w:ascii="Arial" w:hAnsi="Arial" w:cs="Arial"/>
          <w:sz w:val="24"/>
          <w:szCs w:val="24"/>
        </w:rPr>
        <w:t>critos</w:t>
      </w:r>
      <w:proofErr w:type="spellEnd"/>
      <w:r w:rsidRPr="00ED5AC7">
        <w:rPr>
          <w:rFonts w:ascii="Arial" w:hAnsi="Arial" w:cs="Arial"/>
          <w:sz w:val="24"/>
          <w:szCs w:val="24"/>
        </w:rPr>
        <w:t xml:space="preserve"> en el</w:t>
      </w:r>
      <w:r w:rsidRPr="00ED5AC7">
        <w:rPr>
          <w:rFonts w:ascii="Arial" w:hAnsi="Arial" w:cs="Arial"/>
          <w:sz w:val="24"/>
          <w:szCs w:val="24"/>
          <w:lang w:val="es-CO"/>
        </w:rPr>
        <w:t xml:space="preserve"> censo electoral de Bogotá,  Distrito Capital.</w:t>
      </w:r>
    </w:p>
    <w:p w:rsidR="007E26A1" w:rsidRPr="00ED5AC7" w:rsidRDefault="007E26A1" w:rsidP="007E26A1">
      <w:pPr>
        <w:tabs>
          <w:tab w:val="left" w:pos="204"/>
        </w:tabs>
        <w:ind w:left="709"/>
        <w:jc w:val="both"/>
        <w:rPr>
          <w:rFonts w:ascii="Arial" w:hAnsi="Arial" w:cs="Arial"/>
          <w:sz w:val="24"/>
          <w:szCs w:val="24"/>
          <w:lang w:val="es-CO"/>
        </w:rPr>
      </w:pPr>
    </w:p>
    <w:p w:rsidR="007E26A1" w:rsidRPr="00ED5AC7" w:rsidRDefault="0026476C" w:rsidP="007E26A1">
      <w:pPr>
        <w:ind w:left="709"/>
        <w:jc w:val="both"/>
        <w:rPr>
          <w:rFonts w:ascii="Arial" w:hAnsi="Arial" w:cs="Arial"/>
          <w:sz w:val="24"/>
          <w:szCs w:val="24"/>
          <w:lang w:val="es-CO" w:eastAsia="en-US"/>
        </w:rPr>
      </w:pPr>
      <w:r w:rsidRPr="0026476C">
        <w:rPr>
          <w:rFonts w:ascii="Arial" w:hAnsi="Arial" w:cs="Arial"/>
          <w:b/>
          <w:bCs/>
          <w:sz w:val="24"/>
          <w:szCs w:val="24"/>
          <w:lang w:val="es-MX"/>
        </w:rPr>
        <w:t>ARTÍCULO 86</w:t>
      </w:r>
      <w:r w:rsidR="007E26A1" w:rsidRPr="0026476C">
        <w:rPr>
          <w:rFonts w:ascii="Arial" w:hAnsi="Arial" w:cs="Arial"/>
          <w:b/>
          <w:bCs/>
          <w:sz w:val="24"/>
          <w:szCs w:val="24"/>
          <w:lang w:val="es-MX"/>
        </w:rPr>
        <w:t>-</w:t>
      </w:r>
      <w:bookmarkStart w:id="11" w:name="30"/>
      <w:bookmarkEnd w:id="11"/>
      <w:r w:rsidR="007E26A1" w:rsidRPr="0026476C">
        <w:rPr>
          <w:rStyle w:val="Ttulo2Car"/>
          <w:b w:val="0"/>
          <w:sz w:val="24"/>
          <w:szCs w:val="24"/>
        </w:rPr>
        <w:t xml:space="preserve"> </w:t>
      </w:r>
      <w:r w:rsidR="007E26A1" w:rsidRPr="0026476C">
        <w:rPr>
          <w:rFonts w:ascii="Arial" w:hAnsi="Arial" w:cs="Arial"/>
          <w:b/>
          <w:sz w:val="24"/>
          <w:szCs w:val="24"/>
          <w:lang w:val="es-CO" w:eastAsia="en-US"/>
        </w:rPr>
        <w:t>De las Inhabilidades de los Gobernadores.</w:t>
      </w:r>
      <w:r w:rsidR="007E26A1" w:rsidRPr="00ED5AC7">
        <w:rPr>
          <w:rFonts w:ascii="Arial" w:hAnsi="Arial" w:cs="Arial"/>
          <w:sz w:val="24"/>
          <w:szCs w:val="24"/>
          <w:lang w:val="es-CO" w:eastAsia="en-US"/>
        </w:rPr>
        <w:t xml:space="preserve"> No podrá ser inscrito como candidato, elegido o designado como Gobernador: </w:t>
      </w:r>
    </w:p>
    <w:p w:rsidR="007E26A1" w:rsidRPr="00ED5AC7" w:rsidRDefault="007E26A1" w:rsidP="007E26A1">
      <w:pPr>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1. Quien haya sido condenado en cualquier época por sentencia judicial, a pena privativa de la libertad, excepto por delitos políticos o culposos, salvo aquellos que afecten el patrimonio del Estado, haya perdido la investidura de congresista, la de diputado o concejal; o excluido del ejercicio de una profesión, haya sido objeto de sanción consistente en destitución del empleo público o se encuentre en interdicción para el ejercicio de funciones públicas.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lastRenderedPageBreak/>
        <w:t xml:space="preserve">2. Quienes tengan doble nacionalidad, exceptuando los colombianos por nacimiento.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3. Quien dentro de los doce (12) meses anteriores a la fecha de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 </w:t>
      </w:r>
    </w:p>
    <w:p w:rsidR="007E26A1" w:rsidRPr="00ED5AC7" w:rsidRDefault="007E26A1" w:rsidP="007E26A1">
      <w:pPr>
        <w:widowControl/>
        <w:ind w:left="709"/>
        <w:jc w:val="both"/>
        <w:rPr>
          <w:rFonts w:ascii="Arial" w:hAnsi="Arial" w:cs="Arial"/>
          <w:sz w:val="24"/>
          <w:szCs w:val="24"/>
          <w:lang w:val="es-CO" w:eastAsia="en-US"/>
        </w:rPr>
      </w:pPr>
    </w:p>
    <w:p w:rsidR="007E26A1" w:rsidRPr="00ED5AC7" w:rsidRDefault="007E26A1" w:rsidP="007E26A1">
      <w:pPr>
        <w:widowControl/>
        <w:ind w:left="709"/>
        <w:jc w:val="both"/>
        <w:rPr>
          <w:rFonts w:ascii="Arial" w:hAnsi="Arial" w:cs="Arial"/>
          <w:sz w:val="24"/>
          <w:szCs w:val="24"/>
          <w:lang w:val="es-CO" w:eastAsia="en-US"/>
        </w:rPr>
      </w:pPr>
      <w:r w:rsidRPr="00ED5AC7">
        <w:rPr>
          <w:rFonts w:ascii="Arial" w:hAnsi="Arial" w:cs="Arial"/>
          <w:sz w:val="24"/>
          <w:szCs w:val="24"/>
          <w:lang w:val="es-CO" w:eastAsia="en-US"/>
        </w:rPr>
        <w:t xml:space="preserve">5. Quien tenga vínculo por matrimonio, o unión permanente, o de parentesco dentro del segundo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 </w:t>
      </w:r>
    </w:p>
    <w:p w:rsidR="007E26A1" w:rsidRPr="00ED5AC7" w:rsidRDefault="007E26A1" w:rsidP="007E26A1">
      <w:pPr>
        <w:widowControl/>
        <w:ind w:left="567"/>
        <w:jc w:val="both"/>
        <w:rPr>
          <w:rFonts w:ascii="Arial" w:hAnsi="Arial" w:cs="Arial"/>
          <w:sz w:val="24"/>
          <w:szCs w:val="24"/>
          <w:lang w:val="es-CO" w:eastAsia="en-US"/>
        </w:rPr>
      </w:pPr>
    </w:p>
    <w:p w:rsidR="007E26A1" w:rsidRPr="00ED5AC7" w:rsidRDefault="007E26A1" w:rsidP="007E26A1">
      <w:pPr>
        <w:widowControl/>
        <w:tabs>
          <w:tab w:val="left" w:pos="709"/>
        </w:tabs>
        <w:ind w:left="567"/>
        <w:jc w:val="both"/>
        <w:rPr>
          <w:rFonts w:ascii="Arial" w:hAnsi="Arial" w:cs="Arial"/>
          <w:sz w:val="24"/>
          <w:szCs w:val="24"/>
          <w:lang w:val="es-CO" w:eastAsia="en-US"/>
        </w:rPr>
      </w:pPr>
      <w:r w:rsidRPr="00ED5AC7">
        <w:rPr>
          <w:rFonts w:ascii="Arial" w:hAnsi="Arial" w:cs="Arial"/>
          <w:sz w:val="24"/>
          <w:szCs w:val="24"/>
          <w:lang w:val="es-CO" w:eastAsia="en-US"/>
        </w:rPr>
        <w:t xml:space="preserve">6. Quien haya desempeñado el cargo de contralor departamental o procurador delegado en el respectivo departamento durante un período de doce (12) meses antes de la elección de gobernador. </w:t>
      </w:r>
    </w:p>
    <w:p w:rsidR="007E26A1" w:rsidRPr="00ED5AC7" w:rsidRDefault="007E26A1" w:rsidP="007E26A1">
      <w:pPr>
        <w:widowControl/>
        <w:tabs>
          <w:tab w:val="left" w:pos="709"/>
        </w:tabs>
        <w:ind w:left="567"/>
        <w:jc w:val="both"/>
        <w:rPr>
          <w:rFonts w:ascii="Arial" w:hAnsi="Arial" w:cs="Arial"/>
          <w:sz w:val="24"/>
          <w:szCs w:val="24"/>
          <w:lang w:val="es-CO" w:eastAsia="en-US"/>
        </w:rPr>
      </w:pPr>
    </w:p>
    <w:p w:rsidR="007E26A1" w:rsidRPr="00ED5AC7" w:rsidRDefault="007E26A1" w:rsidP="007E26A1">
      <w:pPr>
        <w:widowControl/>
        <w:tabs>
          <w:tab w:val="left" w:pos="709"/>
        </w:tabs>
        <w:ind w:left="567"/>
        <w:jc w:val="both"/>
        <w:rPr>
          <w:rFonts w:ascii="Arial" w:hAnsi="Arial" w:cs="Arial"/>
          <w:sz w:val="24"/>
          <w:szCs w:val="24"/>
          <w:lang w:val="es-CO" w:eastAsia="en-US"/>
        </w:rPr>
      </w:pPr>
      <w:r w:rsidRPr="00ED5AC7">
        <w:rPr>
          <w:rFonts w:ascii="Arial" w:hAnsi="Arial" w:cs="Arial"/>
          <w:sz w:val="24"/>
          <w:szCs w:val="24"/>
          <w:lang w:val="es-CO" w:eastAsia="en-US"/>
        </w:rPr>
        <w:t xml:space="preserve">7. Quien haya desempeñado los cargos a que se refiere el artículo </w:t>
      </w:r>
      <w:hyperlink r:id="rId9" w:anchor="197" w:tgtFrame="_blank" w:history="1">
        <w:r w:rsidRPr="00ED5AC7">
          <w:rPr>
            <w:rFonts w:ascii="Arial" w:hAnsi="Arial" w:cs="Arial"/>
            <w:sz w:val="24"/>
            <w:szCs w:val="24"/>
            <w:lang w:val="es-CO" w:eastAsia="en-US"/>
          </w:rPr>
          <w:t>197</w:t>
        </w:r>
      </w:hyperlink>
      <w:r w:rsidRPr="00ED5AC7">
        <w:rPr>
          <w:rFonts w:ascii="Arial" w:hAnsi="Arial" w:cs="Arial"/>
          <w:sz w:val="24"/>
          <w:szCs w:val="24"/>
          <w:lang w:val="es-CO" w:eastAsia="en-US"/>
        </w:rPr>
        <w:t xml:space="preserve"> de la Constitución Nacional. </w:t>
      </w:r>
    </w:p>
    <w:p w:rsidR="007E26A1" w:rsidRPr="00ED5AC7" w:rsidRDefault="007E26A1" w:rsidP="007E26A1">
      <w:pPr>
        <w:widowControl/>
        <w:tabs>
          <w:tab w:val="left" w:pos="709"/>
        </w:tabs>
        <w:ind w:left="567"/>
        <w:jc w:val="both"/>
        <w:rPr>
          <w:rFonts w:ascii="Arial" w:hAnsi="Arial" w:cs="Arial"/>
          <w:sz w:val="24"/>
          <w:szCs w:val="24"/>
          <w:lang w:val="es-CO" w:eastAsia="en-US"/>
        </w:rPr>
      </w:pPr>
    </w:p>
    <w:p w:rsidR="007E26A1" w:rsidRPr="00ED5AC7" w:rsidRDefault="007E26A1" w:rsidP="007E26A1">
      <w:pPr>
        <w:widowControl/>
        <w:tabs>
          <w:tab w:val="left" w:pos="709"/>
        </w:tabs>
        <w:ind w:left="567"/>
        <w:jc w:val="both"/>
        <w:rPr>
          <w:rFonts w:ascii="Arial" w:hAnsi="Arial" w:cs="Arial"/>
          <w:sz w:val="24"/>
          <w:szCs w:val="24"/>
          <w:lang w:val="es-CO" w:eastAsia="en-US"/>
        </w:rPr>
      </w:pPr>
      <w:r w:rsidRPr="00ED5AC7">
        <w:rPr>
          <w:rFonts w:ascii="Arial" w:hAnsi="Arial" w:cs="Arial"/>
          <w:sz w:val="24"/>
          <w:szCs w:val="24"/>
          <w:lang w:val="es-CO" w:eastAsia="en-US"/>
        </w:rPr>
        <w:t>8. A quien se le hubiere revocado el mandato como gobernador o alcalde.</w:t>
      </w:r>
    </w:p>
    <w:p w:rsidR="007E26A1" w:rsidRPr="00ED5AC7" w:rsidRDefault="007E26A1" w:rsidP="007E26A1">
      <w:pPr>
        <w:widowControl/>
        <w:tabs>
          <w:tab w:val="left" w:pos="709"/>
        </w:tabs>
        <w:ind w:left="567"/>
        <w:jc w:val="both"/>
        <w:rPr>
          <w:rFonts w:ascii="Arial" w:hAnsi="Arial" w:cs="Arial"/>
          <w:sz w:val="24"/>
          <w:szCs w:val="24"/>
          <w:lang w:val="es-CO" w:eastAsia="en-US"/>
        </w:rPr>
      </w:pPr>
    </w:p>
    <w:p w:rsidR="007E26A1" w:rsidRPr="00ED5AC7" w:rsidRDefault="007E26A1" w:rsidP="007E26A1">
      <w:pPr>
        <w:widowControl/>
        <w:tabs>
          <w:tab w:val="left" w:pos="709"/>
        </w:tabs>
        <w:ind w:left="567"/>
        <w:jc w:val="both"/>
        <w:rPr>
          <w:rFonts w:ascii="Arial" w:hAnsi="Arial" w:cs="Arial"/>
          <w:sz w:val="24"/>
          <w:szCs w:val="24"/>
          <w:lang w:val="es-CO" w:eastAsia="en-US"/>
        </w:rPr>
      </w:pPr>
      <w:r w:rsidRPr="00ED5AC7">
        <w:rPr>
          <w:rFonts w:ascii="Arial" w:hAnsi="Arial" w:cs="Arial"/>
          <w:sz w:val="24"/>
          <w:szCs w:val="24"/>
          <w:lang w:val="es-CO" w:eastAsia="en-US"/>
        </w:rPr>
        <w:t>9.  Quien hubiere sido elegido para cargo o corporación pública de elección popular cuyo período coincida en el tiempo, así sea parcialmente con el período del cargo de gobernador.</w:t>
      </w:r>
    </w:p>
    <w:p w:rsidR="007E26A1" w:rsidRPr="00ED5AC7" w:rsidRDefault="007E26A1" w:rsidP="007E26A1">
      <w:pPr>
        <w:widowControl/>
        <w:tabs>
          <w:tab w:val="left" w:pos="709"/>
        </w:tabs>
        <w:ind w:left="567"/>
        <w:jc w:val="both"/>
        <w:rPr>
          <w:rFonts w:ascii="Arial" w:hAnsi="Arial" w:cs="Arial"/>
          <w:sz w:val="24"/>
          <w:szCs w:val="24"/>
          <w:lang w:val="es-CO" w:eastAsia="en-US"/>
        </w:rPr>
      </w:pPr>
    </w:p>
    <w:p w:rsidR="007E26A1" w:rsidRPr="00ED5AC7" w:rsidRDefault="007E26A1" w:rsidP="007E26A1">
      <w:pPr>
        <w:tabs>
          <w:tab w:val="left" w:pos="709"/>
        </w:tabs>
        <w:ind w:left="567"/>
        <w:jc w:val="both"/>
        <w:rPr>
          <w:rFonts w:ascii="Arial" w:hAnsi="Arial" w:cs="Arial"/>
          <w:sz w:val="24"/>
          <w:szCs w:val="24"/>
          <w:lang w:val="es-CO"/>
        </w:rPr>
      </w:pPr>
      <w:r w:rsidRPr="00ED5AC7">
        <w:rPr>
          <w:rFonts w:ascii="Arial" w:hAnsi="Arial" w:cs="Arial"/>
          <w:sz w:val="24"/>
          <w:szCs w:val="24"/>
          <w:lang w:val="es-CO"/>
        </w:rPr>
        <w:t xml:space="preserve">10.No podrán  ser inscritos como candidatos a las gobernaciones </w:t>
      </w:r>
      <w:r w:rsidRPr="00ED5AC7">
        <w:rPr>
          <w:rFonts w:ascii="Arial" w:hAnsi="Arial" w:cs="Arial"/>
          <w:sz w:val="24"/>
          <w:szCs w:val="24"/>
          <w:lang w:val="es-CO"/>
        </w:rPr>
        <w:lastRenderedPageBreak/>
        <w:t xml:space="preserve">departamentales  quienes  hayan  sido condenados  por delitos de lesa humanidad,  por delitos que afecten  el patrimonio del Estado,  que estén  relacionados  con la pertenencia, promoción o financiación  de grupos  armados ilegales o con el narcotráfico, en este último caso  mediante   sentencia   que se haya  proferido en Colombia o en el exterior. </w:t>
      </w:r>
    </w:p>
    <w:p w:rsidR="007E26A1" w:rsidRPr="00ED5AC7" w:rsidRDefault="007E26A1" w:rsidP="007E26A1">
      <w:pPr>
        <w:widowControl/>
        <w:tabs>
          <w:tab w:val="left" w:pos="709"/>
        </w:tabs>
        <w:ind w:left="709"/>
        <w:jc w:val="both"/>
        <w:rPr>
          <w:rFonts w:ascii="Arial" w:hAnsi="Arial" w:cs="Arial"/>
          <w:sz w:val="24"/>
          <w:szCs w:val="24"/>
          <w:lang w:val="es-CO" w:eastAsia="en-US"/>
        </w:rPr>
      </w:pPr>
    </w:p>
    <w:p w:rsidR="007E26A1" w:rsidRPr="00ED5AC7" w:rsidRDefault="0026476C" w:rsidP="007E26A1">
      <w:pPr>
        <w:tabs>
          <w:tab w:val="left" w:pos="709"/>
        </w:tabs>
        <w:ind w:left="567"/>
        <w:jc w:val="both"/>
        <w:rPr>
          <w:rFonts w:ascii="Arial" w:hAnsi="Arial" w:cs="Arial"/>
          <w:sz w:val="24"/>
          <w:szCs w:val="24"/>
        </w:rPr>
      </w:pPr>
      <w:bookmarkStart w:id="12" w:name="31"/>
      <w:bookmarkEnd w:id="12"/>
      <w:r w:rsidRPr="0026476C">
        <w:rPr>
          <w:rStyle w:val="textonavy1"/>
          <w:rFonts w:ascii="Arial" w:hAnsi="Arial" w:cs="Arial"/>
          <w:b/>
          <w:color w:val="auto"/>
          <w:sz w:val="24"/>
          <w:szCs w:val="24"/>
        </w:rPr>
        <w:t>ARTICULO 87</w:t>
      </w:r>
      <w:r w:rsidR="007E26A1" w:rsidRPr="0026476C">
        <w:rPr>
          <w:rStyle w:val="textonavy1"/>
          <w:rFonts w:ascii="Arial" w:hAnsi="Arial" w:cs="Arial"/>
          <w:b/>
          <w:color w:val="auto"/>
          <w:sz w:val="24"/>
          <w:szCs w:val="24"/>
        </w:rPr>
        <w:t>. De las Incompatibilidades de los Gobernadores</w:t>
      </w:r>
      <w:r w:rsidR="007E26A1" w:rsidRPr="00ED5AC7">
        <w:rPr>
          <w:rStyle w:val="textonavy1"/>
          <w:rFonts w:ascii="Arial" w:hAnsi="Arial" w:cs="Arial"/>
          <w:color w:val="auto"/>
          <w:sz w:val="24"/>
          <w:szCs w:val="24"/>
        </w:rPr>
        <w:t>.</w:t>
      </w:r>
      <w:r w:rsidR="007E26A1" w:rsidRPr="00ED5AC7">
        <w:rPr>
          <w:rFonts w:ascii="Arial" w:hAnsi="Arial" w:cs="Arial"/>
          <w:sz w:val="24"/>
          <w:szCs w:val="24"/>
        </w:rPr>
        <w:t xml:space="preserve"> Los Gobernadores, así como quienes sean designados en su reemplazo no podrán: </w:t>
      </w:r>
    </w:p>
    <w:p w:rsidR="007E26A1" w:rsidRPr="00ED5AC7" w:rsidRDefault="007E26A1" w:rsidP="007E26A1">
      <w:pPr>
        <w:tabs>
          <w:tab w:val="left" w:pos="709"/>
        </w:tabs>
        <w:ind w:left="567"/>
        <w:jc w:val="both"/>
        <w:rPr>
          <w:rFonts w:ascii="Arial" w:hAnsi="Arial" w:cs="Arial"/>
          <w:sz w:val="24"/>
          <w:szCs w:val="24"/>
        </w:rPr>
      </w:pPr>
    </w:p>
    <w:p w:rsidR="007E26A1" w:rsidRPr="00ED5AC7" w:rsidRDefault="007E26A1" w:rsidP="007E26A1">
      <w:pPr>
        <w:tabs>
          <w:tab w:val="left" w:pos="709"/>
        </w:tabs>
        <w:ind w:left="567"/>
        <w:jc w:val="both"/>
        <w:rPr>
          <w:rFonts w:ascii="Arial" w:hAnsi="Arial" w:cs="Arial"/>
          <w:sz w:val="24"/>
          <w:szCs w:val="24"/>
        </w:rPr>
      </w:pPr>
      <w:r w:rsidRPr="00ED5AC7">
        <w:rPr>
          <w:rFonts w:ascii="Arial" w:hAnsi="Arial" w:cs="Arial"/>
          <w:sz w:val="24"/>
          <w:szCs w:val="24"/>
        </w:rPr>
        <w:t xml:space="preserve">1. Celebrar en su interés particular por sí o por interpuesta persona o en representación de otro, contrato alguno con el respectivo departamento, con sus entidades públicas o privadas que manejen o administren recursos públicos provenientes del mismo. </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2. Tomar parte en las actividades de los partidos o movimientos políticos, sin perjuicio de ejercer libremente el derecho al sufragio. </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3. Intervenir en cualquier forma, fuera del ejercicio de sus funciones, en la celebración de contratos con la administración pública. </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4. Intervenir, en nombre propio o ajeno, en procesos o asuntos, fuera del ejercicio de sus funciones, en los cuales tenga interés el departamento o sus entidades descentralizadas. </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5. Ser apoderado o gestor ante entidades o autoridades administrativas o jurisdiccionales del respectivo departamento, o que administren tributos, tasas o contribuciones del mismo. </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6. Desempeñar simultáneamente otro cargo o empleo público o privado. </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7. Inscribirse como candidato a cualquier cargo o corporación de elección popular durante el período para el cual fue elegido. </w:t>
      </w:r>
    </w:p>
    <w:p w:rsidR="007E26A1" w:rsidRPr="00ED5AC7" w:rsidRDefault="007E26A1" w:rsidP="007E26A1">
      <w:pPr>
        <w:ind w:left="567"/>
        <w:jc w:val="both"/>
        <w:rPr>
          <w:rFonts w:ascii="Arial" w:hAnsi="Arial" w:cs="Arial"/>
          <w:sz w:val="24"/>
          <w:szCs w:val="24"/>
        </w:rPr>
      </w:pPr>
    </w:p>
    <w:p w:rsidR="007E26A1" w:rsidRPr="00ED5AC7" w:rsidRDefault="0026476C" w:rsidP="007E26A1">
      <w:pPr>
        <w:widowControl/>
        <w:ind w:left="567"/>
        <w:jc w:val="both"/>
        <w:rPr>
          <w:rFonts w:ascii="Arial" w:hAnsi="Arial" w:cs="Arial"/>
          <w:sz w:val="24"/>
          <w:szCs w:val="24"/>
        </w:rPr>
      </w:pPr>
      <w:bookmarkStart w:id="13" w:name="32"/>
      <w:bookmarkEnd w:id="13"/>
      <w:r w:rsidRPr="0026476C">
        <w:rPr>
          <w:rFonts w:ascii="Arial" w:hAnsi="Arial" w:cs="Arial"/>
          <w:b/>
          <w:sz w:val="24"/>
          <w:szCs w:val="24"/>
        </w:rPr>
        <w:t>ARTICULO 88</w:t>
      </w:r>
      <w:r w:rsidR="007E26A1" w:rsidRPr="0026476C">
        <w:rPr>
          <w:rFonts w:ascii="Arial" w:hAnsi="Arial" w:cs="Arial"/>
          <w:b/>
          <w:sz w:val="24"/>
          <w:szCs w:val="24"/>
        </w:rPr>
        <w:t>. Duración de las incompatibilidades de los gobernadores.</w:t>
      </w:r>
      <w:r w:rsidR="007E26A1" w:rsidRPr="00ED5AC7">
        <w:rPr>
          <w:rFonts w:ascii="Arial" w:hAnsi="Arial" w:cs="Arial"/>
          <w:sz w:val="24"/>
          <w:szCs w:val="24"/>
        </w:rPr>
        <w:t xml:space="preserve"> Las incompatibilidades de los gobernadores a que se refieren los numerales 1 y 4 tendrán vigencia durante el período constitucional y hasta por doce (12) meses después del vencimiento del mismo o de la aceptación de la renuncia. </w:t>
      </w:r>
    </w:p>
    <w:p w:rsidR="007E26A1" w:rsidRPr="00ED5AC7" w:rsidRDefault="007E26A1" w:rsidP="007E26A1">
      <w:pPr>
        <w:widowControl/>
        <w:ind w:left="567"/>
        <w:jc w:val="both"/>
        <w:rPr>
          <w:rFonts w:ascii="Arial" w:hAnsi="Arial" w:cs="Arial"/>
          <w:sz w:val="24"/>
          <w:szCs w:val="24"/>
        </w:rPr>
      </w:pPr>
    </w:p>
    <w:p w:rsidR="007E26A1" w:rsidRPr="00ED5AC7" w:rsidRDefault="007E26A1" w:rsidP="007E26A1">
      <w:pPr>
        <w:widowControl/>
        <w:ind w:left="567"/>
        <w:jc w:val="both"/>
        <w:rPr>
          <w:rFonts w:ascii="Arial" w:hAnsi="Arial" w:cs="Arial"/>
          <w:sz w:val="24"/>
          <w:szCs w:val="24"/>
        </w:rPr>
      </w:pPr>
      <w:r w:rsidRPr="00ED5AC7">
        <w:rPr>
          <w:rFonts w:ascii="Arial" w:hAnsi="Arial" w:cs="Arial"/>
          <w:sz w:val="24"/>
          <w:szCs w:val="24"/>
        </w:rPr>
        <w:t>En el caso de la incompatibilidad a que se refiere el numeral 7 tal término será de veinticuatro (24) meses en la respectiva circunscripción, excepto cuando el gobernador se inscriba como candidato a Senador, Representante a la Cámara o Presidente de la República, casos en los cuales se deberá atender lo dispuesto en la Constitución Política para estos efectos.</w:t>
      </w:r>
    </w:p>
    <w:p w:rsidR="007E26A1" w:rsidRPr="00ED5AC7" w:rsidRDefault="007E26A1" w:rsidP="007E26A1">
      <w:pPr>
        <w:widowControl/>
        <w:ind w:left="567"/>
        <w:jc w:val="both"/>
        <w:rPr>
          <w:rFonts w:ascii="Arial" w:hAnsi="Arial" w:cs="Arial"/>
          <w:sz w:val="24"/>
          <w:szCs w:val="24"/>
        </w:rPr>
      </w:pPr>
    </w:p>
    <w:p w:rsidR="007E26A1" w:rsidRPr="00ED5AC7" w:rsidRDefault="007E26A1" w:rsidP="007E26A1">
      <w:pPr>
        <w:widowControl/>
        <w:ind w:left="567"/>
        <w:jc w:val="both"/>
        <w:rPr>
          <w:rFonts w:ascii="Arial" w:hAnsi="Arial" w:cs="Arial"/>
          <w:sz w:val="24"/>
          <w:szCs w:val="24"/>
        </w:rPr>
      </w:pPr>
      <w:r w:rsidRPr="00ED5AC7">
        <w:rPr>
          <w:rFonts w:ascii="Arial" w:hAnsi="Arial" w:cs="Arial"/>
          <w:sz w:val="24"/>
          <w:szCs w:val="24"/>
        </w:rPr>
        <w:lastRenderedPageBreak/>
        <w:t>Quien fuere designado como Gobernador, quedará sometido al mismo régimen de incompatibilidades a partir de su posesión.</w:t>
      </w:r>
    </w:p>
    <w:p w:rsidR="007E26A1" w:rsidRPr="00ED5AC7" w:rsidRDefault="007E26A1" w:rsidP="007E26A1">
      <w:pPr>
        <w:widowControl/>
        <w:ind w:left="567"/>
        <w:jc w:val="both"/>
        <w:rPr>
          <w:rFonts w:ascii="Arial" w:hAnsi="Arial" w:cs="Arial"/>
          <w:sz w:val="24"/>
          <w:szCs w:val="24"/>
        </w:rPr>
      </w:pPr>
      <w:r w:rsidRPr="00ED5AC7">
        <w:rPr>
          <w:rFonts w:ascii="Arial" w:hAnsi="Arial" w:cs="Arial"/>
          <w:sz w:val="24"/>
          <w:szCs w:val="24"/>
        </w:rPr>
        <w:t xml:space="preserve"> </w:t>
      </w:r>
    </w:p>
    <w:p w:rsidR="007E26A1" w:rsidRPr="00ED5AC7" w:rsidRDefault="007E26A1" w:rsidP="007E26A1">
      <w:pPr>
        <w:widowControl/>
        <w:ind w:left="567"/>
        <w:jc w:val="both"/>
        <w:rPr>
          <w:rFonts w:ascii="Arial" w:hAnsi="Arial" w:cs="Arial"/>
          <w:sz w:val="24"/>
          <w:szCs w:val="24"/>
        </w:rPr>
      </w:pPr>
      <w:r w:rsidRPr="0026476C">
        <w:rPr>
          <w:rFonts w:ascii="Arial" w:hAnsi="Arial" w:cs="Arial"/>
          <w:b/>
          <w:sz w:val="24"/>
          <w:szCs w:val="24"/>
        </w:rPr>
        <w:t>PARAGRAFO.</w:t>
      </w:r>
      <w:r w:rsidRPr="00ED5AC7">
        <w:rPr>
          <w:rFonts w:ascii="Arial" w:hAnsi="Arial" w:cs="Arial"/>
          <w:sz w:val="24"/>
          <w:szCs w:val="24"/>
        </w:rPr>
        <w:t xml:space="preserve"> Para estos efectos, la circunscripción nacional, coincide con cada una de las circunscripciones territoriales. </w:t>
      </w:r>
    </w:p>
    <w:p w:rsidR="007E26A1" w:rsidRPr="00ED5AC7" w:rsidRDefault="007E26A1" w:rsidP="007E26A1">
      <w:pPr>
        <w:ind w:left="709"/>
        <w:jc w:val="both"/>
        <w:rPr>
          <w:rFonts w:ascii="Arial" w:hAnsi="Arial" w:cs="Arial"/>
          <w:bCs/>
          <w:sz w:val="24"/>
          <w:szCs w:val="24"/>
          <w:lang w:val="es-MX"/>
        </w:rPr>
      </w:pPr>
    </w:p>
    <w:p w:rsidR="007E26A1" w:rsidRPr="00ED5AC7" w:rsidRDefault="0026476C" w:rsidP="007E26A1">
      <w:pPr>
        <w:ind w:left="567"/>
        <w:jc w:val="both"/>
        <w:rPr>
          <w:rFonts w:ascii="Arial" w:hAnsi="Arial" w:cs="Arial"/>
          <w:sz w:val="24"/>
          <w:szCs w:val="24"/>
        </w:rPr>
      </w:pPr>
      <w:r w:rsidRPr="0026476C">
        <w:rPr>
          <w:rFonts w:ascii="Arial" w:hAnsi="Arial" w:cs="Arial"/>
          <w:b/>
          <w:bCs/>
          <w:sz w:val="24"/>
          <w:szCs w:val="24"/>
          <w:lang w:val="es-MX"/>
        </w:rPr>
        <w:t>ARTICULO 89</w:t>
      </w:r>
      <w:r w:rsidR="007E26A1" w:rsidRPr="0026476C">
        <w:rPr>
          <w:rFonts w:ascii="Arial" w:hAnsi="Arial" w:cs="Arial"/>
          <w:b/>
          <w:bCs/>
          <w:sz w:val="24"/>
          <w:szCs w:val="24"/>
          <w:lang w:val="es-MX"/>
        </w:rPr>
        <w:t xml:space="preserve">.- </w:t>
      </w:r>
      <w:r w:rsidR="007E26A1" w:rsidRPr="0026476C">
        <w:rPr>
          <w:rFonts w:ascii="Arial" w:hAnsi="Arial" w:cs="Arial"/>
          <w:b/>
          <w:sz w:val="24"/>
          <w:szCs w:val="24"/>
        </w:rPr>
        <w:t>Prohibiciones relativas a</w:t>
      </w:r>
      <w:r w:rsidR="007E26A1" w:rsidRPr="0026476C">
        <w:rPr>
          <w:rStyle w:val="apple-converted-space"/>
          <w:rFonts w:ascii="Arial" w:hAnsi="Arial" w:cs="Arial"/>
          <w:b/>
          <w:sz w:val="24"/>
          <w:szCs w:val="24"/>
        </w:rPr>
        <w:t> </w:t>
      </w:r>
      <w:r w:rsidR="007E26A1" w:rsidRPr="0026476C">
        <w:rPr>
          <w:rFonts w:ascii="Arial" w:hAnsi="Arial" w:cs="Arial"/>
          <w:b/>
          <w:iCs/>
          <w:sz w:val="24"/>
          <w:szCs w:val="24"/>
        </w:rPr>
        <w:t>los cónyuges, compañeros permanentes</w:t>
      </w:r>
      <w:r w:rsidR="007E26A1" w:rsidRPr="0026476C">
        <w:rPr>
          <w:rStyle w:val="apple-converted-space"/>
          <w:rFonts w:ascii="Arial" w:hAnsi="Arial" w:cs="Arial"/>
          <w:b/>
          <w:sz w:val="24"/>
          <w:szCs w:val="24"/>
        </w:rPr>
        <w:t> </w:t>
      </w:r>
      <w:r w:rsidR="007E26A1" w:rsidRPr="0026476C">
        <w:rPr>
          <w:rFonts w:ascii="Arial" w:hAnsi="Arial" w:cs="Arial"/>
          <w:b/>
          <w:sz w:val="24"/>
          <w:szCs w:val="24"/>
        </w:rPr>
        <w:t xml:space="preserve">y parientes de los </w:t>
      </w:r>
      <w:r w:rsidR="00B750C4" w:rsidRPr="0026476C">
        <w:rPr>
          <w:rFonts w:ascii="Arial" w:hAnsi="Arial" w:cs="Arial"/>
          <w:b/>
          <w:sz w:val="24"/>
          <w:szCs w:val="24"/>
        </w:rPr>
        <w:t>gobernadores</w:t>
      </w:r>
      <w:r w:rsidR="00B750C4" w:rsidRPr="00ED5AC7">
        <w:rPr>
          <w:rFonts w:ascii="Arial" w:hAnsi="Arial" w:cs="Arial"/>
          <w:sz w:val="24"/>
          <w:szCs w:val="24"/>
        </w:rPr>
        <w:t xml:space="preserve">. </w:t>
      </w:r>
      <w:r w:rsidR="007E26A1" w:rsidRPr="00ED5AC7">
        <w:rPr>
          <w:rFonts w:ascii="Arial" w:hAnsi="Arial" w:cs="Arial"/>
          <w:sz w:val="24"/>
          <w:szCs w:val="24"/>
        </w:rPr>
        <w:t>Los cónyuges o compañeros permanentes,</w:t>
      </w:r>
      <w:r w:rsidR="007E26A1" w:rsidRPr="00ED5AC7">
        <w:rPr>
          <w:rStyle w:val="apple-converted-space"/>
          <w:rFonts w:ascii="Arial" w:hAnsi="Arial" w:cs="Arial"/>
          <w:sz w:val="24"/>
          <w:szCs w:val="24"/>
        </w:rPr>
        <w:t> </w:t>
      </w:r>
      <w:r w:rsidR="007E26A1" w:rsidRPr="00ED5AC7">
        <w:rPr>
          <w:rFonts w:ascii="Arial" w:hAnsi="Arial" w:cs="Arial"/>
          <w:sz w:val="24"/>
          <w:szCs w:val="24"/>
        </w:rPr>
        <w:t>y parientes hasta el cuarto grado de consanguinidad, segundo de afinidad y primero civil</w:t>
      </w:r>
      <w:r w:rsidR="007E26A1" w:rsidRPr="00ED5AC7">
        <w:rPr>
          <w:rStyle w:val="apple-converted-space"/>
          <w:rFonts w:ascii="Arial" w:hAnsi="Arial" w:cs="Arial"/>
          <w:sz w:val="24"/>
          <w:szCs w:val="24"/>
        </w:rPr>
        <w:t> </w:t>
      </w:r>
      <w:r w:rsidR="007E26A1" w:rsidRPr="00ED5AC7">
        <w:rPr>
          <w:rFonts w:ascii="Arial" w:hAnsi="Arial" w:cs="Arial"/>
          <w:sz w:val="24"/>
          <w:szCs w:val="24"/>
        </w:rPr>
        <w:t>de los gobernadores, no podrán ser miembros de juntas o consejos directivos de entidades del sector central o descentralizados del correspondiente departamento, distrito o municipio, ni miembros de juntas directivas, representantes legales, revisores fiscales, auditores o administradores de las entidades prestadoras de servicios públicos domiciliarios o de seguridad social en el respectivo departamento o municipio.</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Los cónyuges o compañeros permanentes de los gobernadores y sus parientes dentro del cuarto grado de consanguinidad, segundo de afinidad o primero civil, no podrán ser designados funcionarios del respectivo departamento, distrito o municipio, o de sus entidades descentralizadas.</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ED5AC7">
        <w:rPr>
          <w:rFonts w:ascii="Arial" w:hAnsi="Arial" w:cs="Arial"/>
          <w:sz w:val="24"/>
          <w:szCs w:val="24"/>
        </w:rPr>
        <w:t xml:space="preserve">Los cónyuges o compañeros permanentes de los gobernadores y </w:t>
      </w:r>
      <w:r w:rsidRPr="00ED5AC7">
        <w:rPr>
          <w:rStyle w:val="apple-converted-space"/>
          <w:rFonts w:ascii="Arial" w:hAnsi="Arial" w:cs="Arial"/>
          <w:sz w:val="24"/>
          <w:szCs w:val="24"/>
        </w:rPr>
        <w:t> </w:t>
      </w:r>
      <w:r w:rsidRPr="00ED5AC7">
        <w:rPr>
          <w:rFonts w:ascii="Arial" w:hAnsi="Arial" w:cs="Arial"/>
          <w:sz w:val="24"/>
          <w:szCs w:val="24"/>
        </w:rPr>
        <w:t>sus parientes dentro del cuarto grado de consanguinidad, segundo de afinidad o primero civil, no podrán ser contratistas del respectivo departamento, distrito o municipio, o de sus entidades descentralizadas, ni directa, ni indirectamente.</w:t>
      </w:r>
    </w:p>
    <w:p w:rsidR="007E26A1" w:rsidRPr="00ED5AC7" w:rsidRDefault="007E26A1" w:rsidP="007E26A1">
      <w:pPr>
        <w:ind w:left="567"/>
        <w:jc w:val="both"/>
        <w:rPr>
          <w:rStyle w:val="textonavy"/>
          <w:rFonts w:ascii="Arial" w:hAnsi="Arial" w:cs="Arial"/>
          <w:sz w:val="24"/>
          <w:szCs w:val="24"/>
        </w:rPr>
      </w:pPr>
    </w:p>
    <w:p w:rsidR="007E26A1" w:rsidRPr="00ED5AC7" w:rsidRDefault="007E26A1" w:rsidP="007E26A1">
      <w:pPr>
        <w:ind w:left="567"/>
        <w:jc w:val="both"/>
        <w:rPr>
          <w:rFonts w:ascii="Arial" w:hAnsi="Arial" w:cs="Arial"/>
          <w:sz w:val="24"/>
          <w:szCs w:val="24"/>
        </w:rPr>
      </w:pPr>
      <w:r w:rsidRPr="0026476C">
        <w:rPr>
          <w:rStyle w:val="textonavy"/>
          <w:rFonts w:ascii="Arial" w:hAnsi="Arial" w:cs="Arial"/>
          <w:b/>
          <w:sz w:val="24"/>
          <w:szCs w:val="24"/>
        </w:rPr>
        <w:t>PARÁGRAFO 1o.</w:t>
      </w:r>
      <w:r w:rsidRPr="00ED5AC7">
        <w:rPr>
          <w:rStyle w:val="apple-converted-space"/>
          <w:rFonts w:ascii="Arial" w:hAnsi="Arial" w:cs="Arial"/>
          <w:sz w:val="24"/>
          <w:szCs w:val="24"/>
        </w:rPr>
        <w:t> </w:t>
      </w:r>
      <w:r w:rsidRPr="00ED5AC7">
        <w:rPr>
          <w:rFonts w:ascii="Arial" w:hAnsi="Arial" w:cs="Arial"/>
          <w:sz w:val="24"/>
          <w:szCs w:val="24"/>
        </w:rPr>
        <w:t>Se exceptúan de lo previsto en este artículo los nombramientos que se hagan en aplicación de las normas vigentes sobre carrera administrativa.</w:t>
      </w:r>
    </w:p>
    <w:p w:rsidR="007E26A1" w:rsidRPr="00ED5AC7" w:rsidRDefault="007E26A1" w:rsidP="007E26A1">
      <w:pPr>
        <w:ind w:left="567"/>
        <w:jc w:val="both"/>
        <w:rPr>
          <w:rFonts w:ascii="Arial" w:hAnsi="Arial" w:cs="Arial"/>
          <w:sz w:val="24"/>
          <w:szCs w:val="24"/>
        </w:rPr>
      </w:pPr>
    </w:p>
    <w:p w:rsidR="007E26A1" w:rsidRPr="00ED5AC7" w:rsidRDefault="007E26A1" w:rsidP="007E26A1">
      <w:pPr>
        <w:ind w:left="567"/>
        <w:jc w:val="both"/>
        <w:rPr>
          <w:rFonts w:ascii="Arial" w:hAnsi="Arial" w:cs="Arial"/>
          <w:sz w:val="24"/>
          <w:szCs w:val="24"/>
        </w:rPr>
      </w:pPr>
      <w:r w:rsidRPr="0026476C">
        <w:rPr>
          <w:rStyle w:val="textonavy"/>
          <w:rFonts w:ascii="Arial" w:hAnsi="Arial" w:cs="Arial"/>
          <w:b/>
          <w:sz w:val="24"/>
          <w:szCs w:val="24"/>
        </w:rPr>
        <w:t>PARÁGRAFO 2o.</w:t>
      </w:r>
      <w:r w:rsidRPr="00ED5AC7">
        <w:rPr>
          <w:rStyle w:val="apple-converted-space"/>
          <w:rFonts w:ascii="Arial" w:hAnsi="Arial" w:cs="Arial"/>
          <w:sz w:val="24"/>
          <w:szCs w:val="24"/>
        </w:rPr>
        <w:t> </w:t>
      </w:r>
      <w:r w:rsidRPr="00ED5AC7">
        <w:rPr>
          <w:rFonts w:ascii="Arial" w:hAnsi="Arial" w:cs="Arial"/>
          <w:sz w:val="24"/>
          <w:szCs w:val="24"/>
        </w:rPr>
        <w:t>Las prohibiciones para el nombramiento, elección o designación de servidores públicos y trabajadores previstas en este artículo también se aplicarán en relación con la vinculación de personas a través de contratos de prestación de servicios.</w:t>
      </w:r>
    </w:p>
    <w:p w:rsidR="007E26A1" w:rsidRPr="00ED5AC7" w:rsidRDefault="007E26A1" w:rsidP="007E26A1">
      <w:pPr>
        <w:tabs>
          <w:tab w:val="left" w:pos="204"/>
        </w:tabs>
        <w:ind w:left="567"/>
        <w:jc w:val="both"/>
        <w:rPr>
          <w:rFonts w:ascii="Arial" w:hAnsi="Arial" w:cs="Arial"/>
          <w:bCs/>
          <w:sz w:val="24"/>
          <w:szCs w:val="24"/>
          <w:lang w:val="es-MX"/>
        </w:rPr>
      </w:pPr>
    </w:p>
    <w:p w:rsidR="007E26A1" w:rsidRPr="00ED5AC7" w:rsidRDefault="00F020F7" w:rsidP="007E26A1">
      <w:pPr>
        <w:tabs>
          <w:tab w:val="left" w:pos="204"/>
        </w:tabs>
        <w:ind w:left="540"/>
        <w:jc w:val="both"/>
        <w:rPr>
          <w:rFonts w:ascii="Arial" w:hAnsi="Arial" w:cs="Arial"/>
          <w:sz w:val="24"/>
          <w:szCs w:val="24"/>
          <w:lang w:val="es-MX"/>
        </w:rPr>
      </w:pPr>
      <w:r w:rsidRPr="0026476C">
        <w:rPr>
          <w:rFonts w:ascii="Arial" w:hAnsi="Arial" w:cs="Arial"/>
          <w:b/>
          <w:bCs/>
          <w:sz w:val="24"/>
          <w:szCs w:val="24"/>
          <w:lang w:val="es-MX"/>
        </w:rPr>
        <w:t>ARTÍCULO 9</w:t>
      </w:r>
      <w:r w:rsidR="0026476C" w:rsidRPr="0026476C">
        <w:rPr>
          <w:rFonts w:ascii="Arial" w:hAnsi="Arial" w:cs="Arial"/>
          <w:b/>
          <w:bCs/>
          <w:sz w:val="24"/>
          <w:szCs w:val="24"/>
          <w:lang w:val="es-MX"/>
        </w:rPr>
        <w:t>0</w:t>
      </w:r>
      <w:r w:rsidR="007E26A1" w:rsidRPr="0026476C">
        <w:rPr>
          <w:rFonts w:ascii="Arial" w:hAnsi="Arial" w:cs="Arial"/>
          <w:b/>
          <w:bCs/>
          <w:sz w:val="24"/>
          <w:szCs w:val="24"/>
          <w:lang w:val="es-MX"/>
        </w:rPr>
        <w:t>.- Sanciones.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Las actuaciones, decisiones y contratos que se realicen o celebren contraviniendo lo dispuesto en los artículos anteriores serán anulables. Cualquier persona o el Ministerio Público podrán solicitar la declaratoria de nulidad ante la jurisdicción competente</w:t>
      </w:r>
    </w:p>
    <w:p w:rsidR="007E26A1" w:rsidRPr="00ED5AC7" w:rsidRDefault="007E26A1" w:rsidP="007E26A1">
      <w:pPr>
        <w:tabs>
          <w:tab w:val="left" w:pos="204"/>
        </w:tabs>
        <w:ind w:left="540"/>
        <w:jc w:val="both"/>
        <w:rPr>
          <w:rFonts w:ascii="Arial" w:hAnsi="Arial" w:cs="Arial"/>
          <w:sz w:val="24"/>
          <w:szCs w:val="24"/>
          <w:lang w:val="es-MX"/>
        </w:rPr>
      </w:pPr>
    </w:p>
    <w:p w:rsidR="007E26A1" w:rsidRPr="00ED5AC7" w:rsidRDefault="007E26A1" w:rsidP="007E26A1">
      <w:pPr>
        <w:pStyle w:val="Textoindependiente"/>
        <w:spacing w:line="240" w:lineRule="auto"/>
        <w:ind w:left="540"/>
        <w:rPr>
          <w:rFonts w:ascii="Arial" w:hAnsi="Arial" w:cs="Arial"/>
        </w:rPr>
      </w:pPr>
      <w:r w:rsidRPr="00ED5AC7">
        <w:rPr>
          <w:rFonts w:ascii="Arial" w:hAnsi="Arial" w:cs="Arial"/>
        </w:rPr>
        <w:t>La violación de las prohibiciones consignadas en cualquiera de los artículos anteriores, constituye falta disciplinaria gravísima, sancionable con destitución del cargo, de conformidad con la Ley 734 de 2002.</w:t>
      </w:r>
    </w:p>
    <w:p w:rsidR="007E26A1" w:rsidRPr="00ED5AC7" w:rsidRDefault="007E26A1" w:rsidP="007E26A1">
      <w:pPr>
        <w:tabs>
          <w:tab w:val="left" w:pos="204"/>
        </w:tabs>
        <w:ind w:left="540"/>
        <w:jc w:val="both"/>
        <w:rPr>
          <w:rFonts w:ascii="Arial" w:hAnsi="Arial" w:cs="Arial"/>
          <w:bCs/>
          <w:sz w:val="24"/>
          <w:szCs w:val="24"/>
          <w:lang w:val="es-MX"/>
        </w:rPr>
      </w:pPr>
    </w:p>
    <w:p w:rsidR="007E26A1" w:rsidRPr="00ED5AC7" w:rsidRDefault="00F020F7" w:rsidP="007E26A1">
      <w:pPr>
        <w:tabs>
          <w:tab w:val="left" w:pos="204"/>
        </w:tabs>
        <w:ind w:left="540"/>
        <w:jc w:val="both"/>
        <w:rPr>
          <w:rFonts w:ascii="Arial" w:hAnsi="Arial" w:cs="Arial"/>
          <w:sz w:val="24"/>
          <w:szCs w:val="24"/>
          <w:lang w:val="es-MX"/>
        </w:rPr>
      </w:pPr>
      <w:r w:rsidRPr="0026476C">
        <w:rPr>
          <w:rFonts w:ascii="Arial" w:hAnsi="Arial" w:cs="Arial"/>
          <w:b/>
          <w:bCs/>
          <w:sz w:val="24"/>
          <w:szCs w:val="24"/>
          <w:lang w:val="es-MX"/>
        </w:rPr>
        <w:t>ARTÍCUL</w:t>
      </w:r>
      <w:r w:rsidR="0026476C" w:rsidRPr="0026476C">
        <w:rPr>
          <w:rFonts w:ascii="Arial" w:hAnsi="Arial" w:cs="Arial"/>
          <w:b/>
          <w:bCs/>
          <w:sz w:val="24"/>
          <w:szCs w:val="24"/>
          <w:lang w:val="es-MX"/>
        </w:rPr>
        <w:t>O 91</w:t>
      </w:r>
      <w:r w:rsidR="007E26A1" w:rsidRPr="0026476C">
        <w:rPr>
          <w:rFonts w:ascii="Arial" w:hAnsi="Arial" w:cs="Arial"/>
          <w:b/>
          <w:bCs/>
          <w:sz w:val="24"/>
          <w:szCs w:val="24"/>
          <w:lang w:val="es-MX"/>
        </w:rPr>
        <w:t>.- Excepciones a las incompatibilidades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Las incompatibilidades y prohibiciones de que tratan los artículos anteriores no obstan para que los gobernadores, sus parientes, cónyuges o compañeros permanentes y sociedades mencionadas, puedan directamente o por intermedio de apoderados:</w:t>
      </w:r>
    </w:p>
    <w:p w:rsidR="007E26A1" w:rsidRPr="00ED5AC7" w:rsidRDefault="007E26A1" w:rsidP="007E26A1">
      <w:pPr>
        <w:tabs>
          <w:tab w:val="left" w:pos="204"/>
        </w:tabs>
        <w:ind w:left="540"/>
        <w:jc w:val="both"/>
        <w:rPr>
          <w:rFonts w:ascii="Arial" w:hAnsi="Arial" w:cs="Arial"/>
          <w:sz w:val="24"/>
          <w:szCs w:val="24"/>
          <w:lang w:val="es-MX"/>
        </w:rPr>
      </w:pPr>
    </w:p>
    <w:p w:rsidR="007E26A1" w:rsidRPr="00ED5AC7" w:rsidRDefault="007E26A1" w:rsidP="00A016E0">
      <w:pPr>
        <w:numPr>
          <w:ilvl w:val="0"/>
          <w:numId w:val="4"/>
        </w:numPr>
        <w:tabs>
          <w:tab w:val="clear" w:pos="720"/>
          <w:tab w:val="num" w:pos="360"/>
          <w:tab w:val="left" w:pos="816"/>
        </w:tabs>
        <w:ind w:left="540" w:firstLine="0"/>
        <w:jc w:val="both"/>
        <w:rPr>
          <w:rFonts w:ascii="Arial" w:hAnsi="Arial" w:cs="Arial"/>
          <w:sz w:val="24"/>
          <w:szCs w:val="24"/>
          <w:lang w:val="es-MX"/>
        </w:rPr>
      </w:pPr>
      <w:r w:rsidRPr="00ED5AC7">
        <w:rPr>
          <w:rFonts w:ascii="Arial" w:hAnsi="Arial" w:cs="Arial"/>
          <w:sz w:val="24"/>
          <w:szCs w:val="24"/>
          <w:lang w:val="es-MX"/>
        </w:rPr>
        <w:t>Actuar en las diligencias administrativas o jurisdiccionales en las cuales tengan interés personal.</w:t>
      </w:r>
    </w:p>
    <w:p w:rsidR="007E26A1" w:rsidRPr="00ED5AC7" w:rsidRDefault="007E26A1" w:rsidP="007E26A1">
      <w:pPr>
        <w:tabs>
          <w:tab w:val="left" w:pos="816"/>
        </w:tabs>
        <w:ind w:left="540"/>
        <w:jc w:val="both"/>
        <w:rPr>
          <w:rFonts w:ascii="Arial" w:hAnsi="Arial" w:cs="Arial"/>
          <w:sz w:val="24"/>
          <w:szCs w:val="24"/>
          <w:lang w:val="es-MX"/>
        </w:rPr>
      </w:pPr>
    </w:p>
    <w:p w:rsidR="007E26A1" w:rsidRPr="00ED5AC7" w:rsidRDefault="007E26A1" w:rsidP="00A016E0">
      <w:pPr>
        <w:numPr>
          <w:ilvl w:val="0"/>
          <w:numId w:val="4"/>
        </w:numPr>
        <w:tabs>
          <w:tab w:val="clear" w:pos="720"/>
          <w:tab w:val="num" w:pos="360"/>
        </w:tabs>
        <w:ind w:left="540" w:firstLine="0"/>
        <w:jc w:val="both"/>
        <w:rPr>
          <w:rFonts w:ascii="Arial" w:hAnsi="Arial" w:cs="Arial"/>
          <w:sz w:val="24"/>
          <w:szCs w:val="24"/>
          <w:lang w:val="es-MX"/>
        </w:rPr>
      </w:pPr>
      <w:r w:rsidRPr="00ED5AC7">
        <w:rPr>
          <w:rFonts w:ascii="Arial" w:hAnsi="Arial" w:cs="Arial"/>
          <w:sz w:val="24"/>
          <w:szCs w:val="24"/>
          <w:lang w:val="es-MX"/>
        </w:rPr>
        <w:t>Formular reclamos por el cobro de impuestos, contribuciones, tasas y multas que los graven.</w:t>
      </w:r>
    </w:p>
    <w:p w:rsidR="007E26A1" w:rsidRPr="00ED5AC7" w:rsidRDefault="007E26A1" w:rsidP="007E26A1">
      <w:pPr>
        <w:tabs>
          <w:tab w:val="left" w:pos="822"/>
        </w:tabs>
        <w:ind w:left="540"/>
        <w:jc w:val="both"/>
        <w:rPr>
          <w:rFonts w:ascii="Arial" w:hAnsi="Arial" w:cs="Arial"/>
          <w:sz w:val="24"/>
          <w:szCs w:val="24"/>
          <w:lang w:val="es-MX"/>
        </w:rPr>
      </w:pPr>
    </w:p>
    <w:p w:rsidR="007E26A1" w:rsidRPr="00ED5AC7" w:rsidRDefault="007E26A1" w:rsidP="00A016E0">
      <w:pPr>
        <w:numPr>
          <w:ilvl w:val="0"/>
          <w:numId w:val="4"/>
        </w:numPr>
        <w:tabs>
          <w:tab w:val="clear" w:pos="720"/>
          <w:tab w:val="decimal" w:pos="0"/>
          <w:tab w:val="num" w:pos="360"/>
          <w:tab w:val="left" w:pos="782"/>
          <w:tab w:val="left" w:pos="851"/>
        </w:tabs>
        <w:ind w:left="540" w:firstLine="0"/>
        <w:jc w:val="both"/>
        <w:rPr>
          <w:rFonts w:ascii="Arial" w:hAnsi="Arial" w:cs="Arial"/>
          <w:sz w:val="24"/>
          <w:szCs w:val="24"/>
          <w:lang w:val="es-MX"/>
        </w:rPr>
      </w:pPr>
      <w:r w:rsidRPr="00ED5AC7">
        <w:rPr>
          <w:rFonts w:ascii="Arial" w:hAnsi="Arial" w:cs="Arial"/>
          <w:sz w:val="24"/>
          <w:szCs w:val="24"/>
          <w:lang w:val="es-MX"/>
        </w:rPr>
        <w:t>Usar los bienes o servicios que para tal efecto las entidades públicas de cualquier naturaleza o nivel administrativo ofrezcan bajo condiciones comunes a todos los usuarios.</w:t>
      </w:r>
    </w:p>
    <w:p w:rsidR="005E7722" w:rsidRPr="00ED5AC7" w:rsidRDefault="005E7722" w:rsidP="007E26A1">
      <w:pPr>
        <w:tabs>
          <w:tab w:val="left" w:pos="204"/>
        </w:tabs>
        <w:jc w:val="both"/>
        <w:rPr>
          <w:rFonts w:ascii="Arial" w:hAnsi="Arial" w:cs="Arial"/>
          <w:sz w:val="24"/>
          <w:szCs w:val="24"/>
        </w:rPr>
      </w:pPr>
    </w:p>
    <w:p w:rsidR="007E26A1" w:rsidRPr="00ED5AC7" w:rsidRDefault="0026476C" w:rsidP="007E26A1">
      <w:pPr>
        <w:tabs>
          <w:tab w:val="left" w:pos="204"/>
        </w:tabs>
        <w:ind w:left="567"/>
        <w:jc w:val="both"/>
        <w:rPr>
          <w:rFonts w:ascii="Arial" w:hAnsi="Arial" w:cs="Arial"/>
          <w:sz w:val="24"/>
          <w:szCs w:val="24"/>
        </w:rPr>
      </w:pPr>
      <w:r w:rsidRPr="0026476C">
        <w:rPr>
          <w:rFonts w:ascii="Arial" w:hAnsi="Arial" w:cs="Arial"/>
          <w:b/>
          <w:bCs/>
          <w:sz w:val="24"/>
          <w:szCs w:val="24"/>
          <w:lang w:val="es-MX"/>
        </w:rPr>
        <w:t>ARTÍCULO 92</w:t>
      </w:r>
      <w:r w:rsidR="007E26A1" w:rsidRPr="0026476C">
        <w:rPr>
          <w:rFonts w:ascii="Arial" w:hAnsi="Arial" w:cs="Arial"/>
          <w:b/>
          <w:bCs/>
          <w:sz w:val="24"/>
          <w:szCs w:val="24"/>
          <w:lang w:val="es-MX"/>
        </w:rPr>
        <w:t>- Designación de Gobernador.-</w:t>
      </w:r>
      <w:r w:rsidR="007E26A1" w:rsidRPr="00ED5AC7">
        <w:rPr>
          <w:rFonts w:ascii="Arial" w:hAnsi="Arial" w:cs="Arial"/>
          <w:bCs/>
          <w:sz w:val="24"/>
          <w:szCs w:val="24"/>
          <w:lang w:val="es-MX"/>
        </w:rPr>
        <w:t xml:space="preserve">  En caso de falta absoluta o suspensión. </w:t>
      </w:r>
      <w:r w:rsidR="007E26A1" w:rsidRPr="00ED5AC7">
        <w:rPr>
          <w:rFonts w:ascii="Arial" w:hAnsi="Arial" w:cs="Arial"/>
          <w:sz w:val="24"/>
          <w:szCs w:val="24"/>
        </w:rPr>
        <w:t xml:space="preserve">Siempre que se presente falta </w:t>
      </w:r>
      <w:proofErr w:type="gramStart"/>
      <w:r w:rsidR="007E26A1" w:rsidRPr="00ED5AC7">
        <w:rPr>
          <w:rFonts w:ascii="Arial" w:hAnsi="Arial" w:cs="Arial"/>
          <w:sz w:val="24"/>
          <w:szCs w:val="24"/>
        </w:rPr>
        <w:t>absoluta</w:t>
      </w:r>
      <w:proofErr w:type="gramEnd"/>
      <w:r w:rsidR="007E26A1" w:rsidRPr="00ED5AC7">
        <w:rPr>
          <w:rFonts w:ascii="Arial" w:hAnsi="Arial" w:cs="Arial"/>
          <w:sz w:val="24"/>
          <w:szCs w:val="24"/>
        </w:rPr>
        <w:t xml:space="preserve"> o suspensión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7E26A1" w:rsidRPr="00ED5AC7" w:rsidRDefault="007E26A1" w:rsidP="007E26A1">
      <w:pPr>
        <w:tabs>
          <w:tab w:val="left" w:pos="204"/>
        </w:tabs>
        <w:ind w:left="709"/>
        <w:jc w:val="both"/>
        <w:rPr>
          <w:rFonts w:ascii="Arial" w:hAnsi="Arial" w:cs="Arial"/>
          <w:bCs/>
          <w:sz w:val="24"/>
          <w:szCs w:val="24"/>
        </w:rPr>
      </w:pPr>
    </w:p>
    <w:p w:rsidR="007E26A1" w:rsidRPr="00ED5AC7" w:rsidRDefault="007E26A1" w:rsidP="007E26A1">
      <w:pPr>
        <w:pStyle w:val="Textoindependiente"/>
        <w:spacing w:line="240" w:lineRule="auto"/>
        <w:ind w:left="709"/>
        <w:rPr>
          <w:rFonts w:ascii="Arial" w:hAnsi="Arial" w:cs="Arial"/>
        </w:rPr>
      </w:pPr>
      <w:r w:rsidRPr="00ED5AC7">
        <w:rPr>
          <w:rFonts w:ascii="Arial" w:hAnsi="Arial" w:cs="Arial"/>
        </w:rPr>
        <w:t>En los dos eventos anteriores, mientras designa y asume el gobernador encargado, actuará corno tal el secretario de gobierno o quien haga sus veces en el departamento.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pStyle w:val="Textoindependiente"/>
        <w:widowControl/>
        <w:spacing w:line="240" w:lineRule="auto"/>
        <w:ind w:left="709"/>
        <w:rPr>
          <w:rFonts w:ascii="Arial" w:hAnsi="Arial" w:cs="Arial"/>
        </w:rPr>
      </w:pPr>
      <w:r w:rsidRPr="00ED5AC7">
        <w:rPr>
          <w:rFonts w:ascii="Arial" w:hAnsi="Arial" w:cs="Arial"/>
        </w:rPr>
        <w:t>Para las demás faltas temporales, no generadas por orden o decisión de autoridad competente, el gobernador delegará funciones en uno de los secretarios del despacho de la gobernación, hecho del cual informará de manera inmediata al Gobierno Nacional por conducto del Ministro del Interior y de Justicia, a más tardar dentro de los dos (2) días hábiles siguientes. Si por cualquier circunstancia no pudieren hacer la delegación, el secretario de gobierno actuará como secretario delegatario de funciones de gobernador.</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El gobernador encargado o el secretario delegatario, según el caso, deberá adelantar su gestión de acuerdo con el programa del gobernador elegido por voto popular. El gobernador encargado quedará sujeto a la ley estatutaria que regula el voto programático.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adjustRightInd w:val="0"/>
        <w:ind w:left="709"/>
        <w:jc w:val="both"/>
        <w:textAlignment w:val="center"/>
        <w:rPr>
          <w:rFonts w:ascii="Arial" w:hAnsi="Arial" w:cs="Arial"/>
          <w:sz w:val="24"/>
          <w:szCs w:val="24"/>
          <w:lang w:val="es-ES_tradnl"/>
        </w:rPr>
      </w:pPr>
      <w:r w:rsidRPr="00ED5AC7">
        <w:rPr>
          <w:rFonts w:ascii="Arial" w:hAnsi="Arial" w:cs="Arial"/>
          <w:sz w:val="24"/>
          <w:szCs w:val="24"/>
          <w:lang w:val="es-ES_tradnl"/>
        </w:rPr>
        <w:t xml:space="preserve">En caso de faltas absolutas de gobernadores, el Presidente de la República, dentro de los dos (2) días siguientes a la ocurrencia de la causal, </w:t>
      </w:r>
      <w:r w:rsidRPr="00ED5AC7">
        <w:rPr>
          <w:rFonts w:ascii="Arial" w:hAnsi="Arial" w:cs="Arial"/>
          <w:sz w:val="24"/>
          <w:szCs w:val="24"/>
          <w:lang w:val="es-ES_tradnl"/>
        </w:rPr>
        <w:lastRenderedPageBreak/>
        <w:t>solicitará al partido, movimiento o coalición que inscribió al candidato una terna integrada por ciudadanos pertenecientes al respectivo partido, movimiento o coalición. Si dentro de los diez (10) días hábiles siguientes al de recibo de la solicitud no presentaren la terna, el nominador designará a un ciudadano respetando el partido, movimiento o coalición que inscribió al candidato.</w:t>
      </w:r>
    </w:p>
    <w:p w:rsidR="007E26A1" w:rsidRPr="00ED5AC7" w:rsidRDefault="007E26A1" w:rsidP="007E26A1">
      <w:pPr>
        <w:adjustRightInd w:val="0"/>
        <w:ind w:left="709"/>
        <w:jc w:val="both"/>
        <w:textAlignment w:val="center"/>
        <w:rPr>
          <w:rFonts w:ascii="Arial" w:hAnsi="Arial" w:cs="Arial"/>
          <w:sz w:val="24"/>
          <w:szCs w:val="24"/>
          <w:lang w:val="es-ES_tradnl"/>
        </w:rPr>
      </w:pPr>
    </w:p>
    <w:p w:rsidR="007E26A1" w:rsidRPr="00ED5AC7" w:rsidRDefault="007E26A1" w:rsidP="007E26A1">
      <w:pPr>
        <w:adjustRightInd w:val="0"/>
        <w:ind w:left="709"/>
        <w:jc w:val="both"/>
        <w:textAlignment w:val="center"/>
        <w:rPr>
          <w:rFonts w:ascii="Arial" w:hAnsi="Arial" w:cs="Arial"/>
          <w:sz w:val="24"/>
          <w:szCs w:val="24"/>
          <w:lang w:val="es-ES_tradnl"/>
        </w:rPr>
      </w:pPr>
      <w:r w:rsidRPr="00ED5AC7">
        <w:rPr>
          <w:rFonts w:ascii="Arial" w:hAnsi="Arial" w:cs="Arial"/>
          <w:sz w:val="24"/>
          <w:szCs w:val="24"/>
          <w:lang w:val="es-ES_tradnl"/>
        </w:rPr>
        <w:t>No podrán ser encargados o designados como gobernadores para proveer vacantes temporales o absolutas en tales cargos, quienes se encuentren en cualquiera de las inhabilidades a que se refieren los numerales 1, 2, 5 y 6 del  artículo 30 y 1, 4 y 5 del artículo 37 de la Ley 617 de 2000.</w:t>
      </w:r>
    </w:p>
    <w:p w:rsidR="007E26A1" w:rsidRPr="00ED5AC7" w:rsidRDefault="007E26A1" w:rsidP="007E26A1">
      <w:pPr>
        <w:adjustRightInd w:val="0"/>
        <w:ind w:left="709"/>
        <w:jc w:val="both"/>
        <w:textAlignment w:val="center"/>
        <w:rPr>
          <w:rFonts w:ascii="Arial" w:hAnsi="Arial" w:cs="Arial"/>
          <w:sz w:val="24"/>
          <w:szCs w:val="24"/>
          <w:lang w:val="es-ES_tradnl"/>
        </w:rPr>
      </w:pPr>
    </w:p>
    <w:p w:rsidR="007E26A1" w:rsidRPr="00ED5AC7" w:rsidRDefault="007E26A1" w:rsidP="007E26A1">
      <w:pPr>
        <w:adjustRightInd w:val="0"/>
        <w:ind w:left="709"/>
        <w:jc w:val="both"/>
        <w:textAlignment w:val="center"/>
        <w:rPr>
          <w:rFonts w:ascii="Arial" w:hAnsi="Arial" w:cs="Arial"/>
          <w:sz w:val="24"/>
          <w:szCs w:val="24"/>
          <w:lang w:val="es-ES_tradnl"/>
        </w:rPr>
      </w:pPr>
      <w:r w:rsidRPr="00ED5AC7">
        <w:rPr>
          <w:rFonts w:ascii="Arial" w:hAnsi="Arial" w:cs="Arial"/>
          <w:sz w:val="24"/>
          <w:szCs w:val="24"/>
          <w:lang w:val="es-ES_tradnl"/>
        </w:rPr>
        <w:t>Ningún régimen de inhabilidades e incompatibilidades para los servidores públicos de elección popular será superior al establecido para los congresistas en la Constitución Política.</w:t>
      </w:r>
    </w:p>
    <w:p w:rsidR="007E26A1" w:rsidRPr="00ED5AC7" w:rsidRDefault="007E26A1" w:rsidP="007E26A1">
      <w:pPr>
        <w:tabs>
          <w:tab w:val="left" w:pos="204"/>
        </w:tabs>
        <w:ind w:left="709"/>
        <w:jc w:val="both"/>
        <w:rPr>
          <w:rFonts w:ascii="Arial" w:hAnsi="Arial" w:cs="Arial"/>
          <w:sz w:val="24"/>
          <w:szCs w:val="24"/>
          <w:lang w:val="es-ES_tradnl"/>
        </w:rPr>
      </w:pPr>
    </w:p>
    <w:p w:rsidR="007E26A1" w:rsidRPr="00ED5AC7" w:rsidRDefault="007E26A1"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ARTICULO</w:t>
      </w:r>
      <w:r w:rsidRPr="0026476C">
        <w:rPr>
          <w:rFonts w:ascii="Arial" w:hAnsi="Arial" w:cs="Arial"/>
          <w:b/>
          <w:sz w:val="24"/>
          <w:szCs w:val="24"/>
          <w:lang w:val="es-MX"/>
        </w:rPr>
        <w:t xml:space="preserve"> </w:t>
      </w:r>
      <w:r w:rsidR="003F7677" w:rsidRPr="0026476C">
        <w:rPr>
          <w:rFonts w:ascii="Arial" w:hAnsi="Arial" w:cs="Arial"/>
          <w:b/>
          <w:bCs/>
          <w:sz w:val="24"/>
          <w:szCs w:val="24"/>
          <w:lang w:val="es-MX"/>
        </w:rPr>
        <w:t>9</w:t>
      </w:r>
      <w:r w:rsidR="0026476C" w:rsidRPr="0026476C">
        <w:rPr>
          <w:rFonts w:ascii="Arial" w:hAnsi="Arial" w:cs="Arial"/>
          <w:b/>
          <w:bCs/>
          <w:sz w:val="24"/>
          <w:szCs w:val="24"/>
          <w:lang w:val="es-MX"/>
        </w:rPr>
        <w:t>3</w:t>
      </w:r>
      <w:r w:rsidRPr="0026476C">
        <w:rPr>
          <w:rFonts w:ascii="Arial" w:hAnsi="Arial" w:cs="Arial"/>
          <w:b/>
          <w:bCs/>
          <w:sz w:val="24"/>
          <w:szCs w:val="24"/>
          <w:lang w:val="es-MX"/>
        </w:rPr>
        <w:t xml:space="preserve">.-  Convocatoria a Elección por Falta Absoluta.   </w:t>
      </w:r>
      <w:r w:rsidRPr="00ED5AC7">
        <w:rPr>
          <w:rFonts w:ascii="Arial" w:hAnsi="Arial" w:cs="Arial"/>
          <w:sz w:val="24"/>
          <w:szCs w:val="24"/>
          <w:lang w:val="es-MX"/>
        </w:rPr>
        <w:t>En caso de falta absoluta del gobernador se convocará a nuevas elecciones. La nueva elección deberá llevarse a cabo dentro de los tres (3) meses siguientes a dicha falta, mediante convocatoria que se hará en el mismo decreto por el cual se designe gobernador encargado.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pStyle w:val="Textoindependiente"/>
        <w:widowControl/>
        <w:spacing w:line="240" w:lineRule="auto"/>
        <w:ind w:left="709"/>
        <w:rPr>
          <w:rFonts w:ascii="Arial" w:hAnsi="Arial" w:cs="Arial"/>
        </w:rPr>
      </w:pPr>
      <w:r w:rsidRPr="00ED5AC7">
        <w:rPr>
          <w:rFonts w:ascii="Arial" w:hAnsi="Arial" w:cs="Arial"/>
        </w:rPr>
        <w:t>El candidato a nuevo gobernador deberá inscribir su candidatura treinta (30) días antes de la elección, y anexar en ése mismo acto el programa de gobierno que someterá a consideración de la ciudadanía.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26476C">
      <w:pPr>
        <w:tabs>
          <w:tab w:val="left" w:pos="204"/>
        </w:tabs>
        <w:ind w:left="709"/>
        <w:jc w:val="both"/>
        <w:rPr>
          <w:rFonts w:ascii="Arial" w:hAnsi="Arial" w:cs="Arial"/>
          <w:sz w:val="24"/>
          <w:szCs w:val="24"/>
          <w:lang w:val="es-MX"/>
        </w:rPr>
      </w:pPr>
      <w:r w:rsidRPr="00ED5AC7">
        <w:rPr>
          <w:rFonts w:ascii="Arial" w:hAnsi="Arial" w:cs="Arial"/>
          <w:bCs/>
          <w:sz w:val="24"/>
          <w:szCs w:val="24"/>
          <w:lang w:val="es-MX"/>
        </w:rPr>
        <w:t xml:space="preserve">Parágrafo.- </w:t>
      </w:r>
      <w:r w:rsidRPr="00ED5AC7">
        <w:rPr>
          <w:rFonts w:ascii="Arial" w:hAnsi="Arial" w:cs="Arial"/>
          <w:sz w:val="24"/>
          <w:szCs w:val="24"/>
          <w:lang w:val="es-MX"/>
        </w:rPr>
        <w:t>En tal evento, el término de posesión se causará una vez sea expedida la credencial respectiva.</w:t>
      </w:r>
    </w:p>
    <w:p w:rsidR="005E7722" w:rsidRDefault="005E7722" w:rsidP="007E26A1">
      <w:pPr>
        <w:tabs>
          <w:tab w:val="left" w:pos="204"/>
        </w:tabs>
        <w:ind w:left="709"/>
        <w:jc w:val="both"/>
        <w:rPr>
          <w:rFonts w:ascii="Arial" w:hAnsi="Arial" w:cs="Arial"/>
          <w:bCs/>
          <w:sz w:val="24"/>
          <w:szCs w:val="24"/>
        </w:rPr>
      </w:pPr>
    </w:p>
    <w:p w:rsidR="007E26A1" w:rsidRPr="00ED5AC7" w:rsidRDefault="00F020F7" w:rsidP="007E26A1">
      <w:pPr>
        <w:tabs>
          <w:tab w:val="left" w:pos="204"/>
        </w:tabs>
        <w:ind w:left="709"/>
        <w:jc w:val="both"/>
        <w:rPr>
          <w:rFonts w:ascii="Arial" w:hAnsi="Arial" w:cs="Arial"/>
          <w:sz w:val="24"/>
          <w:szCs w:val="24"/>
          <w:lang w:val="es-MX"/>
        </w:rPr>
      </w:pPr>
      <w:r w:rsidRPr="0026476C">
        <w:rPr>
          <w:rFonts w:ascii="Arial" w:hAnsi="Arial" w:cs="Arial"/>
          <w:b/>
          <w:bCs/>
          <w:sz w:val="24"/>
          <w:szCs w:val="24"/>
        </w:rPr>
        <w:t>ARTÍCULO 9</w:t>
      </w:r>
      <w:r w:rsidR="0026476C" w:rsidRPr="0026476C">
        <w:rPr>
          <w:rFonts w:ascii="Arial" w:hAnsi="Arial" w:cs="Arial"/>
          <w:b/>
          <w:bCs/>
          <w:sz w:val="24"/>
          <w:szCs w:val="24"/>
        </w:rPr>
        <w:t>4</w:t>
      </w:r>
      <w:r w:rsidR="007E26A1" w:rsidRPr="0026476C">
        <w:rPr>
          <w:rFonts w:ascii="Arial" w:hAnsi="Arial" w:cs="Arial"/>
          <w:b/>
          <w:bCs/>
          <w:sz w:val="24"/>
          <w:szCs w:val="24"/>
        </w:rPr>
        <w:t xml:space="preserve">.-  </w:t>
      </w:r>
      <w:r w:rsidR="007E26A1" w:rsidRPr="0026476C">
        <w:rPr>
          <w:rFonts w:ascii="Arial" w:hAnsi="Arial" w:cs="Arial"/>
          <w:b/>
          <w:bCs/>
          <w:sz w:val="24"/>
          <w:szCs w:val="24"/>
          <w:lang w:val="es-MX"/>
        </w:rPr>
        <w:t>Residencia del Gobernador y Autorización para Salir del País</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La residencia habitual del Gobernador será la Capital del Departamento. Cuando requiera salir del País en misión oficial, lo hará con autorización previa de la Asamblea Departamental y si ésta no está sesionando la autorización la dará el Gobierno Nacional. Cuando se ausente dejará encargado de sus funciones a uno de los secretarios de despacho e informará de ello al Ministerio del Interior y de Justicia.</w:t>
      </w:r>
    </w:p>
    <w:p w:rsidR="007E26A1" w:rsidRPr="00ED5AC7" w:rsidRDefault="007E26A1" w:rsidP="007E26A1">
      <w:pPr>
        <w:ind w:left="709"/>
        <w:jc w:val="both"/>
        <w:rPr>
          <w:rFonts w:ascii="Arial" w:hAnsi="Arial" w:cs="Arial"/>
          <w:bCs/>
          <w:sz w:val="24"/>
          <w:szCs w:val="24"/>
        </w:rPr>
      </w:pPr>
    </w:p>
    <w:p w:rsidR="007E26A1" w:rsidRPr="00ED5AC7" w:rsidRDefault="0026476C" w:rsidP="007E26A1">
      <w:pPr>
        <w:ind w:left="709"/>
        <w:jc w:val="both"/>
        <w:rPr>
          <w:rFonts w:ascii="Arial" w:hAnsi="Arial" w:cs="Arial"/>
          <w:sz w:val="24"/>
          <w:szCs w:val="24"/>
        </w:rPr>
      </w:pPr>
      <w:r w:rsidRPr="0026476C">
        <w:rPr>
          <w:rFonts w:ascii="Arial" w:hAnsi="Arial" w:cs="Arial"/>
          <w:b/>
          <w:bCs/>
          <w:sz w:val="24"/>
          <w:szCs w:val="24"/>
        </w:rPr>
        <w:t>ARTÍCULO 95</w:t>
      </w:r>
      <w:r w:rsidR="007E26A1" w:rsidRPr="0026476C">
        <w:rPr>
          <w:rFonts w:ascii="Arial" w:hAnsi="Arial" w:cs="Arial"/>
          <w:b/>
          <w:bCs/>
          <w:sz w:val="24"/>
          <w:szCs w:val="24"/>
        </w:rPr>
        <w:t>.- Permisos, Licencias y Vacaciones</w:t>
      </w:r>
      <w:r w:rsidR="007E26A1" w:rsidRPr="0026476C">
        <w:rPr>
          <w:rFonts w:ascii="Arial" w:hAnsi="Arial" w:cs="Arial"/>
          <w:b/>
          <w:sz w:val="24"/>
          <w:szCs w:val="24"/>
        </w:rPr>
        <w:t>.</w:t>
      </w:r>
      <w:r w:rsidR="007E26A1" w:rsidRPr="00ED5AC7">
        <w:rPr>
          <w:rFonts w:ascii="Arial" w:hAnsi="Arial" w:cs="Arial"/>
          <w:sz w:val="24"/>
          <w:szCs w:val="24"/>
        </w:rPr>
        <w:t xml:space="preserve"> La renuncia del Gobernador, la licencia o el permiso para separarse transitoriamente del cargo, la aceptará o concederá el Presidente de la República. Las incapacidades médicas serán certificadas por la entidad prestadora de salud o en su defecto por el médico legista u oficial del lugar. Durante el término de las anteriores situaciones el Gobernador deberá encargar de las funciones de su despacho a uno de sus Secretarios</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lastRenderedPageBreak/>
        <w:t>La concesión de vacaciones las decreta el mismo Gobernador, con indicación del periodo de causación, iniciación y finalización y las sumas a que tiene derecho. Durante el término de su disfrute el Gobernador deberá encargar a un Secretario de las funciones de su Despacho.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96</w:t>
      </w:r>
      <w:r w:rsidR="007E26A1" w:rsidRPr="0026476C">
        <w:rPr>
          <w:rFonts w:ascii="Arial" w:hAnsi="Arial" w:cs="Arial"/>
          <w:b/>
          <w:bCs/>
          <w:sz w:val="24"/>
          <w:szCs w:val="24"/>
          <w:lang w:val="es-MX"/>
        </w:rPr>
        <w:t>.- Calidades.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Para</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ser elegido o designado Gobernador se requiere ser ciudadano colombiano en ejercicio y haber nacido o haber residido en el respectivo departamento durante el año inmediatamente anterior a la fecha de la inscripción, o durante un periodo mínimo de tres (3) años consecutivos en cualquier época.</w:t>
      </w:r>
    </w:p>
    <w:p w:rsidR="00C94A7C" w:rsidRDefault="00C94A7C" w:rsidP="00970C72">
      <w:pPr>
        <w:tabs>
          <w:tab w:val="left" w:pos="204"/>
        </w:tabs>
        <w:jc w:val="both"/>
        <w:rPr>
          <w:rFonts w:ascii="Arial" w:hAnsi="Arial" w:cs="Arial"/>
          <w:b/>
          <w:bCs/>
          <w:sz w:val="24"/>
          <w:szCs w:val="24"/>
          <w:lang w:val="es-MX"/>
        </w:rPr>
      </w:pPr>
    </w:p>
    <w:p w:rsidR="007E26A1" w:rsidRPr="00ED5AC7" w:rsidRDefault="0026476C" w:rsidP="007E26A1">
      <w:pPr>
        <w:tabs>
          <w:tab w:val="left" w:pos="204"/>
        </w:tabs>
        <w:ind w:left="709"/>
        <w:jc w:val="both"/>
        <w:rPr>
          <w:rFonts w:ascii="Arial" w:hAnsi="Arial" w:cs="Arial"/>
          <w:bCs/>
          <w:sz w:val="24"/>
          <w:szCs w:val="24"/>
          <w:lang w:val="es-MX"/>
        </w:rPr>
      </w:pPr>
      <w:r w:rsidRPr="0026476C">
        <w:rPr>
          <w:rFonts w:ascii="Arial" w:hAnsi="Arial" w:cs="Arial"/>
          <w:b/>
          <w:bCs/>
          <w:sz w:val="24"/>
          <w:szCs w:val="24"/>
          <w:lang w:val="es-MX"/>
        </w:rPr>
        <w:t>PARÁGRAFO.</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Para ser elegido Gobernador del Departamento Archipiélago de San Andrés, Providencia y Santa Catalina se requiere, además de las calidades establecidas por la ley, ser residente del departamento conforme a las normas de control de densidad poblacional y tener domicilio en la respectiva circunscripción por más de diez (10) años cumplidos con anterioridad a la fecha de la elección.</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ind w:left="709"/>
        <w:jc w:val="both"/>
        <w:rPr>
          <w:rFonts w:ascii="Arial" w:hAnsi="Arial" w:cs="Arial"/>
          <w:sz w:val="24"/>
          <w:szCs w:val="24"/>
          <w:lang w:val="es-CO"/>
        </w:rPr>
      </w:pPr>
      <w:r w:rsidRPr="0026476C">
        <w:rPr>
          <w:rFonts w:ascii="Arial" w:hAnsi="Arial" w:cs="Arial"/>
          <w:b/>
          <w:bCs/>
          <w:sz w:val="24"/>
          <w:szCs w:val="24"/>
          <w:lang w:val="es-MX"/>
        </w:rPr>
        <w:t xml:space="preserve">ARTÍCULO </w:t>
      </w:r>
      <w:r w:rsidR="0026476C" w:rsidRPr="0026476C">
        <w:rPr>
          <w:rFonts w:ascii="Arial" w:hAnsi="Arial" w:cs="Arial"/>
          <w:b/>
          <w:bCs/>
          <w:sz w:val="24"/>
          <w:szCs w:val="24"/>
          <w:lang w:val="es-MX"/>
        </w:rPr>
        <w:t>97</w:t>
      </w:r>
      <w:r w:rsidRPr="0026476C">
        <w:rPr>
          <w:rFonts w:ascii="Arial" w:hAnsi="Arial" w:cs="Arial"/>
          <w:b/>
          <w:bCs/>
          <w:sz w:val="24"/>
          <w:szCs w:val="24"/>
          <w:lang w:val="es-MX"/>
        </w:rPr>
        <w:t>.- Posesión Término y Aplazamiento.</w:t>
      </w:r>
      <w:r w:rsidRPr="00ED5AC7">
        <w:rPr>
          <w:rFonts w:ascii="Arial" w:hAnsi="Arial" w:cs="Arial"/>
          <w:bCs/>
          <w:sz w:val="24"/>
          <w:szCs w:val="24"/>
          <w:lang w:val="es-MX"/>
        </w:rPr>
        <w:t xml:space="preserve">  </w:t>
      </w:r>
      <w:r w:rsidRPr="00ED5AC7">
        <w:rPr>
          <w:rFonts w:ascii="Arial" w:hAnsi="Arial" w:cs="Arial"/>
          <w:sz w:val="24"/>
          <w:szCs w:val="24"/>
          <w:lang w:val="es-CO"/>
        </w:rPr>
        <w:t xml:space="preserve">Los gobernadores  se posesionan  ante la respectiva  asamblea. Si no  estuviere  reunida, lo harán  ante el  correspondiente tribunal  de lo contencioso administrativo o su presidente. Si lo anterior  no fuere posible, ante cualquier  funcionario que ejerza  autoridad  o jurisdicción  o ante dos testigos. </w:t>
      </w: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bCs/>
          <w:sz w:val="24"/>
          <w:szCs w:val="24"/>
          <w:lang w:val="es-MX"/>
        </w:rPr>
        <w:t xml:space="preserve"> </w:t>
      </w: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bCs/>
          <w:sz w:val="24"/>
          <w:szCs w:val="24"/>
          <w:lang w:val="es-MX"/>
        </w:rPr>
        <w:t xml:space="preserve"> </w:t>
      </w:r>
      <w:r w:rsidRPr="00ED5AC7">
        <w:rPr>
          <w:rFonts w:ascii="Arial" w:hAnsi="Arial" w:cs="Arial"/>
          <w:sz w:val="24"/>
          <w:szCs w:val="24"/>
          <w:lang w:val="es-MX"/>
        </w:rPr>
        <w:t>Los Gobernadores se posesionarán el 1º de enero del año en que comience el periodo para el cual han sido elegidos.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pStyle w:val="Textoindependiente"/>
        <w:spacing w:line="240" w:lineRule="auto"/>
        <w:ind w:left="709"/>
        <w:rPr>
          <w:rFonts w:ascii="Arial" w:hAnsi="Arial" w:cs="Arial"/>
        </w:rPr>
      </w:pPr>
      <w:r w:rsidRPr="00ED5AC7">
        <w:rPr>
          <w:rFonts w:ascii="Arial" w:hAnsi="Arial" w:cs="Arial"/>
        </w:rPr>
        <w:t xml:space="preserve">El Presidente de la República podrá aplazar la posesión del Gobernador hasta por un (1) mes, en caso de fuerza mayor o caso fortuito. La </w:t>
      </w:r>
      <w:r w:rsidR="003D4859" w:rsidRPr="00ED5AC7">
        <w:rPr>
          <w:rFonts w:ascii="Arial" w:hAnsi="Arial" w:cs="Arial"/>
        </w:rPr>
        <w:t>prórroga</w:t>
      </w:r>
      <w:r w:rsidRPr="00ED5AC7">
        <w:rPr>
          <w:rFonts w:ascii="Arial" w:hAnsi="Arial" w:cs="Arial"/>
        </w:rPr>
        <w:t xml:space="preserve"> se contará a partir de la fecha en que debe efectuarse la posesión. En este evento se proveerá la Gobernación por encargo, en los términos de esta ley.</w:t>
      </w:r>
    </w:p>
    <w:p w:rsidR="007E26A1" w:rsidRPr="00ED5AC7" w:rsidRDefault="007E26A1" w:rsidP="007E26A1">
      <w:pPr>
        <w:pStyle w:val="Textoindependiente"/>
        <w:spacing w:line="240" w:lineRule="auto"/>
        <w:ind w:left="709"/>
        <w:rPr>
          <w:rFonts w:ascii="Arial" w:hAnsi="Arial" w:cs="Arial"/>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La no posesión del Gobernador elegido popularmente dentro del término legal, sin que medie justa causa, dará lugar a falta absoluta y el Presidente de la República proveerá el cargo en los términos de esta ley.</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Si la falta de posesión se predica de Gobernador encargado, el Presidente de la República designará otra persona en este cargo.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rPr>
      </w:pPr>
      <w:r w:rsidRPr="00ED5AC7">
        <w:rPr>
          <w:rFonts w:ascii="Arial" w:hAnsi="Arial" w:cs="Arial"/>
          <w:sz w:val="24"/>
          <w:szCs w:val="24"/>
        </w:rPr>
        <w:t xml:space="preserve">Los Gobernadores deberán declarar bajo la gravedad del juramento el monto de sus bienes y rentas. Así mismo están en la obligación de presentar su hoja de vida en los términos y condiciones que fije la Ley 190 de 1995 o disposiciones que la modifiquen o sustituyan. Tales documentos deberán ser conservados por la unidad de recursos humanos de la </w:t>
      </w:r>
      <w:r w:rsidRPr="00ED5AC7">
        <w:rPr>
          <w:rFonts w:ascii="Arial" w:hAnsi="Arial" w:cs="Arial"/>
          <w:sz w:val="24"/>
          <w:szCs w:val="24"/>
        </w:rPr>
        <w:lastRenderedPageBreak/>
        <w:t>gobernación.</w:t>
      </w:r>
    </w:p>
    <w:p w:rsidR="007E26A1" w:rsidRPr="00ED5AC7" w:rsidRDefault="007E26A1" w:rsidP="007E26A1">
      <w:pPr>
        <w:tabs>
          <w:tab w:val="left" w:pos="204"/>
        </w:tabs>
        <w:ind w:left="709"/>
        <w:jc w:val="both"/>
        <w:rPr>
          <w:rFonts w:ascii="Arial" w:hAnsi="Arial" w:cs="Arial"/>
          <w:sz w:val="24"/>
          <w:szCs w:val="24"/>
        </w:rPr>
      </w:pPr>
    </w:p>
    <w:p w:rsidR="007E26A1" w:rsidRPr="00ED5AC7" w:rsidRDefault="00F020F7" w:rsidP="007E26A1">
      <w:pPr>
        <w:pStyle w:val="Textoindependiente3"/>
        <w:spacing w:line="240" w:lineRule="auto"/>
        <w:ind w:left="709"/>
        <w:rPr>
          <w:b w:val="0"/>
          <w:bCs w:val="0"/>
        </w:rPr>
      </w:pPr>
      <w:r w:rsidRPr="0026476C">
        <w:t>A</w:t>
      </w:r>
      <w:r w:rsidR="0026476C" w:rsidRPr="0026476C">
        <w:t>RTÍCULO 98</w:t>
      </w:r>
      <w:r w:rsidR="007E26A1" w:rsidRPr="0026476C">
        <w:t>.-  Impedimentos y Recusaciones.</w:t>
      </w:r>
      <w:r w:rsidR="007E26A1" w:rsidRPr="00ED5AC7">
        <w:rPr>
          <w:b w:val="0"/>
        </w:rPr>
        <w:t xml:space="preserve">   </w:t>
      </w:r>
      <w:r w:rsidR="007E26A1" w:rsidRPr="00ED5AC7">
        <w:rPr>
          <w:b w:val="0"/>
          <w:bCs w:val="0"/>
        </w:rPr>
        <w:t>De los impedimentos y recusaciones de los Gobernadores conocerá el Presidente de la República por conducto del Ministerio del Interior. Si fuere procedente se designará un gobernador ad hoc. Para estos fines se dará aplicación, en lo pertinente, a lo previsto en el Artículo 30 del Código Contencioso Administrativo y a las causales de recusación establecidas para los Jueces en el Código de Procedimiento Civil.</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99</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Salarios y Prestaciones de los Gobernadores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Los Gobernadores tendrán derecho durante el periodo para el cual han sido elegidos, a la asignación correspondiente a la categoría que para el departamento expida el Gobierno Nacional y el régimen prestacional existente para los servidores públicos en cada departamento de conformidad con la ley.</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100</w:t>
      </w:r>
      <w:r w:rsidR="007E26A1" w:rsidRPr="0026476C">
        <w:rPr>
          <w:rFonts w:ascii="Arial" w:hAnsi="Arial" w:cs="Arial"/>
          <w:b/>
          <w:bCs/>
          <w:sz w:val="24"/>
          <w:szCs w:val="24"/>
          <w:lang w:val="es-MX"/>
        </w:rPr>
        <w:t xml:space="preserve">-  Atribuciones de los Gobernadores. </w:t>
      </w:r>
      <w:r w:rsidR="007E26A1" w:rsidRPr="00ED5AC7">
        <w:rPr>
          <w:rFonts w:ascii="Arial" w:hAnsi="Arial" w:cs="Arial"/>
          <w:sz w:val="24"/>
          <w:szCs w:val="24"/>
          <w:lang w:val="es-MX"/>
        </w:rPr>
        <w:t>Además de las funciones constitucionales y legales previstas, los Gobernadores tendrán las siguientes, relacionadas con la nación, con la asamblea, con la administración departamental, con los municipios, con los habitantes de su territorio y con el orden público: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pStyle w:val="Prrafodelista"/>
        <w:numPr>
          <w:ilvl w:val="0"/>
          <w:numId w:val="3"/>
        </w:numPr>
        <w:tabs>
          <w:tab w:val="clear" w:pos="786"/>
          <w:tab w:val="num" w:pos="709"/>
        </w:tabs>
        <w:ind w:left="709" w:firstLine="0"/>
        <w:jc w:val="both"/>
        <w:rPr>
          <w:rFonts w:ascii="Arial" w:hAnsi="Arial" w:cs="Arial"/>
          <w:sz w:val="24"/>
          <w:szCs w:val="24"/>
          <w:lang w:val="es-MX"/>
        </w:rPr>
      </w:pPr>
      <w:r w:rsidRPr="00ED5AC7">
        <w:rPr>
          <w:rFonts w:ascii="Arial" w:hAnsi="Arial" w:cs="Arial"/>
          <w:sz w:val="24"/>
          <w:szCs w:val="24"/>
          <w:lang w:val="es-MX"/>
        </w:rPr>
        <w:t>C</w:t>
      </w:r>
      <w:proofErr w:type="spellStart"/>
      <w:r w:rsidRPr="00ED5AC7">
        <w:rPr>
          <w:rFonts w:ascii="Arial" w:hAnsi="Arial" w:cs="Arial"/>
          <w:sz w:val="24"/>
          <w:szCs w:val="24"/>
          <w:lang w:val="es-CO"/>
        </w:rPr>
        <w:t>umplir</w:t>
      </w:r>
      <w:proofErr w:type="spellEnd"/>
      <w:r w:rsidRPr="00ED5AC7">
        <w:rPr>
          <w:rFonts w:ascii="Arial" w:hAnsi="Arial" w:cs="Arial"/>
          <w:sz w:val="24"/>
          <w:szCs w:val="24"/>
          <w:lang w:val="es-CO"/>
        </w:rPr>
        <w:t xml:space="preserve">  y hacer cumplir  la Constitución y la ley,  los decretos del gobierno nacional, las ordenanzas  de la respectiva asamblea y sus propias decisiones</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3"/>
        </w:numPr>
        <w:tabs>
          <w:tab w:val="left" w:pos="833"/>
        </w:tabs>
        <w:ind w:left="709" w:firstLine="0"/>
        <w:jc w:val="both"/>
        <w:rPr>
          <w:rFonts w:ascii="Arial" w:hAnsi="Arial" w:cs="Arial"/>
          <w:sz w:val="24"/>
          <w:szCs w:val="24"/>
          <w:lang w:val="es-MX"/>
        </w:rPr>
      </w:pPr>
      <w:r w:rsidRPr="00ED5AC7">
        <w:rPr>
          <w:rFonts w:ascii="Arial" w:hAnsi="Arial" w:cs="Arial"/>
          <w:sz w:val="24"/>
          <w:szCs w:val="24"/>
          <w:lang w:val="es-MX"/>
        </w:rPr>
        <w:t>Gestionar y promover la adopción y ejecución de políticas nacionales que coadyuven los intereses departamentales.</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3"/>
        </w:numPr>
        <w:tabs>
          <w:tab w:val="left" w:pos="833"/>
        </w:tabs>
        <w:ind w:left="709" w:firstLine="0"/>
        <w:jc w:val="both"/>
        <w:rPr>
          <w:rFonts w:ascii="Arial" w:hAnsi="Arial" w:cs="Arial"/>
          <w:sz w:val="24"/>
          <w:szCs w:val="24"/>
          <w:lang w:val="es-MX"/>
        </w:rPr>
      </w:pPr>
      <w:r w:rsidRPr="00ED5AC7">
        <w:rPr>
          <w:rFonts w:ascii="Arial" w:hAnsi="Arial" w:cs="Arial"/>
          <w:sz w:val="24"/>
          <w:szCs w:val="24"/>
        </w:rPr>
        <w:t xml:space="preserve">  Coordinar y articular el desarrollo de las políticas nacionales de carácter sectorial entre las diferentes entidades del nivel nacional en su territorio, haciendo uso de los instrumentos de planificación y concertación interinstitucional.</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3"/>
        </w:numPr>
        <w:tabs>
          <w:tab w:val="left" w:pos="833"/>
        </w:tabs>
        <w:ind w:left="709" w:firstLine="0"/>
        <w:jc w:val="both"/>
        <w:rPr>
          <w:rFonts w:ascii="Arial" w:hAnsi="Arial" w:cs="Arial"/>
          <w:sz w:val="24"/>
          <w:szCs w:val="24"/>
          <w:lang w:val="es-MX"/>
        </w:rPr>
      </w:pPr>
      <w:r w:rsidRPr="00ED5AC7">
        <w:rPr>
          <w:rFonts w:ascii="Arial" w:hAnsi="Arial" w:cs="Arial"/>
          <w:sz w:val="24"/>
          <w:szCs w:val="24"/>
          <w:lang w:val="es-MX"/>
        </w:rPr>
        <w:t xml:space="preserve">  Atender las instrucciones del Presidente de la República sobre la ejecución de la política macroeconómica y las relacionadas con los convenios celebrados entre la nación y el departamento.</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3"/>
        </w:numPr>
        <w:tabs>
          <w:tab w:val="left" w:pos="833"/>
        </w:tabs>
        <w:ind w:left="709" w:firstLine="0"/>
        <w:jc w:val="both"/>
        <w:rPr>
          <w:rFonts w:ascii="Arial" w:hAnsi="Arial" w:cs="Arial"/>
          <w:sz w:val="24"/>
          <w:szCs w:val="24"/>
          <w:lang w:val="es-MX"/>
        </w:rPr>
      </w:pPr>
      <w:r w:rsidRPr="00ED5AC7">
        <w:rPr>
          <w:rFonts w:ascii="Arial" w:hAnsi="Arial" w:cs="Arial"/>
          <w:sz w:val="24"/>
          <w:szCs w:val="24"/>
          <w:lang w:val="es-MX"/>
        </w:rPr>
        <w:t xml:space="preserve">  Celebrar convenios interadministrativos con la Nación para asumir por delegación diversas competencias de gestión administrativa y fiscal del nivel nacional, según las diferentes capacidades seccionales para asumir estas tareas.</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s>
        <w:ind w:left="709" w:firstLine="0"/>
        <w:jc w:val="both"/>
        <w:rPr>
          <w:rFonts w:ascii="Arial" w:hAnsi="Arial" w:cs="Arial"/>
          <w:sz w:val="24"/>
          <w:szCs w:val="24"/>
          <w:lang w:val="es-MX"/>
        </w:rPr>
      </w:pPr>
      <w:r w:rsidRPr="00ED5AC7">
        <w:rPr>
          <w:rFonts w:ascii="Arial" w:hAnsi="Arial" w:cs="Arial"/>
          <w:sz w:val="24"/>
          <w:szCs w:val="24"/>
          <w:lang w:val="es-MX"/>
        </w:rPr>
        <w:t xml:space="preserve">   Presentar informes al Gobierno Nacional con la periodicidad que </w:t>
      </w:r>
      <w:r w:rsidRPr="00ED5AC7">
        <w:rPr>
          <w:rFonts w:ascii="Arial" w:hAnsi="Arial" w:cs="Arial"/>
          <w:sz w:val="24"/>
          <w:szCs w:val="24"/>
          <w:lang w:val="es-MX"/>
        </w:rPr>
        <w:lastRenderedPageBreak/>
        <w:t>éste determine, sobre la marcha de la administración departamental en materia de desarrollo económico y de programas sectoriales que hayan convenido por acuerdos interadministrativos.</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1260"/>
        </w:tabs>
        <w:ind w:left="709" w:firstLine="0"/>
        <w:jc w:val="both"/>
        <w:rPr>
          <w:rFonts w:ascii="Arial" w:hAnsi="Arial" w:cs="Arial"/>
          <w:sz w:val="24"/>
          <w:szCs w:val="24"/>
          <w:lang w:val="es-MX"/>
        </w:rPr>
      </w:pPr>
      <w:r w:rsidRPr="00ED5AC7">
        <w:rPr>
          <w:rFonts w:ascii="Arial" w:hAnsi="Arial" w:cs="Arial"/>
          <w:sz w:val="24"/>
          <w:szCs w:val="24"/>
          <w:lang w:val="es-MX"/>
        </w:rPr>
        <w:t xml:space="preserve">   Presentar los proyectos de ordenanza que juzguen convenientes para la buena marcha del departamento.</w:t>
      </w:r>
    </w:p>
    <w:p w:rsidR="007E26A1" w:rsidRPr="00ED5AC7" w:rsidRDefault="007E26A1" w:rsidP="007E26A1">
      <w:pPr>
        <w:tabs>
          <w:tab w:val="left" w:pos="816"/>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clear" w:pos="786"/>
          <w:tab w:val="left" w:pos="810"/>
          <w:tab w:val="left" w:pos="1260"/>
        </w:tabs>
        <w:ind w:left="709" w:firstLine="0"/>
        <w:jc w:val="both"/>
        <w:rPr>
          <w:rFonts w:ascii="Arial" w:hAnsi="Arial" w:cs="Arial"/>
          <w:sz w:val="24"/>
          <w:szCs w:val="24"/>
          <w:lang w:val="es-MX"/>
        </w:rPr>
      </w:pPr>
      <w:r w:rsidRPr="00ED5AC7">
        <w:rPr>
          <w:rFonts w:ascii="Arial" w:hAnsi="Arial" w:cs="Arial"/>
          <w:sz w:val="24"/>
          <w:szCs w:val="24"/>
          <w:lang w:val="es-MX"/>
        </w:rPr>
        <w:t xml:space="preserve">  Presentar a la asamblea al inicio de sus sesiones, un informe sobre la administración a su cargo y las reformas que deben introducirse.</w:t>
      </w:r>
    </w:p>
    <w:p w:rsidR="007E26A1" w:rsidRPr="00ED5AC7" w:rsidRDefault="007E26A1" w:rsidP="007E26A1">
      <w:pPr>
        <w:tabs>
          <w:tab w:val="left" w:pos="810"/>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1260"/>
        </w:tabs>
        <w:ind w:left="709" w:firstLine="0"/>
        <w:jc w:val="both"/>
        <w:rPr>
          <w:rFonts w:ascii="Arial" w:hAnsi="Arial" w:cs="Arial"/>
          <w:sz w:val="24"/>
          <w:szCs w:val="24"/>
          <w:lang w:val="es-MX"/>
        </w:rPr>
      </w:pPr>
      <w:r w:rsidRPr="00ED5AC7">
        <w:rPr>
          <w:rFonts w:ascii="Arial" w:hAnsi="Arial" w:cs="Arial"/>
          <w:sz w:val="24"/>
          <w:szCs w:val="24"/>
          <w:lang w:val="es-MX"/>
        </w:rPr>
        <w:t xml:space="preserve">   Reglamentar las ordenanzas departamentales.</w:t>
      </w:r>
    </w:p>
    <w:p w:rsidR="007E26A1" w:rsidRPr="00ED5AC7" w:rsidRDefault="007E26A1" w:rsidP="007E26A1">
      <w:pPr>
        <w:tabs>
          <w:tab w:val="left" w:pos="816"/>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clear" w:pos="786"/>
          <w:tab w:val="decimal" w:pos="360"/>
          <w:tab w:val="left" w:pos="776"/>
          <w:tab w:val="left" w:pos="1260"/>
          <w:tab w:val="left" w:pos="1774"/>
        </w:tabs>
        <w:ind w:left="709" w:firstLine="0"/>
        <w:jc w:val="both"/>
        <w:rPr>
          <w:rFonts w:ascii="Arial" w:hAnsi="Arial" w:cs="Arial"/>
          <w:sz w:val="24"/>
          <w:szCs w:val="24"/>
          <w:lang w:val="es-MX"/>
        </w:rPr>
      </w:pPr>
      <w:r w:rsidRPr="00ED5AC7">
        <w:rPr>
          <w:rFonts w:ascii="Arial" w:hAnsi="Arial" w:cs="Arial"/>
          <w:sz w:val="24"/>
          <w:szCs w:val="24"/>
          <w:lang w:val="es-MX"/>
        </w:rPr>
        <w:t xml:space="preserve">   Aceptar la renuncia o conceder licencia a los diputados, cuando la asamblea departamental esté en receso.</w:t>
      </w:r>
    </w:p>
    <w:p w:rsidR="007E26A1" w:rsidRPr="00ED5AC7" w:rsidRDefault="007E26A1" w:rsidP="007E26A1">
      <w:pPr>
        <w:tabs>
          <w:tab w:val="decimal" w:pos="204"/>
          <w:tab w:val="left" w:pos="776"/>
          <w:tab w:val="left" w:pos="1260"/>
          <w:tab w:val="left" w:pos="1774"/>
        </w:tabs>
        <w:ind w:left="709"/>
        <w:jc w:val="both"/>
        <w:rPr>
          <w:rFonts w:ascii="Arial" w:hAnsi="Arial" w:cs="Arial"/>
          <w:sz w:val="24"/>
          <w:szCs w:val="24"/>
          <w:lang w:val="es-MX"/>
        </w:rPr>
      </w:pPr>
    </w:p>
    <w:p w:rsidR="007E26A1" w:rsidRPr="00ED5AC7" w:rsidRDefault="007E26A1" w:rsidP="00A016E0">
      <w:pPr>
        <w:numPr>
          <w:ilvl w:val="0"/>
          <w:numId w:val="3"/>
        </w:numPr>
        <w:tabs>
          <w:tab w:val="left" w:pos="822"/>
          <w:tab w:val="left" w:pos="1260"/>
        </w:tabs>
        <w:ind w:left="709" w:firstLine="0"/>
        <w:jc w:val="both"/>
        <w:rPr>
          <w:rFonts w:ascii="Arial" w:hAnsi="Arial" w:cs="Arial"/>
          <w:sz w:val="24"/>
          <w:szCs w:val="24"/>
          <w:lang w:val="es-MX"/>
        </w:rPr>
      </w:pPr>
      <w:r w:rsidRPr="00ED5AC7">
        <w:rPr>
          <w:rFonts w:ascii="Arial" w:hAnsi="Arial" w:cs="Arial"/>
          <w:sz w:val="24"/>
          <w:szCs w:val="24"/>
          <w:lang w:val="es-MX"/>
        </w:rPr>
        <w:t>Aceptar la renuncia del contralor cuando la asamblea se encuentre en receso.</w:t>
      </w:r>
    </w:p>
    <w:p w:rsidR="007E26A1" w:rsidRPr="00ED5AC7" w:rsidRDefault="007E26A1" w:rsidP="007E26A1">
      <w:pPr>
        <w:tabs>
          <w:tab w:val="left" w:pos="822"/>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22"/>
          <w:tab w:val="left" w:pos="1260"/>
        </w:tabs>
        <w:ind w:left="709" w:firstLine="0"/>
        <w:jc w:val="both"/>
        <w:rPr>
          <w:rFonts w:ascii="Arial" w:hAnsi="Arial" w:cs="Arial"/>
          <w:sz w:val="24"/>
          <w:szCs w:val="24"/>
          <w:lang w:val="es-MX"/>
        </w:rPr>
      </w:pPr>
      <w:r w:rsidRPr="00ED5AC7">
        <w:rPr>
          <w:rFonts w:ascii="Arial" w:hAnsi="Arial" w:cs="Arial"/>
          <w:sz w:val="24"/>
          <w:szCs w:val="24"/>
          <w:lang w:val="es-MX"/>
        </w:rPr>
        <w:t>Ordenar los gastos y celebrar los contratos y convenios departamentales de acuerdo con las facultades establecidas en la Constitución, la ley y las ordenanzas departamentales.</w:t>
      </w:r>
    </w:p>
    <w:p w:rsidR="007E26A1" w:rsidRPr="00ED5AC7" w:rsidRDefault="007E26A1" w:rsidP="007E26A1">
      <w:pPr>
        <w:tabs>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Velar por el cumplimiento de las funciones de los servidores públicos departamentales y nacionales que ejerzan sus funciones en el Departamento y dictar los actos necesarios para su administración.</w:t>
      </w:r>
    </w:p>
    <w:p w:rsidR="007E26A1" w:rsidRPr="00ED5AC7" w:rsidRDefault="007E26A1" w:rsidP="007E26A1">
      <w:pPr>
        <w:tabs>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Ejercer la potestad disciplinaria sobre los servidores bajo su dependencia.</w:t>
      </w:r>
    </w:p>
    <w:p w:rsidR="007E26A1" w:rsidRPr="00ED5AC7" w:rsidRDefault="007E26A1" w:rsidP="007E26A1">
      <w:pPr>
        <w:tabs>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1260"/>
        </w:tabs>
        <w:ind w:left="709" w:firstLine="0"/>
        <w:jc w:val="both"/>
        <w:rPr>
          <w:rFonts w:ascii="Arial" w:hAnsi="Arial" w:cs="Arial"/>
          <w:sz w:val="24"/>
          <w:szCs w:val="24"/>
          <w:lang w:val="es-MX"/>
        </w:rPr>
      </w:pPr>
      <w:r w:rsidRPr="00ED5AC7">
        <w:rPr>
          <w:rFonts w:ascii="Arial" w:hAnsi="Arial" w:cs="Arial"/>
          <w:sz w:val="24"/>
          <w:szCs w:val="24"/>
          <w:lang w:val="es-MX"/>
        </w:rPr>
        <w:t>Conceder licencias y aceptar renuncias a los funcionarios y miembros de las juntas, asambleas y demás organismos cuyos nombramientos correspondan a la asamblea, cuando ésta no se encuentra reunida y nombrar interinamente a quien debe reemplazarlo, salvo norma expresa que disponga lo contrario.</w:t>
      </w:r>
    </w:p>
    <w:p w:rsidR="007E26A1" w:rsidRPr="00ED5AC7" w:rsidRDefault="007E26A1" w:rsidP="007E26A1">
      <w:pPr>
        <w:tabs>
          <w:tab w:val="left" w:pos="816"/>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clear" w:pos="786"/>
          <w:tab w:val="left" w:pos="805"/>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Coordinar las actividades y servicios de los establecimientos públicos, empresas industriales y comerciales, sociedades de economía mixta, fondos rotatorios y unidades administrativas especiales del departamento.</w:t>
      </w:r>
    </w:p>
    <w:p w:rsidR="007E26A1" w:rsidRPr="00ED5AC7" w:rsidRDefault="007E26A1" w:rsidP="007E26A1">
      <w:pPr>
        <w:tabs>
          <w:tab w:val="left" w:pos="816"/>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1260"/>
        </w:tabs>
        <w:ind w:left="709" w:firstLine="0"/>
        <w:jc w:val="both"/>
        <w:rPr>
          <w:rFonts w:ascii="Arial" w:hAnsi="Arial" w:cs="Arial"/>
          <w:sz w:val="24"/>
          <w:szCs w:val="24"/>
          <w:lang w:val="es-MX"/>
        </w:rPr>
      </w:pPr>
      <w:r w:rsidRPr="00ED5AC7">
        <w:rPr>
          <w:rFonts w:ascii="Arial" w:hAnsi="Arial" w:cs="Arial"/>
          <w:sz w:val="24"/>
          <w:szCs w:val="24"/>
          <w:lang w:val="es-MX"/>
        </w:rPr>
        <w:t xml:space="preserve"> Conceder comisiones para desempeñar cargos de libre nombramiento y remoción del nivel nacional, departamental y municipal a los funcionarios inscritos en Carrera Administrativa del Nivel Central.</w:t>
      </w:r>
    </w:p>
    <w:p w:rsidR="007E26A1" w:rsidRPr="00ED5AC7" w:rsidRDefault="007E26A1" w:rsidP="007E26A1">
      <w:pPr>
        <w:tabs>
          <w:tab w:val="left" w:pos="816"/>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1260"/>
        </w:tabs>
        <w:ind w:left="709" w:firstLine="0"/>
        <w:jc w:val="both"/>
        <w:rPr>
          <w:rFonts w:ascii="Arial" w:hAnsi="Arial" w:cs="Arial"/>
          <w:sz w:val="24"/>
          <w:szCs w:val="24"/>
          <w:lang w:val="es-MX"/>
        </w:rPr>
      </w:pPr>
      <w:r w:rsidRPr="00ED5AC7">
        <w:rPr>
          <w:rFonts w:ascii="Arial" w:hAnsi="Arial" w:cs="Arial"/>
          <w:sz w:val="24"/>
          <w:szCs w:val="24"/>
          <w:lang w:val="es-MX"/>
        </w:rPr>
        <w:t xml:space="preserve"> Adelantar acciones encaminadas a promover el desarrollo económico </w:t>
      </w:r>
      <w:r w:rsidRPr="00ED5AC7">
        <w:rPr>
          <w:rFonts w:ascii="Arial" w:hAnsi="Arial" w:cs="Arial"/>
          <w:sz w:val="24"/>
          <w:szCs w:val="24"/>
          <w:lang w:val="es-MX"/>
        </w:rPr>
        <w:lastRenderedPageBreak/>
        <w:t>y pleno empleo de los habitantes del departamento.</w:t>
      </w:r>
    </w:p>
    <w:p w:rsidR="007E26A1" w:rsidRPr="00ED5AC7" w:rsidRDefault="007E26A1" w:rsidP="007E26A1">
      <w:pPr>
        <w:tabs>
          <w:tab w:val="left" w:pos="816"/>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44"/>
          <w:tab w:val="left" w:pos="1260"/>
        </w:tabs>
        <w:ind w:left="709" w:firstLine="0"/>
        <w:jc w:val="both"/>
        <w:rPr>
          <w:rFonts w:ascii="Arial" w:hAnsi="Arial" w:cs="Arial"/>
          <w:sz w:val="24"/>
          <w:szCs w:val="24"/>
          <w:lang w:val="es-MX"/>
        </w:rPr>
      </w:pPr>
      <w:r w:rsidRPr="00ED5AC7">
        <w:rPr>
          <w:rFonts w:ascii="Arial" w:hAnsi="Arial" w:cs="Arial"/>
          <w:sz w:val="24"/>
          <w:szCs w:val="24"/>
          <w:lang w:val="es-MX"/>
        </w:rPr>
        <w:t>Desarrollar acciones encaminadas a garantizar la promoción de la solidaridad, la tolerancia y la convivencia pacífica entre los habitantes del departamento, diseñando mecanismos que permitan la participación de la comunidad en la planeación del desarrollo, la concertación y la toma de decisiones departamentales en el marco de la Constitución y la ley.</w:t>
      </w:r>
    </w:p>
    <w:p w:rsidR="007E26A1" w:rsidRPr="00ED5AC7" w:rsidRDefault="007E26A1" w:rsidP="007E26A1">
      <w:pPr>
        <w:tabs>
          <w:tab w:val="left" w:pos="844"/>
          <w:tab w:val="left" w:pos="1260"/>
        </w:tabs>
        <w:ind w:left="709"/>
        <w:jc w:val="both"/>
        <w:rPr>
          <w:rFonts w:ascii="Arial" w:hAnsi="Arial" w:cs="Arial"/>
          <w:sz w:val="24"/>
          <w:szCs w:val="24"/>
          <w:lang w:val="es-MX"/>
        </w:rPr>
      </w:pPr>
    </w:p>
    <w:p w:rsidR="007E26A1" w:rsidRPr="00ED5AC7" w:rsidRDefault="007E26A1" w:rsidP="00A016E0">
      <w:pPr>
        <w:numPr>
          <w:ilvl w:val="0"/>
          <w:numId w:val="3"/>
        </w:numPr>
        <w:tabs>
          <w:tab w:val="left" w:pos="844"/>
          <w:tab w:val="left" w:pos="1260"/>
        </w:tabs>
        <w:ind w:left="709" w:firstLine="0"/>
        <w:jc w:val="both"/>
        <w:rPr>
          <w:rFonts w:ascii="Arial" w:hAnsi="Arial" w:cs="Arial"/>
          <w:sz w:val="24"/>
          <w:szCs w:val="24"/>
        </w:rPr>
      </w:pPr>
      <w:r w:rsidRPr="00ED5AC7">
        <w:rPr>
          <w:rFonts w:ascii="Arial" w:hAnsi="Arial" w:cs="Arial"/>
          <w:sz w:val="24"/>
          <w:szCs w:val="24"/>
          <w:lang w:val="es-MX"/>
        </w:rPr>
        <w:t xml:space="preserve">Diseñar  y </w:t>
      </w:r>
      <w:r w:rsidRPr="00ED5AC7">
        <w:rPr>
          <w:rFonts w:ascii="Arial" w:hAnsi="Arial" w:cs="Arial"/>
          <w:sz w:val="24"/>
          <w:szCs w:val="24"/>
        </w:rPr>
        <w:t>fortalecer el plan departamental de aguas y de vías para la competitividad.</w:t>
      </w:r>
    </w:p>
    <w:p w:rsidR="007E26A1" w:rsidRPr="00ED5AC7" w:rsidRDefault="007E26A1" w:rsidP="007E26A1">
      <w:pPr>
        <w:tabs>
          <w:tab w:val="left" w:pos="844"/>
        </w:tabs>
        <w:ind w:left="709"/>
        <w:jc w:val="both"/>
        <w:rPr>
          <w:rFonts w:ascii="Arial" w:hAnsi="Arial" w:cs="Arial"/>
          <w:sz w:val="24"/>
          <w:szCs w:val="24"/>
        </w:rPr>
      </w:pPr>
    </w:p>
    <w:p w:rsidR="007E26A1" w:rsidRPr="00ED5AC7" w:rsidRDefault="007E26A1" w:rsidP="00A016E0">
      <w:pPr>
        <w:numPr>
          <w:ilvl w:val="0"/>
          <w:numId w:val="3"/>
        </w:numPr>
        <w:tabs>
          <w:tab w:val="left" w:pos="844"/>
        </w:tabs>
        <w:ind w:left="709" w:firstLine="0"/>
        <w:jc w:val="both"/>
        <w:rPr>
          <w:rFonts w:ascii="Arial" w:hAnsi="Arial" w:cs="Arial"/>
          <w:sz w:val="24"/>
          <w:szCs w:val="24"/>
          <w:lang w:val="es-MX"/>
        </w:rPr>
      </w:pPr>
      <w:r w:rsidRPr="00ED5AC7">
        <w:rPr>
          <w:rFonts w:ascii="Arial" w:hAnsi="Arial" w:cs="Arial"/>
          <w:sz w:val="24"/>
          <w:szCs w:val="24"/>
        </w:rPr>
        <w:t xml:space="preserve"> Complementar la actuación municipal en la actualización catastral de predios rurales en municipios con gran extensión y en coordinación con las autoridades competentes en la materia garantizando la autonomía fiscal municipal  y la titularidad del impuesto de los municipios.</w:t>
      </w:r>
      <w:r w:rsidRPr="00ED5AC7">
        <w:rPr>
          <w:rFonts w:ascii="Arial" w:hAnsi="Arial" w:cs="Arial"/>
          <w:lang w:val="es-CO"/>
        </w:rPr>
        <w:t xml:space="preserve"> </w:t>
      </w:r>
    </w:p>
    <w:p w:rsidR="007E26A1" w:rsidRPr="00ED5AC7" w:rsidRDefault="007E26A1" w:rsidP="007E26A1">
      <w:pPr>
        <w:pStyle w:val="Prrafodelista"/>
        <w:ind w:left="709"/>
        <w:rPr>
          <w:rFonts w:ascii="Arial" w:hAnsi="Arial" w:cs="Arial"/>
          <w:sz w:val="24"/>
          <w:szCs w:val="24"/>
          <w:lang w:val="es-MX"/>
        </w:rPr>
      </w:pPr>
    </w:p>
    <w:p w:rsidR="007E26A1" w:rsidRPr="00ED5AC7" w:rsidRDefault="007E26A1" w:rsidP="00A016E0">
      <w:pPr>
        <w:numPr>
          <w:ilvl w:val="0"/>
          <w:numId w:val="3"/>
        </w:numPr>
        <w:tabs>
          <w:tab w:val="left" w:pos="844"/>
          <w:tab w:val="left" w:pos="900"/>
          <w:tab w:val="left" w:pos="1080"/>
          <w:tab w:val="left" w:pos="1440"/>
        </w:tabs>
        <w:ind w:left="709" w:firstLine="0"/>
        <w:jc w:val="both"/>
        <w:rPr>
          <w:rFonts w:ascii="Arial" w:hAnsi="Arial" w:cs="Arial"/>
          <w:sz w:val="24"/>
          <w:szCs w:val="24"/>
          <w:lang w:val="es-MX"/>
        </w:rPr>
      </w:pPr>
      <w:r w:rsidRPr="00ED5AC7">
        <w:rPr>
          <w:rFonts w:ascii="Arial" w:hAnsi="Arial" w:cs="Arial"/>
          <w:sz w:val="24"/>
          <w:szCs w:val="24"/>
          <w:lang w:val="es-MX"/>
        </w:rPr>
        <w:t xml:space="preserve">  Velar por el medio ambiente sano y el desarrollo sostenible, en concurrencia con las entidades que determine la Ley.</w:t>
      </w:r>
    </w:p>
    <w:p w:rsidR="007E26A1" w:rsidRPr="00ED5AC7" w:rsidRDefault="007E26A1" w:rsidP="007E26A1">
      <w:pPr>
        <w:tabs>
          <w:tab w:val="left" w:pos="844"/>
          <w:tab w:val="left" w:pos="900"/>
          <w:tab w:val="left" w:pos="1080"/>
          <w:tab w:val="left" w:pos="144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 w:val="left" w:pos="1080"/>
          <w:tab w:val="left" w:pos="1440"/>
        </w:tabs>
        <w:ind w:left="709" w:firstLine="0"/>
        <w:jc w:val="both"/>
        <w:rPr>
          <w:rFonts w:ascii="Arial" w:hAnsi="Arial" w:cs="Arial"/>
          <w:sz w:val="24"/>
          <w:szCs w:val="24"/>
          <w:lang w:val="es-MX"/>
        </w:rPr>
      </w:pPr>
      <w:r w:rsidRPr="00ED5AC7">
        <w:rPr>
          <w:rFonts w:ascii="Arial" w:hAnsi="Arial" w:cs="Arial"/>
          <w:sz w:val="24"/>
          <w:szCs w:val="24"/>
          <w:lang w:val="es-MX"/>
        </w:rPr>
        <w:t xml:space="preserve">   Ejecutar acciones tendientes a la protección de la población vulnerable y a su integración a la familia y a la vida social, productiva y comunitaria.</w:t>
      </w:r>
    </w:p>
    <w:p w:rsidR="007E26A1" w:rsidRPr="00ED5AC7" w:rsidRDefault="007E26A1" w:rsidP="007E26A1">
      <w:pPr>
        <w:tabs>
          <w:tab w:val="left" w:pos="816"/>
          <w:tab w:val="left" w:pos="900"/>
          <w:tab w:val="left" w:pos="1080"/>
          <w:tab w:val="left" w:pos="1440"/>
        </w:tabs>
        <w:ind w:left="709"/>
        <w:jc w:val="both"/>
        <w:rPr>
          <w:rFonts w:ascii="Arial" w:hAnsi="Arial" w:cs="Arial"/>
          <w:bCs/>
          <w:sz w:val="24"/>
          <w:szCs w:val="24"/>
          <w:lang w:val="es-MX"/>
        </w:rPr>
      </w:pPr>
    </w:p>
    <w:p w:rsidR="007E26A1" w:rsidRPr="00ED5AC7" w:rsidRDefault="007E26A1" w:rsidP="00A016E0">
      <w:pPr>
        <w:numPr>
          <w:ilvl w:val="0"/>
          <w:numId w:val="3"/>
        </w:numPr>
        <w:tabs>
          <w:tab w:val="clear" w:pos="786"/>
          <w:tab w:val="left" w:pos="782"/>
          <w:tab w:val="left" w:pos="900"/>
          <w:tab w:val="left" w:pos="1080"/>
          <w:tab w:val="left" w:pos="1440"/>
        </w:tabs>
        <w:ind w:left="709" w:firstLine="0"/>
        <w:jc w:val="both"/>
        <w:rPr>
          <w:rFonts w:ascii="Arial" w:hAnsi="Arial" w:cs="Arial"/>
          <w:sz w:val="24"/>
          <w:szCs w:val="24"/>
          <w:lang w:val="es-MX"/>
        </w:rPr>
      </w:pPr>
      <w:r w:rsidRPr="00ED5AC7">
        <w:rPr>
          <w:rFonts w:ascii="Arial" w:hAnsi="Arial" w:cs="Arial"/>
          <w:sz w:val="24"/>
          <w:szCs w:val="24"/>
          <w:lang w:val="es-MX"/>
        </w:rPr>
        <w:t xml:space="preserve">  Desarrollar acciones tendientes a prestar apoyo, asesoría, capacitación y asistencia técnica a los distritos, municipios, resguardos indígenas y cuando se conformen a las entidades territoriales indígenas de su jurisdicción.</w:t>
      </w:r>
    </w:p>
    <w:p w:rsidR="007E26A1" w:rsidRPr="00ED5AC7" w:rsidRDefault="007E26A1" w:rsidP="007E26A1">
      <w:pPr>
        <w:tabs>
          <w:tab w:val="left" w:pos="782"/>
          <w:tab w:val="left" w:pos="900"/>
          <w:tab w:val="left" w:pos="1080"/>
          <w:tab w:val="left" w:pos="1440"/>
        </w:tabs>
        <w:ind w:left="709"/>
        <w:jc w:val="both"/>
        <w:rPr>
          <w:rFonts w:ascii="Arial" w:hAnsi="Arial" w:cs="Arial"/>
          <w:sz w:val="24"/>
          <w:szCs w:val="24"/>
          <w:lang w:val="es-MX"/>
        </w:rPr>
      </w:pPr>
    </w:p>
    <w:p w:rsidR="007E26A1" w:rsidRPr="00ED5AC7" w:rsidRDefault="007E26A1" w:rsidP="00A016E0">
      <w:pPr>
        <w:numPr>
          <w:ilvl w:val="0"/>
          <w:numId w:val="3"/>
        </w:numPr>
        <w:tabs>
          <w:tab w:val="clear" w:pos="786"/>
          <w:tab w:val="left" w:pos="782"/>
          <w:tab w:val="left" w:pos="900"/>
          <w:tab w:val="left" w:pos="1080"/>
          <w:tab w:val="left" w:pos="1440"/>
        </w:tabs>
        <w:ind w:left="709" w:firstLine="0"/>
        <w:jc w:val="both"/>
        <w:rPr>
          <w:rFonts w:ascii="Arial" w:hAnsi="Arial" w:cs="Arial"/>
          <w:sz w:val="24"/>
          <w:szCs w:val="24"/>
          <w:lang w:val="es-MX"/>
        </w:rPr>
      </w:pPr>
      <w:r w:rsidRPr="00ED5AC7">
        <w:rPr>
          <w:rFonts w:ascii="Arial" w:hAnsi="Arial" w:cs="Arial"/>
          <w:sz w:val="24"/>
          <w:szCs w:val="24"/>
        </w:rPr>
        <w:t xml:space="preserve">  Promover, desarrollar y aplicar estrategias de seguimiento a la gestión de los asuntos sectoriales del nivel nacional dentro de su territorio, y proponer o hacer recomendaciones al gobierno nacional sobre su ejecución en el ámbito de su competencia.</w:t>
      </w:r>
    </w:p>
    <w:p w:rsidR="007E26A1" w:rsidRPr="00ED5AC7" w:rsidRDefault="007E26A1" w:rsidP="007E26A1">
      <w:pPr>
        <w:tabs>
          <w:tab w:val="left" w:pos="782"/>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Ejercer la intermediación y coordinación entre las autoridades locales y las nacionales, con el apoyo del Sistema Administrativo del Interior.</w:t>
      </w:r>
    </w:p>
    <w:p w:rsidR="007E26A1" w:rsidRPr="00ED5AC7" w:rsidRDefault="007E26A1" w:rsidP="007E26A1">
      <w:pPr>
        <w:tabs>
          <w:tab w:val="left" w:pos="816"/>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Presidir las Juntas Departamentales de Coordinación Municipal.</w:t>
      </w:r>
    </w:p>
    <w:p w:rsidR="007E26A1" w:rsidRPr="00ED5AC7" w:rsidRDefault="007E26A1" w:rsidP="007E26A1">
      <w:pPr>
        <w:tabs>
          <w:tab w:val="left" w:pos="816"/>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CO"/>
        </w:rPr>
      </w:pPr>
      <w:r w:rsidRPr="00ED5AC7">
        <w:rPr>
          <w:rFonts w:ascii="Arial" w:hAnsi="Arial" w:cs="Arial"/>
          <w:sz w:val="24"/>
          <w:szCs w:val="24"/>
          <w:lang w:val="es-MX"/>
        </w:rPr>
        <w:t xml:space="preserve">  Suspender o destituir y nombrar a los alcaldes de su departamento en los casos señalados por la ley.</w:t>
      </w:r>
    </w:p>
    <w:p w:rsidR="007E26A1" w:rsidRPr="00ED5AC7" w:rsidRDefault="007E26A1" w:rsidP="007E26A1">
      <w:pPr>
        <w:tabs>
          <w:tab w:val="left" w:pos="816"/>
          <w:tab w:val="left" w:pos="900"/>
        </w:tabs>
        <w:ind w:left="709"/>
        <w:jc w:val="both"/>
        <w:rPr>
          <w:rFonts w:ascii="Arial" w:hAnsi="Arial" w:cs="Arial"/>
          <w:bCs/>
          <w:sz w:val="24"/>
          <w:szCs w:val="24"/>
          <w:lang w:val="es-CO"/>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bCs/>
          <w:sz w:val="24"/>
          <w:szCs w:val="24"/>
          <w:lang w:val="es-CO"/>
        </w:rPr>
        <w:t xml:space="preserve">  Designar alcalde ad hoc para ejercer funciones administrativas de policía </w:t>
      </w:r>
      <w:r w:rsidRPr="00ED5AC7">
        <w:rPr>
          <w:rFonts w:ascii="Arial" w:hAnsi="Arial" w:cs="Arial"/>
          <w:sz w:val="24"/>
          <w:szCs w:val="24"/>
          <w:lang w:val="es-CO"/>
        </w:rPr>
        <w:t>en caso de litigio o duda sobre la competencia  por el término que persista el diferendo.</w:t>
      </w:r>
    </w:p>
    <w:p w:rsidR="007E26A1" w:rsidRPr="00ED5AC7" w:rsidRDefault="007E26A1" w:rsidP="007E26A1">
      <w:pPr>
        <w:tabs>
          <w:tab w:val="left" w:pos="816"/>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sz w:val="24"/>
          <w:szCs w:val="24"/>
          <w:lang w:val="es-MX"/>
        </w:rPr>
        <w:lastRenderedPageBreak/>
        <w:t xml:space="preserve">  Coordinar la acción de los municipios sin perjuicio de su autonomía y servir de interlocutor de los mismos ante el</w:t>
      </w:r>
      <w:r w:rsidRPr="00ED5AC7">
        <w:rPr>
          <w:rFonts w:ascii="Arial" w:hAnsi="Arial" w:cs="Arial"/>
          <w:bCs/>
          <w:sz w:val="24"/>
          <w:szCs w:val="24"/>
          <w:lang w:val="es-MX"/>
        </w:rPr>
        <w:t xml:space="preserve"> </w:t>
      </w:r>
      <w:r w:rsidRPr="00ED5AC7">
        <w:rPr>
          <w:rFonts w:ascii="Arial" w:hAnsi="Arial" w:cs="Arial"/>
          <w:sz w:val="24"/>
          <w:szCs w:val="24"/>
          <w:lang w:val="es-MX"/>
        </w:rPr>
        <w:t>Gobierno Nacional.</w:t>
      </w:r>
    </w:p>
    <w:p w:rsidR="007E26A1" w:rsidRPr="00ED5AC7" w:rsidRDefault="007E26A1" w:rsidP="007E26A1">
      <w:pPr>
        <w:tabs>
          <w:tab w:val="left" w:pos="816"/>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Fomentar la constitución de asociaciones de municipios y otras figuras de integración territorial  en su jurisdicción.</w:t>
      </w:r>
    </w:p>
    <w:p w:rsidR="007E26A1" w:rsidRPr="00ED5AC7" w:rsidRDefault="007E26A1" w:rsidP="007E26A1">
      <w:pPr>
        <w:tabs>
          <w:tab w:val="left" w:pos="816"/>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Rendir cuentas de su gestión a la ciudadanía para lo cual facilitará los escenarios de control social a su administración y convocará por lo menos dos veces al año a las organizaciones sociales y veedurías ciudadanas para escuchar sus propuestas o críticas.</w:t>
      </w:r>
    </w:p>
    <w:p w:rsidR="007E26A1" w:rsidRPr="00ED5AC7" w:rsidRDefault="007E26A1" w:rsidP="007E26A1">
      <w:pPr>
        <w:tabs>
          <w:tab w:val="left" w:pos="799"/>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Difundir de manera amplia y suficiente el plan de desarrollo del departamento a los gremios, a las organizaciones sociales y comunitarias y a la ciudadanía en general.</w:t>
      </w:r>
    </w:p>
    <w:p w:rsidR="007E26A1" w:rsidRPr="00ED5AC7" w:rsidRDefault="007E26A1" w:rsidP="007E26A1">
      <w:pPr>
        <w:tabs>
          <w:tab w:val="left" w:pos="816"/>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33"/>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Velar por la efectividad de la participación ciudadana en relación con la asamblea departamental.</w:t>
      </w:r>
    </w:p>
    <w:p w:rsidR="007E26A1" w:rsidRPr="00ED5AC7" w:rsidRDefault="007E26A1" w:rsidP="007E26A1">
      <w:pPr>
        <w:tabs>
          <w:tab w:val="left" w:pos="833"/>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Promocionar, difundir y proteger los derechos humanos en su jurisdicción, en el marco de la Constitución y de los instrumentos internacionales sobre derechos humanos ratificados por Colombia; ejecutando para ello las políticas, campañas y convenios sobre derechos, deberes y mecanismos de protección de los mismos, con la participación de otras entidades estatales y de las organizaciones no gubernamentales.</w:t>
      </w:r>
    </w:p>
    <w:p w:rsidR="007E26A1" w:rsidRPr="00ED5AC7" w:rsidRDefault="007E26A1" w:rsidP="007E26A1">
      <w:pPr>
        <w:tabs>
          <w:tab w:val="decimal" w:pos="158"/>
          <w:tab w:val="left" w:pos="765"/>
        </w:tabs>
        <w:ind w:left="709"/>
        <w:jc w:val="both"/>
        <w:rPr>
          <w:rFonts w:ascii="Arial" w:hAnsi="Arial" w:cs="Arial"/>
          <w:sz w:val="24"/>
          <w:szCs w:val="24"/>
          <w:lang w:val="es-MX"/>
        </w:rPr>
      </w:pPr>
    </w:p>
    <w:p w:rsidR="007E26A1" w:rsidRPr="00ED5AC7" w:rsidRDefault="007E26A1" w:rsidP="00A016E0">
      <w:pPr>
        <w:numPr>
          <w:ilvl w:val="0"/>
          <w:numId w:val="3"/>
        </w:numPr>
        <w:tabs>
          <w:tab w:val="left" w:pos="822"/>
        </w:tabs>
        <w:ind w:left="709" w:firstLine="0"/>
        <w:jc w:val="both"/>
        <w:rPr>
          <w:rFonts w:ascii="Arial" w:hAnsi="Arial" w:cs="Arial"/>
          <w:sz w:val="24"/>
          <w:szCs w:val="24"/>
          <w:lang w:val="es-MX"/>
        </w:rPr>
      </w:pPr>
      <w:r w:rsidRPr="00ED5AC7">
        <w:rPr>
          <w:rFonts w:ascii="Arial" w:hAnsi="Arial" w:cs="Arial"/>
          <w:sz w:val="24"/>
          <w:szCs w:val="24"/>
          <w:lang w:val="es-MX"/>
        </w:rPr>
        <w:t xml:space="preserve"> Velar por el mantenimiento del orden público en el departamento, de acuerdo con las normas y las instrucciones del Presidente de la República, y coadyuvar a su mantenimiento en el resto del territorio nacional.</w:t>
      </w:r>
    </w:p>
    <w:p w:rsidR="007E26A1" w:rsidRPr="00ED5AC7" w:rsidRDefault="007E26A1" w:rsidP="007E26A1">
      <w:pPr>
        <w:tabs>
          <w:tab w:val="left" w:pos="822"/>
        </w:tabs>
        <w:ind w:left="709"/>
        <w:jc w:val="both"/>
        <w:rPr>
          <w:rFonts w:ascii="Arial" w:hAnsi="Arial" w:cs="Arial"/>
          <w:sz w:val="24"/>
          <w:szCs w:val="24"/>
          <w:lang w:val="es-MX"/>
        </w:rPr>
      </w:pPr>
    </w:p>
    <w:p w:rsidR="007E26A1" w:rsidRPr="00ED5AC7" w:rsidRDefault="007E26A1" w:rsidP="00A016E0">
      <w:pPr>
        <w:numPr>
          <w:ilvl w:val="0"/>
          <w:numId w:val="3"/>
        </w:numPr>
        <w:tabs>
          <w:tab w:val="left" w:pos="822"/>
        </w:tabs>
        <w:ind w:left="709" w:firstLine="0"/>
        <w:jc w:val="both"/>
        <w:rPr>
          <w:rFonts w:ascii="Arial" w:hAnsi="Arial" w:cs="Arial"/>
          <w:sz w:val="24"/>
          <w:szCs w:val="24"/>
          <w:lang w:val="es-MX"/>
        </w:rPr>
      </w:pPr>
      <w:r w:rsidRPr="00ED5AC7">
        <w:rPr>
          <w:rFonts w:ascii="Arial" w:hAnsi="Arial" w:cs="Arial"/>
          <w:sz w:val="24"/>
          <w:szCs w:val="24"/>
          <w:lang w:val="es-MX"/>
        </w:rPr>
        <w:t xml:space="preserve"> Presidir el Consejo de Seguridad Departamental. Esta función solo se podrá delegar en el secretario de gobierno o quien haga sus veces.</w:t>
      </w:r>
    </w:p>
    <w:p w:rsidR="007E26A1" w:rsidRPr="00ED5AC7" w:rsidRDefault="007E26A1" w:rsidP="007E26A1">
      <w:pPr>
        <w:tabs>
          <w:tab w:val="left" w:pos="822"/>
        </w:tabs>
        <w:ind w:left="709"/>
        <w:jc w:val="both"/>
        <w:rPr>
          <w:rFonts w:ascii="Arial" w:hAnsi="Arial" w:cs="Arial"/>
          <w:sz w:val="24"/>
          <w:szCs w:val="24"/>
          <w:lang w:val="es-MX"/>
        </w:rPr>
      </w:pPr>
    </w:p>
    <w:p w:rsidR="007E26A1" w:rsidRPr="00ED5AC7" w:rsidRDefault="007E26A1" w:rsidP="00A016E0">
      <w:pPr>
        <w:widowControl/>
        <w:numPr>
          <w:ilvl w:val="0"/>
          <w:numId w:val="3"/>
        </w:numPr>
        <w:tabs>
          <w:tab w:val="left" w:pos="900"/>
        </w:tabs>
        <w:autoSpaceDE w:val="0"/>
        <w:autoSpaceDN w:val="0"/>
        <w:adjustRightInd w:val="0"/>
        <w:ind w:left="709" w:firstLine="0"/>
        <w:jc w:val="both"/>
        <w:rPr>
          <w:rFonts w:ascii="Arial" w:hAnsi="Arial" w:cs="Arial"/>
          <w:sz w:val="24"/>
          <w:szCs w:val="24"/>
        </w:rPr>
      </w:pPr>
      <w:r w:rsidRPr="00ED5AC7">
        <w:rPr>
          <w:rFonts w:ascii="Arial" w:hAnsi="Arial" w:cs="Arial"/>
          <w:sz w:val="24"/>
          <w:szCs w:val="24"/>
        </w:rPr>
        <w:t xml:space="preserve">     En caso de que los alcaldes no puedan, por razones de orden público, ejercer sus funciones en el territorio de su municipio, corresponderá al gobernador del respectivo departamento determinar el lugar donde podrán ejercerlas, con las garantías de seguridad necesarias para el ejercicio del cargo, y hasta cuando se restablezca la normalidad en su municipio.</w:t>
      </w:r>
    </w:p>
    <w:p w:rsidR="007E26A1" w:rsidRPr="00ED5AC7" w:rsidRDefault="007E26A1" w:rsidP="007E26A1">
      <w:pPr>
        <w:tabs>
          <w:tab w:val="left" w:pos="822"/>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33"/>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Impartir instrucciones a los comandantes de la fuerza pública para prevenir desórdenes y alteración del orden público. La Policía Nacional cumplirá con prontitud y diligencia las órdenes que le imparta el gobernador.</w:t>
      </w:r>
    </w:p>
    <w:p w:rsidR="007E26A1" w:rsidRPr="00ED5AC7" w:rsidRDefault="007E26A1" w:rsidP="007E26A1">
      <w:pPr>
        <w:tabs>
          <w:tab w:val="left" w:pos="833"/>
          <w:tab w:val="left" w:pos="900"/>
        </w:tabs>
        <w:ind w:left="709"/>
        <w:jc w:val="both"/>
        <w:rPr>
          <w:rFonts w:ascii="Arial" w:hAnsi="Arial" w:cs="Arial"/>
          <w:sz w:val="24"/>
          <w:szCs w:val="24"/>
          <w:lang w:val="es-MX"/>
        </w:rPr>
      </w:pPr>
    </w:p>
    <w:p w:rsidR="007E26A1" w:rsidRPr="00ED5AC7" w:rsidRDefault="007E26A1" w:rsidP="00A016E0">
      <w:pPr>
        <w:numPr>
          <w:ilvl w:val="0"/>
          <w:numId w:val="3"/>
        </w:numPr>
        <w:tabs>
          <w:tab w:val="left" w:pos="822"/>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Solicitar a los alcaldes y a las autoridades de las demás entidades territoriales ubicadas en el departamento la expedición de las órdenes y </w:t>
      </w:r>
      <w:r w:rsidRPr="00ED5AC7">
        <w:rPr>
          <w:rFonts w:ascii="Arial" w:hAnsi="Arial" w:cs="Arial"/>
          <w:sz w:val="24"/>
          <w:szCs w:val="24"/>
          <w:lang w:val="es-MX"/>
        </w:rPr>
        <w:lastRenderedPageBreak/>
        <w:t>medidas de orden público que se requieran para su conservación o restablecimiento en esas entidades territoriales.</w:t>
      </w:r>
    </w:p>
    <w:p w:rsidR="007E26A1" w:rsidRPr="00ED5AC7" w:rsidRDefault="007E26A1" w:rsidP="007E26A1">
      <w:pPr>
        <w:tabs>
          <w:tab w:val="left" w:pos="822"/>
        </w:tabs>
        <w:jc w:val="both"/>
        <w:rPr>
          <w:rFonts w:ascii="Arial" w:hAnsi="Arial" w:cs="Arial"/>
          <w:sz w:val="24"/>
          <w:szCs w:val="24"/>
          <w:lang w:val="es-MX"/>
        </w:rPr>
      </w:pPr>
    </w:p>
    <w:p w:rsidR="007E26A1" w:rsidRPr="00ED5AC7" w:rsidRDefault="007E26A1" w:rsidP="00A016E0">
      <w:pPr>
        <w:numPr>
          <w:ilvl w:val="0"/>
          <w:numId w:val="3"/>
        </w:numPr>
        <w:tabs>
          <w:tab w:val="left" w:pos="822"/>
        </w:tabs>
        <w:ind w:left="709" w:firstLine="0"/>
        <w:jc w:val="both"/>
        <w:rPr>
          <w:rFonts w:ascii="Arial" w:hAnsi="Arial" w:cs="Arial"/>
          <w:sz w:val="24"/>
          <w:szCs w:val="24"/>
          <w:lang w:val="es-MX"/>
        </w:rPr>
      </w:pPr>
      <w:r w:rsidRPr="00ED5AC7">
        <w:rPr>
          <w:rFonts w:ascii="Arial" w:hAnsi="Arial" w:cs="Arial"/>
          <w:sz w:val="24"/>
          <w:szCs w:val="24"/>
          <w:lang w:val="es-MX"/>
        </w:rPr>
        <w:t xml:space="preserve"> Elaborar los informes generales y especiales de orden público, de conformidad con la Ley 4ª de 1991 y remitirlos oportunamente al Gobierno Nacional por conducto del Ministerio del Interior y de Justicia.</w:t>
      </w:r>
    </w:p>
    <w:p w:rsidR="007E26A1" w:rsidRPr="00ED5AC7" w:rsidRDefault="007E26A1" w:rsidP="007E26A1">
      <w:pPr>
        <w:jc w:val="both"/>
        <w:rPr>
          <w:rFonts w:ascii="Arial" w:hAnsi="Arial" w:cs="Arial"/>
          <w:sz w:val="24"/>
          <w:szCs w:val="24"/>
          <w:lang w:val="es-MX"/>
        </w:rPr>
      </w:pPr>
    </w:p>
    <w:p w:rsidR="007E26A1" w:rsidRPr="00ED5AC7" w:rsidRDefault="007E26A1" w:rsidP="00A016E0">
      <w:pPr>
        <w:numPr>
          <w:ilvl w:val="0"/>
          <w:numId w:val="3"/>
        </w:numPr>
        <w:tabs>
          <w:tab w:val="left" w:pos="816"/>
        </w:tabs>
        <w:ind w:left="709" w:firstLine="0"/>
        <w:jc w:val="both"/>
        <w:rPr>
          <w:rFonts w:ascii="Arial" w:hAnsi="Arial" w:cs="Arial"/>
          <w:sz w:val="24"/>
          <w:szCs w:val="24"/>
          <w:lang w:val="es-MX"/>
        </w:rPr>
      </w:pPr>
      <w:r w:rsidRPr="00ED5AC7">
        <w:rPr>
          <w:rFonts w:ascii="Arial" w:hAnsi="Arial" w:cs="Arial"/>
          <w:sz w:val="24"/>
          <w:szCs w:val="24"/>
          <w:lang w:val="es-MX"/>
        </w:rPr>
        <w:t>Dictar dentro del área de su competencia los reglamentos de policía necesarios para el cumplimiento de las normas superiores, de conformidad con la ley.</w:t>
      </w:r>
    </w:p>
    <w:p w:rsidR="007E26A1" w:rsidRPr="00ED5AC7" w:rsidRDefault="007E26A1" w:rsidP="007E26A1">
      <w:pPr>
        <w:tabs>
          <w:tab w:val="left" w:pos="816"/>
        </w:tabs>
        <w:ind w:left="709"/>
        <w:jc w:val="both"/>
        <w:rPr>
          <w:rFonts w:ascii="Arial" w:hAnsi="Arial" w:cs="Arial"/>
          <w:sz w:val="24"/>
          <w:szCs w:val="24"/>
          <w:lang w:val="es-MX"/>
        </w:rPr>
      </w:pPr>
    </w:p>
    <w:p w:rsidR="007E26A1" w:rsidRPr="00ED5AC7" w:rsidRDefault="007E26A1"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Requerir el auxilio de la fuerza pública en los casos permitidos por la Constitución y la ley.</w:t>
      </w:r>
    </w:p>
    <w:p w:rsidR="007E26A1" w:rsidRPr="00ED5AC7" w:rsidRDefault="007E26A1" w:rsidP="007E26A1">
      <w:pPr>
        <w:tabs>
          <w:tab w:val="left" w:pos="816"/>
        </w:tabs>
        <w:ind w:left="709"/>
        <w:jc w:val="both"/>
        <w:rPr>
          <w:rFonts w:ascii="Arial" w:hAnsi="Arial" w:cs="Arial"/>
          <w:sz w:val="24"/>
          <w:szCs w:val="24"/>
          <w:lang w:val="es-MX"/>
        </w:rPr>
      </w:pPr>
    </w:p>
    <w:p w:rsidR="007E26A1" w:rsidRPr="00ED5AC7" w:rsidRDefault="007E26A1" w:rsidP="00A016E0">
      <w:pPr>
        <w:numPr>
          <w:ilvl w:val="0"/>
          <w:numId w:val="3"/>
        </w:numPr>
        <w:tabs>
          <w:tab w:val="left" w:pos="816"/>
        </w:tabs>
        <w:ind w:left="709" w:firstLine="0"/>
        <w:jc w:val="both"/>
        <w:rPr>
          <w:rFonts w:ascii="Arial" w:hAnsi="Arial" w:cs="Arial"/>
          <w:sz w:val="24"/>
          <w:szCs w:val="24"/>
          <w:lang w:val="es-MX"/>
        </w:rPr>
      </w:pPr>
      <w:r w:rsidRPr="00ED5AC7">
        <w:rPr>
          <w:rFonts w:ascii="Arial" w:hAnsi="Arial" w:cs="Arial"/>
          <w:sz w:val="24"/>
          <w:szCs w:val="24"/>
          <w:lang w:val="es-MX"/>
        </w:rPr>
        <w:t xml:space="preserve"> Diseñar programas de convivencia pacífica y de construcción de la paz en su jurisdicción.</w:t>
      </w:r>
    </w:p>
    <w:p w:rsidR="007E26A1" w:rsidRPr="00ED5AC7" w:rsidRDefault="007E26A1" w:rsidP="007E26A1">
      <w:pPr>
        <w:tabs>
          <w:tab w:val="left" w:pos="816"/>
        </w:tabs>
        <w:ind w:left="709"/>
        <w:jc w:val="both"/>
        <w:rPr>
          <w:rFonts w:ascii="Arial" w:hAnsi="Arial" w:cs="Arial"/>
          <w:sz w:val="24"/>
          <w:szCs w:val="24"/>
          <w:lang w:val="es-MX"/>
        </w:rPr>
      </w:pPr>
    </w:p>
    <w:p w:rsidR="007E26A1" w:rsidRPr="00ED5AC7" w:rsidRDefault="007E26A1"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Proponer la adopción de políticas específicas en materia de prevención criminal, que se adecuen a las características del departamento en coordinación con las entidades nacionales competentes.</w:t>
      </w:r>
    </w:p>
    <w:p w:rsidR="007E26A1" w:rsidRPr="00ED5AC7" w:rsidRDefault="007E26A1" w:rsidP="007E26A1">
      <w:pPr>
        <w:ind w:left="709"/>
        <w:jc w:val="both"/>
        <w:rPr>
          <w:rFonts w:ascii="Arial" w:hAnsi="Arial" w:cs="Arial"/>
          <w:sz w:val="24"/>
          <w:szCs w:val="24"/>
          <w:lang w:val="es-MX"/>
        </w:rPr>
      </w:pPr>
    </w:p>
    <w:p w:rsidR="007E26A1" w:rsidRPr="00ED5AC7" w:rsidRDefault="007E26A1"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Dentro de los precisos límites de las competencias que a ellos les corresponden, convenir con las autoridades de las entidades territoriales de igual nivel del país vecino, programas de cooperación e integración fronteriza, dirigidos a fomentar el desarrollo sostenible, la prestación de servicios públicos, la preservación del medio ambiente y la ejecución de obras públicas.</w:t>
      </w:r>
    </w:p>
    <w:p w:rsidR="00AF176D" w:rsidRPr="00ED5AC7" w:rsidRDefault="00AF176D" w:rsidP="00AF176D">
      <w:pPr>
        <w:pStyle w:val="Prrafodelista"/>
        <w:rPr>
          <w:rFonts w:ascii="Arial" w:hAnsi="Arial" w:cs="Arial"/>
          <w:sz w:val="24"/>
          <w:szCs w:val="24"/>
          <w:lang w:val="es-MX"/>
        </w:rPr>
      </w:pPr>
    </w:p>
    <w:p w:rsidR="00AF176D" w:rsidRPr="00ED5AC7" w:rsidRDefault="00AF176D"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Velar por que las entidades territoriales en su territorio den cumplimiento  a las normas de buen gobierno y/o disciplina fiscal; y acompañarlos, en coordinación con el gobierno nacional, en la búsqueda de salidas estructurales a situaciones de déficit o de incapacidad institucional  para prestar de manera adecuada lo servicios  públicos  de educación, salud y agua potable a su cargo. </w:t>
      </w:r>
    </w:p>
    <w:p w:rsidR="00E740B8" w:rsidRPr="00ED5AC7" w:rsidRDefault="00E740B8" w:rsidP="00E740B8">
      <w:pPr>
        <w:tabs>
          <w:tab w:val="left" w:pos="900"/>
        </w:tabs>
        <w:ind w:left="709"/>
        <w:jc w:val="both"/>
        <w:rPr>
          <w:rFonts w:ascii="Arial" w:hAnsi="Arial" w:cs="Arial"/>
          <w:sz w:val="24"/>
          <w:szCs w:val="24"/>
          <w:lang w:val="es-MX"/>
        </w:rPr>
      </w:pPr>
    </w:p>
    <w:p w:rsidR="00B057DA" w:rsidRPr="00ED5AC7" w:rsidRDefault="00AF176D"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Presentar a la asamblea un informe anual sobre  la viabilidad fiscal  de los municipios</w:t>
      </w:r>
      <w:r w:rsidR="00B057DA" w:rsidRPr="00ED5AC7">
        <w:rPr>
          <w:rFonts w:ascii="Arial" w:hAnsi="Arial" w:cs="Arial"/>
          <w:sz w:val="24"/>
          <w:szCs w:val="24"/>
          <w:lang w:val="es-MX"/>
        </w:rPr>
        <w:t>,</w:t>
      </w:r>
      <w:r w:rsidRPr="00ED5AC7">
        <w:rPr>
          <w:rFonts w:ascii="Arial" w:hAnsi="Arial" w:cs="Arial"/>
          <w:sz w:val="24"/>
          <w:szCs w:val="24"/>
          <w:lang w:val="es-MX"/>
        </w:rPr>
        <w:t xml:space="preserve"> en el cual deberá relacionar aquellas entidades </w:t>
      </w:r>
      <w:r w:rsidR="00B057DA" w:rsidRPr="00ED5AC7">
        <w:rPr>
          <w:rFonts w:ascii="Arial" w:hAnsi="Arial" w:cs="Arial"/>
          <w:sz w:val="24"/>
          <w:szCs w:val="24"/>
          <w:lang w:val="es-MX"/>
        </w:rPr>
        <w:t xml:space="preserve">que hayan incumplido los límites legales al gasto dispuesto en los artículos 6 y 10 de la Ley 617 de 2000 y los consagrados en las normas de disciplina y/o responsabilidad fiscal vigentes. Tal informe deberá prestarse en el primer día  de sesiones ordinarias  correspondientes al segundo periodo  de cada año. </w:t>
      </w:r>
    </w:p>
    <w:p w:rsidR="00E740B8" w:rsidRPr="00ED5AC7" w:rsidRDefault="00E740B8" w:rsidP="00E740B8">
      <w:pPr>
        <w:tabs>
          <w:tab w:val="left" w:pos="900"/>
        </w:tabs>
        <w:ind w:left="709"/>
        <w:jc w:val="both"/>
        <w:rPr>
          <w:rFonts w:ascii="Arial" w:hAnsi="Arial" w:cs="Arial"/>
          <w:sz w:val="24"/>
          <w:szCs w:val="24"/>
          <w:lang w:val="es-MX"/>
        </w:rPr>
      </w:pPr>
    </w:p>
    <w:p w:rsidR="00C24C34" w:rsidRPr="00ED5AC7" w:rsidRDefault="00B057DA" w:rsidP="00A016E0">
      <w:pPr>
        <w:numPr>
          <w:ilvl w:val="0"/>
          <w:numId w:val="3"/>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Previo a la Presentación del Proyecto de ordenanza  por el cual se cree una entidad descentralizada, presentar a consideración de la asamblea  </w:t>
      </w:r>
      <w:r w:rsidRPr="00ED5AC7">
        <w:rPr>
          <w:rFonts w:ascii="Arial" w:hAnsi="Arial" w:cs="Arial"/>
          <w:sz w:val="24"/>
          <w:szCs w:val="24"/>
          <w:lang w:val="es-MX"/>
        </w:rPr>
        <w:lastRenderedPageBreak/>
        <w:t>un estudio técnico  que sustente la conveniencia económica y social  de la iniciativa  así como la viabilidad financiera de l</w:t>
      </w:r>
      <w:r w:rsidR="00E740B8" w:rsidRPr="00ED5AC7">
        <w:rPr>
          <w:rFonts w:ascii="Arial" w:hAnsi="Arial" w:cs="Arial"/>
          <w:sz w:val="24"/>
          <w:szCs w:val="24"/>
          <w:lang w:val="es-MX"/>
        </w:rPr>
        <w:t>a nueva entidad, teniendo en cue</w:t>
      </w:r>
      <w:r w:rsidRPr="00ED5AC7">
        <w:rPr>
          <w:rFonts w:ascii="Arial" w:hAnsi="Arial" w:cs="Arial"/>
          <w:sz w:val="24"/>
          <w:szCs w:val="24"/>
          <w:lang w:val="es-MX"/>
        </w:rPr>
        <w:t>nta su</w:t>
      </w:r>
      <w:r w:rsidR="00E740B8" w:rsidRPr="00ED5AC7">
        <w:rPr>
          <w:rFonts w:ascii="Arial" w:hAnsi="Arial" w:cs="Arial"/>
          <w:sz w:val="24"/>
          <w:szCs w:val="24"/>
          <w:lang w:val="es-MX"/>
        </w:rPr>
        <w:t>s</w:t>
      </w:r>
      <w:r w:rsidRPr="00ED5AC7">
        <w:rPr>
          <w:rFonts w:ascii="Arial" w:hAnsi="Arial" w:cs="Arial"/>
          <w:sz w:val="24"/>
          <w:szCs w:val="24"/>
          <w:lang w:val="es-MX"/>
        </w:rPr>
        <w:t xml:space="preserve"> funciones, el sector donde operará y su fuentes de financiación. </w:t>
      </w:r>
    </w:p>
    <w:p w:rsidR="007E26A1" w:rsidRPr="00ED5AC7" w:rsidRDefault="007E26A1" w:rsidP="00C24C34">
      <w:pPr>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bCs/>
          <w:sz w:val="24"/>
          <w:szCs w:val="24"/>
          <w:lang w:val="es-MX"/>
        </w:rPr>
        <w:t xml:space="preserve">Parágrafo.-  </w:t>
      </w:r>
      <w:r w:rsidRPr="00ED5AC7">
        <w:rPr>
          <w:rFonts w:ascii="Arial" w:hAnsi="Arial" w:cs="Arial"/>
          <w:sz w:val="24"/>
          <w:szCs w:val="24"/>
          <w:lang w:val="es-MX"/>
        </w:rPr>
        <w:t>El gobernador es agente del Presidente de la República para el mantenimiento del orden público. En consecuencia los actos y órdenes del Presidente de la República en esta materia los aplicará en el departamento de manera inmediata y preferente. A su vez, las decisiones de los gobernadores en materia de orden público son preferentes a las de los alcaldes.</w:t>
      </w:r>
    </w:p>
    <w:p w:rsidR="007E26A1" w:rsidRPr="00ED5AC7" w:rsidRDefault="007E26A1" w:rsidP="007E26A1">
      <w:pPr>
        <w:tabs>
          <w:tab w:val="left" w:pos="204"/>
        </w:tabs>
        <w:jc w:val="both"/>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101</w:t>
      </w:r>
      <w:r w:rsidR="007E26A1" w:rsidRPr="0026476C">
        <w:rPr>
          <w:rFonts w:ascii="Arial" w:hAnsi="Arial" w:cs="Arial"/>
          <w:b/>
          <w:bCs/>
          <w:sz w:val="24"/>
          <w:szCs w:val="24"/>
          <w:lang w:val="es-MX"/>
        </w:rPr>
        <w:t xml:space="preserve">.-   Prohibiciones. </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Les está prohibido a los gobernadores:</w:t>
      </w:r>
    </w:p>
    <w:p w:rsidR="007E26A1" w:rsidRPr="00ED5AC7" w:rsidRDefault="007E26A1" w:rsidP="007E26A1">
      <w:pPr>
        <w:tabs>
          <w:tab w:val="left" w:pos="130"/>
          <w:tab w:val="left" w:pos="890"/>
        </w:tabs>
        <w:ind w:left="709"/>
        <w:jc w:val="both"/>
        <w:rPr>
          <w:rFonts w:ascii="Arial" w:hAnsi="Arial" w:cs="Arial"/>
          <w:sz w:val="24"/>
          <w:szCs w:val="24"/>
          <w:lang w:val="es-MX"/>
        </w:rPr>
      </w:pPr>
    </w:p>
    <w:p w:rsidR="007E26A1" w:rsidRPr="00ED5AC7" w:rsidRDefault="007E26A1" w:rsidP="00A016E0">
      <w:pPr>
        <w:numPr>
          <w:ilvl w:val="0"/>
          <w:numId w:val="5"/>
        </w:numPr>
        <w:tabs>
          <w:tab w:val="left" w:pos="0"/>
          <w:tab w:val="num" w:pos="490"/>
        </w:tabs>
        <w:ind w:left="709" w:firstLine="0"/>
        <w:jc w:val="both"/>
        <w:rPr>
          <w:rFonts w:ascii="Arial" w:hAnsi="Arial" w:cs="Arial"/>
          <w:sz w:val="24"/>
          <w:szCs w:val="24"/>
          <w:lang w:val="es-MX"/>
        </w:rPr>
      </w:pPr>
      <w:r w:rsidRPr="00ED5AC7">
        <w:rPr>
          <w:rFonts w:ascii="Arial" w:hAnsi="Arial" w:cs="Arial"/>
          <w:sz w:val="24"/>
          <w:szCs w:val="24"/>
          <w:lang w:val="es-MX"/>
        </w:rPr>
        <w:t>Decretar en favor de cualquier persona o entidad auxilios, gratificaciones, indemnizaciones, pensiones u otras erogaciones que no estén destinadas a satisfacer créditos o derechos reconocidos con arreglo a la ley, las ordenanzas y las decisiones jurisdiccionales.</w:t>
      </w:r>
    </w:p>
    <w:p w:rsidR="007E26A1" w:rsidRPr="00ED5AC7" w:rsidRDefault="007E26A1" w:rsidP="007E26A1">
      <w:pPr>
        <w:tabs>
          <w:tab w:val="left" w:pos="833"/>
        </w:tabs>
        <w:ind w:left="709"/>
        <w:jc w:val="both"/>
        <w:rPr>
          <w:rFonts w:ascii="Arial" w:hAnsi="Arial" w:cs="Arial"/>
          <w:sz w:val="24"/>
          <w:szCs w:val="24"/>
          <w:lang w:val="es-MX"/>
        </w:rPr>
      </w:pPr>
    </w:p>
    <w:p w:rsidR="00B750C4" w:rsidRPr="003D4859" w:rsidRDefault="007E26A1" w:rsidP="003D4859">
      <w:pPr>
        <w:numPr>
          <w:ilvl w:val="0"/>
          <w:numId w:val="5"/>
        </w:numPr>
        <w:tabs>
          <w:tab w:val="left" w:pos="0"/>
          <w:tab w:val="num" w:pos="490"/>
        </w:tabs>
        <w:ind w:left="709" w:firstLine="0"/>
        <w:jc w:val="both"/>
        <w:rPr>
          <w:rFonts w:ascii="Arial" w:hAnsi="Arial" w:cs="Arial"/>
          <w:sz w:val="24"/>
          <w:szCs w:val="24"/>
          <w:lang w:val="es-MX"/>
        </w:rPr>
      </w:pPr>
      <w:r w:rsidRPr="00ED5AC7">
        <w:rPr>
          <w:rFonts w:ascii="Arial" w:hAnsi="Arial" w:cs="Arial"/>
          <w:sz w:val="24"/>
          <w:szCs w:val="24"/>
          <w:lang w:val="es-MX"/>
        </w:rPr>
        <w:t>Decretar por motivos políticos actos de proscripción o persecución contra personas o corporaciones, o decretar insubsistencias masivas. Los retiros masivos de personal solamente podrán realizarse en los casos autorizados por la ley o cuando se ordene la supresión o fusión de entidades departamentales, en desarrollo de lo previsto en el numeral 8° del artículo 305  de la Constitución.</w:t>
      </w:r>
    </w:p>
    <w:p w:rsidR="00B750C4" w:rsidRDefault="00B750C4" w:rsidP="007E26A1">
      <w:pPr>
        <w:tabs>
          <w:tab w:val="left" w:pos="204"/>
        </w:tabs>
        <w:ind w:left="709"/>
        <w:jc w:val="both"/>
        <w:rPr>
          <w:rFonts w:ascii="Arial" w:hAnsi="Arial" w:cs="Arial"/>
          <w:b/>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102</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Faltas Absolutas</w:t>
      </w:r>
      <w:r w:rsidR="007E26A1" w:rsidRPr="00ED5AC7">
        <w:rPr>
          <w:rFonts w:ascii="Arial" w:hAnsi="Arial" w:cs="Arial"/>
          <w:sz w:val="24"/>
          <w:szCs w:val="24"/>
          <w:lang w:val="es-MX"/>
        </w:rPr>
        <w:t>.   Son faltas absolutas del gobernador:</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muerte</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renuncia debidamente aceptada</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declaratoria de nulidad de la elección</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destitución</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declaración de vacancia por abandono del cargo</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interdicción judicial</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incapacidad física permanente</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revocatoria del mandato</w:t>
      </w:r>
    </w:p>
    <w:p w:rsidR="007E26A1" w:rsidRPr="00ED5AC7" w:rsidRDefault="007E26A1" w:rsidP="00A016E0">
      <w:pPr>
        <w:numPr>
          <w:ilvl w:val="0"/>
          <w:numId w:val="6"/>
        </w:numPr>
        <w:ind w:left="709" w:firstLine="0"/>
        <w:jc w:val="both"/>
        <w:rPr>
          <w:rFonts w:ascii="Arial" w:hAnsi="Arial" w:cs="Arial"/>
          <w:sz w:val="24"/>
          <w:szCs w:val="24"/>
          <w:lang w:val="es-MX"/>
        </w:rPr>
      </w:pPr>
      <w:r w:rsidRPr="00ED5AC7">
        <w:rPr>
          <w:rFonts w:ascii="Arial" w:hAnsi="Arial" w:cs="Arial"/>
          <w:sz w:val="24"/>
          <w:szCs w:val="24"/>
          <w:lang w:val="es-MX"/>
        </w:rPr>
        <w:t xml:space="preserve"> La no posesión dentro del término legal, sin justa causa.</w:t>
      </w:r>
    </w:p>
    <w:p w:rsidR="007E26A1" w:rsidRPr="00ED5AC7" w:rsidRDefault="007E26A1" w:rsidP="00A016E0">
      <w:pPr>
        <w:numPr>
          <w:ilvl w:val="0"/>
          <w:numId w:val="6"/>
        </w:numPr>
        <w:tabs>
          <w:tab w:val="left" w:pos="900"/>
        </w:tabs>
        <w:ind w:left="709" w:firstLine="0"/>
        <w:jc w:val="both"/>
        <w:rPr>
          <w:rFonts w:ascii="Arial" w:hAnsi="Arial" w:cs="Arial"/>
          <w:sz w:val="24"/>
          <w:szCs w:val="24"/>
          <w:lang w:val="es-MX"/>
        </w:rPr>
      </w:pPr>
      <w:r w:rsidRPr="00ED5AC7">
        <w:rPr>
          <w:rFonts w:ascii="Arial" w:hAnsi="Arial" w:cs="Arial"/>
          <w:sz w:val="24"/>
          <w:szCs w:val="24"/>
          <w:lang w:val="es-MX"/>
        </w:rPr>
        <w:t xml:space="preserve"> Abandono de cargo.</w:t>
      </w:r>
    </w:p>
    <w:p w:rsidR="007E26A1" w:rsidRPr="00ED5AC7" w:rsidRDefault="007E26A1" w:rsidP="007E26A1">
      <w:pPr>
        <w:tabs>
          <w:tab w:val="left" w:pos="204"/>
        </w:tabs>
        <w:jc w:val="both"/>
        <w:rPr>
          <w:rFonts w:ascii="Arial" w:hAnsi="Arial" w:cs="Arial"/>
          <w:bCs/>
          <w:sz w:val="24"/>
          <w:szCs w:val="24"/>
          <w:lang w:val="es-MX"/>
        </w:rPr>
      </w:pPr>
    </w:p>
    <w:p w:rsidR="007E26A1" w:rsidRPr="00ED5AC7" w:rsidRDefault="00F020F7"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w:t>
      </w:r>
      <w:r w:rsidR="0026476C" w:rsidRPr="0026476C">
        <w:rPr>
          <w:rFonts w:ascii="Arial" w:hAnsi="Arial" w:cs="Arial"/>
          <w:b/>
          <w:bCs/>
          <w:sz w:val="24"/>
          <w:szCs w:val="24"/>
          <w:lang w:val="es-MX"/>
        </w:rPr>
        <w:t>ÍCULO 103</w:t>
      </w:r>
      <w:r w:rsidR="007E26A1" w:rsidRPr="0026476C">
        <w:rPr>
          <w:rFonts w:ascii="Arial" w:hAnsi="Arial" w:cs="Arial"/>
          <w:b/>
          <w:bCs/>
          <w:sz w:val="24"/>
          <w:szCs w:val="24"/>
          <w:lang w:val="es-MX"/>
        </w:rPr>
        <w:t>.-  Faltas Temporales</w:t>
      </w:r>
      <w:r w:rsidR="007E26A1" w:rsidRPr="0026476C">
        <w:rPr>
          <w:rFonts w:ascii="Arial" w:hAnsi="Arial" w:cs="Arial"/>
          <w:b/>
          <w:sz w:val="24"/>
          <w:szCs w:val="24"/>
          <w:lang w:val="es-MX"/>
        </w:rPr>
        <w:t xml:space="preserve">. </w:t>
      </w:r>
      <w:r w:rsidR="007E26A1" w:rsidRPr="00ED5AC7">
        <w:rPr>
          <w:rFonts w:ascii="Arial" w:hAnsi="Arial" w:cs="Arial"/>
          <w:sz w:val="24"/>
          <w:szCs w:val="24"/>
          <w:lang w:val="es-MX"/>
        </w:rPr>
        <w:t>Son faltas temporales del gobernador:</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0"/>
          <w:numId w:val="7"/>
        </w:numPr>
        <w:tabs>
          <w:tab w:val="clear" w:pos="84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 Los permisos para separarse del cargo</w:t>
      </w:r>
    </w:p>
    <w:p w:rsidR="007E26A1" w:rsidRPr="00ED5AC7" w:rsidRDefault="007E26A1" w:rsidP="00A016E0">
      <w:pPr>
        <w:numPr>
          <w:ilvl w:val="0"/>
          <w:numId w:val="7"/>
        </w:numPr>
        <w:tabs>
          <w:tab w:val="clear" w:pos="84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 Las licencias</w:t>
      </w:r>
    </w:p>
    <w:p w:rsidR="007E26A1" w:rsidRPr="00ED5AC7" w:rsidRDefault="007E26A1" w:rsidP="00A016E0">
      <w:pPr>
        <w:numPr>
          <w:ilvl w:val="0"/>
          <w:numId w:val="7"/>
        </w:numPr>
        <w:tabs>
          <w:tab w:val="clear" w:pos="84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 Las comisiones de servicio</w:t>
      </w:r>
    </w:p>
    <w:p w:rsidR="007E26A1" w:rsidRPr="00ED5AC7" w:rsidRDefault="007E26A1" w:rsidP="00A016E0">
      <w:pPr>
        <w:numPr>
          <w:ilvl w:val="0"/>
          <w:numId w:val="7"/>
        </w:numPr>
        <w:tabs>
          <w:tab w:val="clear" w:pos="84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 La incapacidad física transitoria.</w:t>
      </w:r>
    </w:p>
    <w:p w:rsidR="007E26A1" w:rsidRPr="00ED5AC7" w:rsidRDefault="007E26A1" w:rsidP="00A016E0">
      <w:pPr>
        <w:numPr>
          <w:ilvl w:val="0"/>
          <w:numId w:val="7"/>
        </w:numPr>
        <w:tabs>
          <w:tab w:val="clear" w:pos="840"/>
          <w:tab w:val="num" w:pos="360"/>
        </w:tabs>
        <w:ind w:left="1418" w:hanging="709"/>
        <w:jc w:val="both"/>
        <w:rPr>
          <w:rFonts w:ascii="Arial" w:hAnsi="Arial" w:cs="Arial"/>
          <w:sz w:val="24"/>
          <w:szCs w:val="24"/>
          <w:lang w:val="es-MX"/>
        </w:rPr>
      </w:pPr>
      <w:r w:rsidRPr="00ED5AC7">
        <w:rPr>
          <w:rFonts w:ascii="Arial" w:hAnsi="Arial" w:cs="Arial"/>
          <w:sz w:val="24"/>
          <w:szCs w:val="24"/>
          <w:lang w:val="es-MX"/>
        </w:rPr>
        <w:lastRenderedPageBreak/>
        <w:t>La suspensión provisional en el desempeño de sus funciones    dentro de un proceso disciplinario, fiscal o penal</w:t>
      </w:r>
    </w:p>
    <w:p w:rsidR="007E26A1" w:rsidRPr="00ED5AC7" w:rsidRDefault="007E26A1" w:rsidP="00A016E0">
      <w:pPr>
        <w:numPr>
          <w:ilvl w:val="0"/>
          <w:numId w:val="7"/>
        </w:numPr>
        <w:tabs>
          <w:tab w:val="clear" w:pos="84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 La ausencia forzada e involuntaria </w:t>
      </w:r>
    </w:p>
    <w:p w:rsidR="007E26A1" w:rsidRPr="00ED5AC7" w:rsidRDefault="007E26A1" w:rsidP="00A016E0">
      <w:pPr>
        <w:numPr>
          <w:ilvl w:val="0"/>
          <w:numId w:val="7"/>
        </w:numPr>
        <w:tabs>
          <w:tab w:val="clear" w:pos="840"/>
          <w:tab w:val="num" w:pos="360"/>
        </w:tabs>
        <w:ind w:left="1418" w:hanging="709"/>
        <w:jc w:val="both"/>
        <w:rPr>
          <w:rFonts w:ascii="Arial" w:hAnsi="Arial" w:cs="Arial"/>
          <w:sz w:val="24"/>
          <w:szCs w:val="24"/>
          <w:lang w:val="es-MX"/>
        </w:rPr>
      </w:pPr>
      <w:r w:rsidRPr="00ED5AC7">
        <w:rPr>
          <w:rFonts w:ascii="Arial" w:hAnsi="Arial" w:cs="Arial"/>
          <w:sz w:val="24"/>
          <w:szCs w:val="24"/>
          <w:lang w:val="es-MX"/>
        </w:rPr>
        <w:t xml:space="preserve"> La suspensión provisional de la elección, dispuesta por la jurisdicción </w:t>
      </w:r>
      <w:proofErr w:type="gramStart"/>
      <w:r w:rsidRPr="00ED5AC7">
        <w:rPr>
          <w:rFonts w:ascii="Arial" w:hAnsi="Arial" w:cs="Arial"/>
          <w:sz w:val="24"/>
          <w:szCs w:val="24"/>
          <w:lang w:val="es-MX"/>
        </w:rPr>
        <w:t>contencioso</w:t>
      </w:r>
      <w:proofErr w:type="gramEnd"/>
      <w:r w:rsidRPr="00ED5AC7">
        <w:rPr>
          <w:rFonts w:ascii="Arial" w:hAnsi="Arial" w:cs="Arial"/>
          <w:sz w:val="24"/>
          <w:szCs w:val="24"/>
          <w:lang w:val="es-MX"/>
        </w:rPr>
        <w:t xml:space="preserve"> administrativa.</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104</w:t>
      </w:r>
      <w:r w:rsidR="007E26A1" w:rsidRPr="0026476C">
        <w:rPr>
          <w:rFonts w:ascii="Arial" w:hAnsi="Arial" w:cs="Arial"/>
          <w:b/>
          <w:bCs/>
          <w:sz w:val="24"/>
          <w:szCs w:val="24"/>
          <w:lang w:val="es-MX"/>
        </w:rPr>
        <w:t>.- Renuncia-</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 xml:space="preserve">La renuncia al cargo de gobernador se hará ante el Presidente de la República, por intermedio del Ministerio del Interior y de Justicia, de manera escrita donde se indique inequívocamente y espontáneamente la voluntad de renunciar. Para tal fin el Presidente de la República, tendrá un </w:t>
      </w:r>
      <w:r w:rsidR="003D4859" w:rsidRPr="00ED5AC7">
        <w:rPr>
          <w:rFonts w:ascii="Arial" w:hAnsi="Arial" w:cs="Arial"/>
          <w:sz w:val="24"/>
          <w:szCs w:val="24"/>
          <w:lang w:val="es-MX"/>
        </w:rPr>
        <w:t>término</w:t>
      </w:r>
      <w:r w:rsidR="007E26A1" w:rsidRPr="00ED5AC7">
        <w:rPr>
          <w:rFonts w:ascii="Arial" w:hAnsi="Arial" w:cs="Arial"/>
          <w:sz w:val="24"/>
          <w:szCs w:val="24"/>
          <w:lang w:val="es-MX"/>
        </w:rPr>
        <w:t xml:space="preserve"> de treinta (30)</w:t>
      </w:r>
      <w:r w:rsidR="003D4859">
        <w:rPr>
          <w:rFonts w:ascii="Arial" w:hAnsi="Arial" w:cs="Arial"/>
          <w:sz w:val="24"/>
          <w:szCs w:val="24"/>
          <w:lang w:val="es-MX"/>
        </w:rPr>
        <w:t xml:space="preserve"> días para aceptar </w:t>
      </w:r>
      <w:r w:rsidR="007E26A1" w:rsidRPr="00ED5AC7">
        <w:rPr>
          <w:rFonts w:ascii="Arial" w:hAnsi="Arial" w:cs="Arial"/>
          <w:sz w:val="24"/>
          <w:szCs w:val="24"/>
          <w:lang w:val="es-MX"/>
        </w:rPr>
        <w:t>dicha solicitud</w:t>
      </w:r>
      <w:r w:rsidR="00985833">
        <w:rPr>
          <w:rFonts w:ascii="Arial" w:hAnsi="Arial" w:cs="Arial"/>
          <w:sz w:val="24"/>
          <w:szCs w:val="24"/>
          <w:lang w:val="es-MX"/>
        </w:rPr>
        <w:t>,</w:t>
      </w:r>
      <w:r w:rsidR="007E26A1" w:rsidRPr="00ED5AC7">
        <w:rPr>
          <w:rFonts w:ascii="Arial" w:hAnsi="Arial" w:cs="Arial"/>
          <w:sz w:val="24"/>
          <w:szCs w:val="24"/>
          <w:lang w:val="es-MX"/>
        </w:rPr>
        <w:t xml:space="preserve"> prorrogables hasta por treinta (30) días más, por razones de orden público o necesidades del servicio.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Parágrafo.- Vencidos los plazos anteriores sin que medie una decisión de fondo, el gobernador podrá retirarse del cargo, sin que constituya abandono del mismo, designando su reemplazo temporal en tanto se proceda a suplir las faltas absolutas  de conformidad con la ley. </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ARTICULO 105</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Declaración de Nulidad de la Elección</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Una vez quede en firme la declaratoria de nulidad de la elección de un gobernador por parte de la jurisdicción contencioso administrativa, quedará sin efecto la credencial que lo acreditaba como tal, y el Gobierno Nacional dispondrá las medidas necesarias para hacer efectiva dicha decisión.</w:t>
      </w:r>
    </w:p>
    <w:p w:rsidR="00B750C4" w:rsidRDefault="00B750C4" w:rsidP="00985833">
      <w:pPr>
        <w:tabs>
          <w:tab w:val="left" w:pos="204"/>
        </w:tabs>
        <w:jc w:val="both"/>
        <w:rPr>
          <w:rFonts w:ascii="Arial" w:hAnsi="Arial" w:cs="Arial"/>
          <w:b/>
          <w:bCs/>
          <w:sz w:val="24"/>
          <w:szCs w:val="24"/>
          <w:lang w:val="es-MX"/>
        </w:rPr>
      </w:pPr>
    </w:p>
    <w:p w:rsidR="007E26A1" w:rsidRPr="00ED5AC7" w:rsidRDefault="00F020F7"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w:t>
      </w:r>
      <w:r w:rsidR="0026476C" w:rsidRPr="0026476C">
        <w:rPr>
          <w:rFonts w:ascii="Arial" w:hAnsi="Arial" w:cs="Arial"/>
          <w:b/>
          <w:bCs/>
          <w:sz w:val="24"/>
          <w:szCs w:val="24"/>
          <w:lang w:val="es-MX"/>
        </w:rPr>
        <w:t>ULO 106</w:t>
      </w:r>
      <w:r w:rsidR="007E26A1" w:rsidRPr="0026476C">
        <w:rPr>
          <w:rFonts w:ascii="Arial" w:hAnsi="Arial" w:cs="Arial"/>
          <w:b/>
          <w:bCs/>
          <w:sz w:val="24"/>
          <w:szCs w:val="24"/>
          <w:lang w:val="es-MX"/>
        </w:rPr>
        <w:t>.- Destitución.</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 Procuraduría General de la Nación decretará la destitución conforme a la Ley 734 de 2002, en cuyo caso su ejecución corresponderá al Gobierno Nacional.</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Cuando se haya dictado sentencia condenatoria de carácter penal debidamente ejecutoriada, </w:t>
      </w:r>
      <w:r w:rsidR="00985833" w:rsidRPr="00ED5AC7">
        <w:rPr>
          <w:rFonts w:ascii="Arial" w:hAnsi="Arial" w:cs="Arial"/>
          <w:sz w:val="24"/>
          <w:szCs w:val="24"/>
          <w:lang w:val="es-MX"/>
        </w:rPr>
        <w:t>aun</w:t>
      </w:r>
      <w:r w:rsidRPr="00ED5AC7">
        <w:rPr>
          <w:rFonts w:ascii="Arial" w:hAnsi="Arial" w:cs="Arial"/>
          <w:sz w:val="24"/>
          <w:szCs w:val="24"/>
          <w:lang w:val="es-MX"/>
        </w:rPr>
        <w:t xml:space="preserve"> cuando en su favor se decrete cualquier beneficio, el Presidente de la República procederá a ejecutar la destitución a los gobernadores. Se exceptúan los casos por delitos políticos y/o culposos que no hayan afectado el patrimonio del Estado.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pStyle w:val="Sangradetindependiente"/>
        <w:spacing w:line="240" w:lineRule="auto"/>
        <w:ind w:left="709"/>
        <w:rPr>
          <w:color w:val="auto"/>
        </w:rPr>
      </w:pPr>
      <w:r w:rsidRPr="00ED5AC7">
        <w:rPr>
          <w:color w:val="auto"/>
        </w:rPr>
        <w:t>Así mismo será procedente la destitución en los eventos previstos en la Ley 782 de 2002 y demás normas vigentes.</w:t>
      </w:r>
    </w:p>
    <w:p w:rsidR="007E26A1" w:rsidRPr="00ED5AC7" w:rsidRDefault="007E26A1" w:rsidP="007E26A1">
      <w:pPr>
        <w:pStyle w:val="Sangradetindependiente"/>
        <w:spacing w:line="240" w:lineRule="auto"/>
        <w:ind w:left="709"/>
        <w:rPr>
          <w:color w:val="auto"/>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107</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Abandono del Cargo.</w:t>
      </w:r>
      <w:r w:rsidR="007E26A1" w:rsidRPr="00ED5AC7">
        <w:rPr>
          <w:rFonts w:ascii="Arial" w:hAnsi="Arial" w:cs="Arial"/>
          <w:sz w:val="24"/>
          <w:szCs w:val="24"/>
          <w:lang w:val="es-MX"/>
        </w:rPr>
        <w:t xml:space="preserve">  Se produce abandono del cargo cuando el gobernador, sin justa causa: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0"/>
          <w:numId w:val="8"/>
        </w:numPr>
        <w:tabs>
          <w:tab w:val="clear" w:pos="720"/>
          <w:tab w:val="num" w:pos="360"/>
          <w:tab w:val="left" w:pos="822"/>
        </w:tabs>
        <w:ind w:left="709" w:firstLine="0"/>
        <w:jc w:val="both"/>
        <w:rPr>
          <w:rFonts w:ascii="Arial" w:hAnsi="Arial" w:cs="Arial"/>
          <w:sz w:val="24"/>
          <w:szCs w:val="24"/>
          <w:lang w:val="es-MX"/>
        </w:rPr>
      </w:pPr>
      <w:r w:rsidRPr="00ED5AC7">
        <w:rPr>
          <w:rFonts w:ascii="Arial" w:hAnsi="Arial" w:cs="Arial"/>
          <w:sz w:val="24"/>
          <w:szCs w:val="24"/>
          <w:lang w:val="es-MX"/>
        </w:rPr>
        <w:t>No reasume sus funciones dentro de los tres (3) días siguientes al vencimiento de las vacaciones, permiso, licencias, comisiones oficiales o incapacidad física transitoria inferior ciento ochenta (180) días.</w:t>
      </w:r>
    </w:p>
    <w:p w:rsidR="007E26A1" w:rsidRPr="00ED5AC7" w:rsidRDefault="007E26A1" w:rsidP="007E26A1">
      <w:pPr>
        <w:tabs>
          <w:tab w:val="left" w:pos="822"/>
        </w:tabs>
        <w:ind w:left="709"/>
        <w:jc w:val="both"/>
        <w:rPr>
          <w:rFonts w:ascii="Arial" w:hAnsi="Arial" w:cs="Arial"/>
          <w:sz w:val="24"/>
          <w:szCs w:val="24"/>
          <w:lang w:val="es-MX"/>
        </w:rPr>
      </w:pPr>
    </w:p>
    <w:p w:rsidR="007E26A1" w:rsidRPr="00ED5AC7" w:rsidRDefault="007E26A1" w:rsidP="00A016E0">
      <w:pPr>
        <w:numPr>
          <w:ilvl w:val="0"/>
          <w:numId w:val="8"/>
        </w:numPr>
        <w:tabs>
          <w:tab w:val="clear" w:pos="720"/>
          <w:tab w:val="num" w:pos="360"/>
          <w:tab w:val="left" w:pos="822"/>
        </w:tabs>
        <w:ind w:left="709" w:firstLine="0"/>
        <w:jc w:val="both"/>
        <w:rPr>
          <w:rFonts w:ascii="Arial" w:hAnsi="Arial" w:cs="Arial"/>
          <w:sz w:val="24"/>
          <w:szCs w:val="24"/>
          <w:lang w:val="es-MX"/>
        </w:rPr>
      </w:pPr>
      <w:r w:rsidRPr="00ED5AC7">
        <w:rPr>
          <w:rFonts w:ascii="Arial" w:hAnsi="Arial" w:cs="Arial"/>
          <w:sz w:val="24"/>
          <w:szCs w:val="24"/>
          <w:lang w:val="es-MX"/>
        </w:rPr>
        <w:lastRenderedPageBreak/>
        <w:t>Abandona el territorio de su jurisdicción si autorización por cinco (5) días o más consecutivos.</w:t>
      </w:r>
    </w:p>
    <w:p w:rsidR="007E26A1" w:rsidRPr="00ED5AC7" w:rsidRDefault="007E26A1" w:rsidP="007E26A1">
      <w:pPr>
        <w:pStyle w:val="Prrafodelista"/>
        <w:ind w:left="709"/>
        <w:rPr>
          <w:rFonts w:ascii="Arial" w:hAnsi="Arial" w:cs="Arial"/>
          <w:sz w:val="24"/>
          <w:szCs w:val="24"/>
          <w:lang w:val="es-MX"/>
        </w:rPr>
      </w:pPr>
    </w:p>
    <w:p w:rsidR="007E26A1" w:rsidRPr="00ED5AC7" w:rsidRDefault="007E26A1" w:rsidP="00A016E0">
      <w:pPr>
        <w:numPr>
          <w:ilvl w:val="0"/>
          <w:numId w:val="8"/>
        </w:numPr>
        <w:tabs>
          <w:tab w:val="clear" w:pos="720"/>
          <w:tab w:val="num" w:pos="360"/>
          <w:tab w:val="left" w:pos="822"/>
        </w:tabs>
        <w:ind w:left="709" w:firstLine="0"/>
        <w:jc w:val="both"/>
        <w:rPr>
          <w:rFonts w:ascii="Arial" w:hAnsi="Arial" w:cs="Arial"/>
          <w:sz w:val="24"/>
          <w:szCs w:val="24"/>
          <w:lang w:val="es-MX"/>
        </w:rPr>
      </w:pPr>
      <w:r w:rsidRPr="00ED5AC7">
        <w:rPr>
          <w:rFonts w:ascii="Arial" w:hAnsi="Arial" w:cs="Arial"/>
          <w:sz w:val="24"/>
          <w:szCs w:val="24"/>
          <w:lang w:val="es-MX"/>
        </w:rPr>
        <w:t>No se reintegra a sus actividades una vez haya concluido el término de suspensión del cargo.</w:t>
      </w:r>
    </w:p>
    <w:p w:rsidR="007E26A1" w:rsidRPr="00ED5AC7" w:rsidRDefault="007E26A1" w:rsidP="007E26A1">
      <w:pPr>
        <w:tabs>
          <w:tab w:val="left" w:pos="822"/>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El abandono del cargo constituye falta disciplinaria y se investigará por la Procuraduría General de la Nación de oficio o a solicitud de cualquier ciudadano.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108</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Interdicción Judicial.</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Una vez quede en firme la declaratoria de interdicción judicial para un gobernador proferida por parte del juez competente, se producirá la vacancia por falta absoluta y el Presidente de la República tomará las medidas conducentes para hacer efectivo el cese de funciones del mismo, a partir de la fecha de la ejecutoria de la sentencia.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109</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La Revocatoria del Mandato.</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 revocatoria del mandato se producirá de conformidad con las leyes estatutarias que rijan sobre el particular.</w:t>
      </w:r>
    </w:p>
    <w:p w:rsidR="005E7722" w:rsidRDefault="005E7722" w:rsidP="0026476C">
      <w:pPr>
        <w:tabs>
          <w:tab w:val="left" w:pos="204"/>
        </w:tabs>
        <w:jc w:val="both"/>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110</w:t>
      </w:r>
      <w:r w:rsidR="007E26A1" w:rsidRPr="0026476C">
        <w:rPr>
          <w:rFonts w:ascii="Arial" w:hAnsi="Arial" w:cs="Arial"/>
          <w:b/>
          <w:bCs/>
          <w:sz w:val="24"/>
          <w:szCs w:val="24"/>
          <w:lang w:val="es-MX"/>
        </w:rPr>
        <w:t>- Concesión de Vacaciones.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concesión de vacaciones las decreta el mismo gobernador, pon indicación del período de causación, el término de las mismas, las sumas a que tiene derecho por este concepto, su iniciación y finalización, así como su reemplazo, debiendo comunicar previamente lo anterior al Ministerio del Interior y de Justicia.</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111</w:t>
      </w:r>
      <w:r w:rsidR="007E26A1" w:rsidRPr="0026476C">
        <w:rPr>
          <w:rFonts w:ascii="Arial" w:hAnsi="Arial" w:cs="Arial"/>
          <w:b/>
          <w:bCs/>
          <w:sz w:val="24"/>
          <w:szCs w:val="24"/>
          <w:lang w:val="es-MX"/>
        </w:rPr>
        <w:t>-  Permisos y Licencias</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Los permisos remunerados a los gobernadores para separarse transitoriamente del cargo serán hasta de tres (3) días, y las licencias no remuneradas hasta por sesenta (60) días prorrogables hasta por otros treinta (30). Estos se concederán por el ministerio del Interior cuando medie justa causa.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112</w:t>
      </w:r>
      <w:r w:rsidR="007E26A1" w:rsidRPr="0026476C">
        <w:rPr>
          <w:rFonts w:ascii="Arial" w:hAnsi="Arial" w:cs="Arial"/>
          <w:b/>
          <w:bCs/>
          <w:sz w:val="24"/>
          <w:szCs w:val="24"/>
          <w:lang w:val="es-MX"/>
        </w:rPr>
        <w:t>.- Comisiones de Servicio.</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Las comisiones oficiales dentro y fuera del país de los gobernadores, serán ordenadas por ellos mismos, indicando su duración, objeto, costo para la gobernación y la designación del funcionario que lo reemplazará.</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Las comisiones se decretarán para atender asuntos oficiales relacionados directamente con los intereses departamentales. El término de duración será el estrictamente necesario para atender el asunto respectivo.</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ARTICULO 113</w:t>
      </w:r>
      <w:r w:rsidR="007E26A1" w:rsidRPr="0026476C">
        <w:rPr>
          <w:rFonts w:ascii="Arial" w:hAnsi="Arial" w:cs="Arial"/>
          <w:b/>
          <w:bCs/>
          <w:sz w:val="24"/>
          <w:szCs w:val="24"/>
          <w:lang w:val="es-MX"/>
        </w:rPr>
        <w:t>.- Informe sobre Comisiones al Exterior.</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 xml:space="preserve">El gobernador presentará un informe a la Asamblea dentro de los cinco (5) días hábiles siguientes al término de la comisión al exterior, indicando el motivo, </w:t>
      </w:r>
      <w:r w:rsidR="007E26A1" w:rsidRPr="00ED5AC7">
        <w:rPr>
          <w:rFonts w:ascii="Arial" w:hAnsi="Arial" w:cs="Arial"/>
          <w:sz w:val="24"/>
          <w:szCs w:val="24"/>
          <w:lang w:val="es-MX"/>
        </w:rPr>
        <w:lastRenderedPageBreak/>
        <w:t>duración, costos para el presupuesto del departamento y resultados de la gestión.</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pStyle w:val="Textoindependiente"/>
        <w:spacing w:line="240" w:lineRule="auto"/>
        <w:ind w:left="709"/>
        <w:rPr>
          <w:rFonts w:ascii="Arial" w:hAnsi="Arial" w:cs="Arial"/>
        </w:rPr>
      </w:pPr>
      <w:r w:rsidRPr="00ED5AC7">
        <w:rPr>
          <w:rFonts w:ascii="Arial" w:hAnsi="Arial" w:cs="Arial"/>
        </w:rPr>
        <w:t>Si la asamblea no se encuentra reunida lo hará en la primera sesión ordinaria, dentro del mismo término.</w:t>
      </w:r>
    </w:p>
    <w:p w:rsidR="007E26A1" w:rsidRPr="00ED5AC7" w:rsidRDefault="007E26A1" w:rsidP="007E26A1">
      <w:pPr>
        <w:pStyle w:val="Textoindependiente"/>
        <w:spacing w:line="240" w:lineRule="auto"/>
        <w:ind w:left="709"/>
        <w:rPr>
          <w:rFonts w:ascii="Arial" w:hAnsi="Arial" w:cs="Arial"/>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114</w:t>
      </w:r>
      <w:r w:rsidR="007E26A1" w:rsidRPr="0026476C">
        <w:rPr>
          <w:rFonts w:ascii="Arial" w:hAnsi="Arial" w:cs="Arial"/>
          <w:b/>
          <w:bCs/>
          <w:sz w:val="24"/>
          <w:szCs w:val="24"/>
          <w:lang w:val="es-MX"/>
        </w:rPr>
        <w:t>.- Duración de las Comisiones.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Las comisiones dentro del país no serán superiores a diez (10) días hábiles y al exterior a veinte (20) días hábiles.</w:t>
      </w:r>
      <w:r w:rsidR="00F020F7" w:rsidRPr="00ED5AC7">
        <w:rPr>
          <w:rFonts w:ascii="Arial" w:hAnsi="Arial" w:cs="Arial"/>
          <w:sz w:val="24"/>
          <w:szCs w:val="24"/>
          <w:lang w:val="es-MX"/>
        </w:rPr>
        <w:t xml:space="preserve"> </w:t>
      </w:r>
      <w:r w:rsidR="007E26A1" w:rsidRPr="00ED5AC7">
        <w:rPr>
          <w:rFonts w:ascii="Arial" w:hAnsi="Arial" w:cs="Arial"/>
          <w:sz w:val="24"/>
          <w:szCs w:val="24"/>
          <w:lang w:val="es-MX"/>
        </w:rPr>
        <w:t>Estos términos podrán prorrogarse por una sola vez y por el mismo tiempo y de ello se presentará el informe correspondiente ante la asamblea.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115</w:t>
      </w:r>
      <w:r w:rsidR="007E26A1" w:rsidRPr="0026476C">
        <w:rPr>
          <w:rFonts w:ascii="Arial" w:hAnsi="Arial" w:cs="Arial"/>
          <w:b/>
          <w:bCs/>
          <w:sz w:val="24"/>
          <w:szCs w:val="24"/>
          <w:lang w:val="es-MX"/>
        </w:rPr>
        <w:t>.-  Incapacidades Médicas.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incapacidades médicas del gobernador serán certificadas por la empresa promotora de salud a la cual esté afiliado.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Producida la incapacidad, el gobernador informará de ella al Gobierno Nacional, indicando el nombre de la persona que lo reemplazará.</w:t>
      </w:r>
    </w:p>
    <w:p w:rsidR="0055381F" w:rsidRDefault="0055381F" w:rsidP="00970C72">
      <w:pPr>
        <w:tabs>
          <w:tab w:val="left" w:pos="204"/>
        </w:tabs>
        <w:jc w:val="both"/>
        <w:rPr>
          <w:rFonts w:ascii="Arial" w:hAnsi="Arial" w:cs="Arial"/>
          <w:b/>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116</w:t>
      </w:r>
      <w:r w:rsidR="007E26A1" w:rsidRPr="0026476C">
        <w:rPr>
          <w:rFonts w:ascii="Arial" w:hAnsi="Arial" w:cs="Arial"/>
          <w:b/>
          <w:bCs/>
          <w:sz w:val="24"/>
          <w:szCs w:val="24"/>
          <w:lang w:val="es-MX"/>
        </w:rPr>
        <w:t>.- Incapacidad Física Permanente.</w:t>
      </w:r>
      <w:r w:rsidR="00985833">
        <w:rPr>
          <w:rFonts w:ascii="Arial" w:hAnsi="Arial" w:cs="Arial"/>
          <w:bCs/>
          <w:sz w:val="24"/>
          <w:szCs w:val="24"/>
          <w:lang w:val="es-MX"/>
        </w:rPr>
        <w:t xml:space="preserve"> </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Cuando el gobernador se vea impedido definitivamente para continuar desempeñándose como tal, por motivos de salud debidamente certificados por la entidad promotora de salud a la que esté afiliado, el Gobierno Nacional declarará la vacancia por falta absoluta.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3F7677"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ARTICU</w:t>
      </w:r>
      <w:r w:rsidR="0026476C" w:rsidRPr="0026476C">
        <w:rPr>
          <w:rFonts w:ascii="Arial" w:hAnsi="Arial" w:cs="Arial"/>
          <w:b/>
          <w:bCs/>
          <w:sz w:val="24"/>
          <w:szCs w:val="24"/>
          <w:lang w:val="es-MX"/>
        </w:rPr>
        <w:t>LO 117</w:t>
      </w:r>
      <w:r w:rsidR="007E26A1" w:rsidRPr="0026476C">
        <w:rPr>
          <w:rFonts w:ascii="Arial" w:hAnsi="Arial" w:cs="Arial"/>
          <w:b/>
          <w:bCs/>
          <w:sz w:val="24"/>
          <w:szCs w:val="24"/>
          <w:lang w:val="es-MX"/>
        </w:rPr>
        <w:t>.- Causales de Suspensión de los Gobernadores.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El Presidente de la República, previa solicitud oficial de autoridad jurisdiccional competente, suspenderá a los gobernadores en los siguientes casos: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0"/>
          <w:numId w:val="9"/>
        </w:numPr>
        <w:tabs>
          <w:tab w:val="clear" w:pos="720"/>
          <w:tab w:val="num" w:pos="360"/>
        </w:tabs>
        <w:ind w:left="709" w:firstLine="0"/>
        <w:jc w:val="both"/>
        <w:rPr>
          <w:rFonts w:ascii="Arial" w:hAnsi="Arial" w:cs="Arial"/>
          <w:sz w:val="24"/>
          <w:szCs w:val="24"/>
          <w:lang w:val="es-MX"/>
        </w:rPr>
      </w:pPr>
      <w:r w:rsidRPr="00ED5AC7">
        <w:rPr>
          <w:rFonts w:ascii="Arial" w:hAnsi="Arial" w:cs="Arial"/>
          <w:sz w:val="24"/>
          <w:szCs w:val="24"/>
          <w:lang w:val="es-MX"/>
        </w:rPr>
        <w:t>Por haberse dictado en su contra resolución de acusación debidamente ejecutoriada, salvo por delitos culposos, excepto cuando se hubiere afectado el patrimonio del Estado.</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7E26A1" w:rsidP="00A016E0">
      <w:pPr>
        <w:numPr>
          <w:ilvl w:val="0"/>
          <w:numId w:val="9"/>
        </w:numPr>
        <w:tabs>
          <w:tab w:val="clear" w:pos="720"/>
          <w:tab w:val="decimal" w:pos="0"/>
          <w:tab w:val="num" w:pos="360"/>
          <w:tab w:val="left" w:pos="788"/>
          <w:tab w:val="left" w:pos="1468"/>
        </w:tabs>
        <w:ind w:left="709" w:firstLine="0"/>
        <w:jc w:val="both"/>
        <w:rPr>
          <w:rFonts w:ascii="Arial" w:hAnsi="Arial" w:cs="Arial"/>
          <w:sz w:val="24"/>
          <w:szCs w:val="24"/>
          <w:lang w:val="es-MX"/>
        </w:rPr>
      </w:pPr>
      <w:r w:rsidRPr="00ED5AC7">
        <w:rPr>
          <w:rFonts w:ascii="Arial" w:hAnsi="Arial" w:cs="Arial"/>
          <w:sz w:val="24"/>
          <w:szCs w:val="24"/>
          <w:lang w:val="es-MX"/>
        </w:rPr>
        <w:t>Por haberse dictado en su contra, por autoridad judicial competente, medida de aseguramiento debidamente ejecutoriada.</w:t>
      </w:r>
    </w:p>
    <w:p w:rsidR="007E26A1" w:rsidRPr="00ED5AC7" w:rsidRDefault="007E26A1" w:rsidP="007E26A1">
      <w:pPr>
        <w:tabs>
          <w:tab w:val="decimal" w:pos="175"/>
          <w:tab w:val="left" w:pos="788"/>
          <w:tab w:val="left" w:pos="1468"/>
        </w:tabs>
        <w:ind w:left="709"/>
        <w:jc w:val="both"/>
        <w:rPr>
          <w:rFonts w:ascii="Arial" w:hAnsi="Arial" w:cs="Arial"/>
          <w:sz w:val="24"/>
          <w:szCs w:val="24"/>
          <w:lang w:val="es-MX"/>
        </w:rPr>
      </w:pPr>
    </w:p>
    <w:p w:rsidR="007E26A1" w:rsidRPr="00ED5AC7" w:rsidRDefault="007E26A1" w:rsidP="00A016E0">
      <w:pPr>
        <w:numPr>
          <w:ilvl w:val="0"/>
          <w:numId w:val="9"/>
        </w:numPr>
        <w:tabs>
          <w:tab w:val="clear" w:pos="720"/>
          <w:tab w:val="num" w:pos="360"/>
          <w:tab w:val="left" w:pos="816"/>
        </w:tabs>
        <w:ind w:left="709" w:firstLine="0"/>
        <w:jc w:val="both"/>
        <w:rPr>
          <w:rFonts w:ascii="Arial" w:hAnsi="Arial" w:cs="Arial"/>
          <w:sz w:val="24"/>
          <w:szCs w:val="24"/>
          <w:lang w:val="es-MX"/>
        </w:rPr>
      </w:pPr>
      <w:r w:rsidRPr="00ED5AC7">
        <w:rPr>
          <w:rFonts w:ascii="Arial" w:hAnsi="Arial" w:cs="Arial"/>
          <w:sz w:val="24"/>
          <w:szCs w:val="24"/>
          <w:lang w:val="es-MX"/>
        </w:rPr>
        <w:t>Igualmente procederá la suspensión en los casos previstos en la ley 418 de 1997 o en la norma que la modifique o sustituya,  mientras dure su vigencia.</w:t>
      </w:r>
    </w:p>
    <w:p w:rsidR="007E26A1" w:rsidRPr="00ED5AC7" w:rsidRDefault="007E26A1" w:rsidP="007E26A1">
      <w:pPr>
        <w:tabs>
          <w:tab w:val="left" w:pos="816"/>
        </w:tabs>
        <w:ind w:left="709"/>
        <w:jc w:val="both"/>
        <w:rPr>
          <w:rFonts w:ascii="Arial" w:hAnsi="Arial" w:cs="Arial"/>
          <w:sz w:val="24"/>
          <w:szCs w:val="24"/>
          <w:lang w:val="es-MX"/>
        </w:rPr>
      </w:pPr>
    </w:p>
    <w:p w:rsidR="007E26A1" w:rsidRPr="00ED5AC7" w:rsidRDefault="007E26A1" w:rsidP="00A016E0">
      <w:pPr>
        <w:numPr>
          <w:ilvl w:val="0"/>
          <w:numId w:val="9"/>
        </w:numPr>
        <w:tabs>
          <w:tab w:val="clear" w:pos="720"/>
          <w:tab w:val="num" w:pos="360"/>
          <w:tab w:val="left" w:pos="822"/>
        </w:tabs>
        <w:ind w:left="709" w:firstLine="0"/>
        <w:jc w:val="both"/>
        <w:rPr>
          <w:rFonts w:ascii="Arial" w:hAnsi="Arial" w:cs="Arial"/>
          <w:sz w:val="24"/>
          <w:szCs w:val="24"/>
          <w:lang w:val="es-MX"/>
        </w:rPr>
      </w:pPr>
      <w:r w:rsidRPr="00ED5AC7">
        <w:rPr>
          <w:rFonts w:ascii="Arial" w:hAnsi="Arial" w:cs="Arial"/>
          <w:sz w:val="24"/>
          <w:szCs w:val="24"/>
          <w:lang w:val="es-MX"/>
        </w:rPr>
        <w:t>Cuando la Contraloría General de la República solicite la suspensión provisional, de conformidad con el numeral 8 del artículo 268 de la Constitución</w:t>
      </w:r>
    </w:p>
    <w:p w:rsidR="007E26A1" w:rsidRPr="00ED5AC7" w:rsidRDefault="007E26A1" w:rsidP="007E26A1">
      <w:pPr>
        <w:tabs>
          <w:tab w:val="left" w:pos="822"/>
        </w:tabs>
        <w:ind w:left="709"/>
        <w:jc w:val="both"/>
        <w:rPr>
          <w:rFonts w:ascii="Arial" w:hAnsi="Arial" w:cs="Arial"/>
          <w:sz w:val="24"/>
          <w:szCs w:val="24"/>
          <w:lang w:val="es-MX"/>
        </w:rPr>
      </w:pPr>
    </w:p>
    <w:p w:rsidR="007E26A1" w:rsidRPr="00ED5AC7" w:rsidRDefault="007E26A1" w:rsidP="00A016E0">
      <w:pPr>
        <w:numPr>
          <w:ilvl w:val="0"/>
          <w:numId w:val="9"/>
        </w:numPr>
        <w:tabs>
          <w:tab w:val="clear" w:pos="720"/>
          <w:tab w:val="left" w:pos="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Cuando la Procuraduría General de la Nación imponga como medida </w:t>
      </w:r>
      <w:r w:rsidRPr="00ED5AC7">
        <w:rPr>
          <w:rFonts w:ascii="Arial" w:hAnsi="Arial" w:cs="Arial"/>
          <w:sz w:val="24"/>
          <w:szCs w:val="24"/>
          <w:lang w:val="es-MX"/>
        </w:rPr>
        <w:lastRenderedPageBreak/>
        <w:t>preventiva o como sanción disciplinaria la suspensión en el ejercicio del cargo. La ejecución de dicha sanción corresponderá al Presidente de la República, de acuerdo con lo establecido en la Ley 734 de 2002 o en las demás normas que la modifiquen o sustituyan.</w:t>
      </w:r>
    </w:p>
    <w:p w:rsidR="007E26A1" w:rsidRPr="00ED5AC7" w:rsidRDefault="007E26A1" w:rsidP="007E26A1">
      <w:pPr>
        <w:tabs>
          <w:tab w:val="left" w:pos="833"/>
        </w:tabs>
        <w:ind w:left="709"/>
        <w:jc w:val="both"/>
        <w:rPr>
          <w:rFonts w:ascii="Arial" w:hAnsi="Arial" w:cs="Arial"/>
          <w:sz w:val="24"/>
          <w:szCs w:val="24"/>
          <w:lang w:val="es-MX"/>
        </w:rPr>
      </w:pPr>
    </w:p>
    <w:p w:rsidR="007E26A1" w:rsidRPr="00ED5AC7" w:rsidRDefault="004B7894" w:rsidP="007E26A1">
      <w:pPr>
        <w:tabs>
          <w:tab w:val="left" w:pos="204"/>
        </w:tabs>
        <w:ind w:left="709"/>
        <w:jc w:val="both"/>
        <w:rPr>
          <w:rFonts w:ascii="Arial" w:hAnsi="Arial" w:cs="Arial"/>
          <w:sz w:val="24"/>
          <w:szCs w:val="24"/>
          <w:lang w:val="es-MX"/>
        </w:rPr>
      </w:pPr>
      <w:r w:rsidRPr="00985833">
        <w:rPr>
          <w:rFonts w:ascii="Arial" w:hAnsi="Arial" w:cs="Arial"/>
          <w:b/>
          <w:bCs/>
          <w:sz w:val="24"/>
          <w:szCs w:val="24"/>
          <w:lang w:val="es-MX"/>
        </w:rPr>
        <w:t>PARÁGRAFO</w:t>
      </w:r>
      <w:r w:rsidR="007E26A1" w:rsidRPr="00985833">
        <w:rPr>
          <w:rFonts w:ascii="Arial" w:hAnsi="Arial" w:cs="Arial"/>
          <w:b/>
          <w:bCs/>
          <w:sz w:val="24"/>
          <w:szCs w:val="24"/>
          <w:lang w:val="es-MX"/>
        </w:rPr>
        <w:t>.-</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 xml:space="preserve">Mientras un gobernador permanezca suspendido provisionalmente, no tendrá derecho a recibir ninguna suma de dinero por concepto de remuneración del cargo de que es titular. </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Si dentro de los respectivos procesos no es encontrado responsable, tendrá derecho al reconocimiento de la remuneración dejada de percibir  durante  el  período  de  suspensión  provisional,  salvo que le sea aplicada la sanción de suspensión, caso en el cual tendrá derecho únicamente al reconocimiento de la diferencia que pudiere resultar a su favor, en la medida en que la sanción fuere inferior al tiempo de suspensión.</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3F7677"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w:t>
      </w:r>
      <w:r w:rsidR="007E26A1" w:rsidRPr="0026476C">
        <w:rPr>
          <w:rFonts w:ascii="Arial" w:hAnsi="Arial" w:cs="Arial"/>
          <w:b/>
          <w:bCs/>
          <w:sz w:val="24"/>
          <w:szCs w:val="24"/>
          <w:lang w:val="es-MX"/>
        </w:rPr>
        <w:t>1</w:t>
      </w:r>
      <w:r w:rsidR="0026476C" w:rsidRPr="0026476C">
        <w:rPr>
          <w:rFonts w:ascii="Arial" w:hAnsi="Arial" w:cs="Arial"/>
          <w:b/>
          <w:bCs/>
          <w:sz w:val="24"/>
          <w:szCs w:val="24"/>
          <w:lang w:val="es-MX"/>
        </w:rPr>
        <w:t>8</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Suspensión provisional de la elección</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Una vez que la jurisdicción contencioso administrativa disponga la suspensión provisional de la elección de un gobernador, el Gobierno Nacional, dentro de los diez (10) días hábiles siguientes, procederá a tomar las medidas conducentes a hacer efectiva la cesación de funciones del mismo durante el tiempo de suspensión, y designará su reemplazo.</w:t>
      </w:r>
    </w:p>
    <w:p w:rsidR="007E26A1" w:rsidRPr="00ED5AC7" w:rsidRDefault="007E26A1" w:rsidP="007E26A1">
      <w:pPr>
        <w:tabs>
          <w:tab w:val="left" w:pos="204"/>
        </w:tabs>
        <w:ind w:left="709"/>
        <w:jc w:val="both"/>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bCs/>
          <w:sz w:val="24"/>
          <w:szCs w:val="24"/>
          <w:lang w:val="es-MX"/>
        </w:rPr>
      </w:pPr>
      <w:r w:rsidRPr="0026476C">
        <w:rPr>
          <w:rFonts w:ascii="Arial" w:hAnsi="Arial" w:cs="Arial"/>
          <w:b/>
          <w:bCs/>
          <w:sz w:val="24"/>
          <w:szCs w:val="24"/>
          <w:lang w:val="es-MX"/>
        </w:rPr>
        <w:t>ARTÍCULO 119</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Ausencia Forzada e Involuntaria</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Cuando un gobernador no pueda concurrir a desempeñar sus funciones por motivos ajenos a su voluntad, el Gobierno Nacional declarará la vacancia temporal tan pronto tenga conocimiento del hecho, y designará a quien deba reemplazarlo.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pStyle w:val="Textoindependiente"/>
        <w:spacing w:line="240" w:lineRule="auto"/>
        <w:ind w:left="709"/>
        <w:rPr>
          <w:rFonts w:ascii="Arial" w:hAnsi="Arial" w:cs="Arial"/>
        </w:rPr>
      </w:pPr>
      <w:r w:rsidRPr="00ED5AC7">
        <w:rPr>
          <w:rFonts w:ascii="Arial" w:hAnsi="Arial" w:cs="Arial"/>
        </w:rPr>
        <w:t>Durante este término, el gobernador tendrá derecho a su remuneración y a los regímenes de prestaciones sociales y seguridad social.</w:t>
      </w:r>
    </w:p>
    <w:p w:rsidR="007E26A1" w:rsidRPr="00ED5AC7" w:rsidRDefault="007E26A1" w:rsidP="007E26A1">
      <w:pPr>
        <w:tabs>
          <w:tab w:val="left" w:pos="204"/>
        </w:tabs>
        <w:ind w:left="709"/>
        <w:jc w:val="center"/>
        <w:rPr>
          <w:rFonts w:ascii="Arial" w:hAnsi="Arial" w:cs="Arial"/>
          <w:bCs/>
          <w:sz w:val="24"/>
          <w:szCs w:val="24"/>
          <w:lang w:val="es-MX"/>
        </w:rPr>
      </w:pPr>
    </w:p>
    <w:p w:rsidR="007E26A1" w:rsidRPr="00ED5AC7" w:rsidRDefault="007E26A1" w:rsidP="007E26A1">
      <w:pPr>
        <w:tabs>
          <w:tab w:val="left" w:pos="204"/>
        </w:tabs>
        <w:ind w:left="709"/>
        <w:jc w:val="center"/>
        <w:rPr>
          <w:rFonts w:ascii="Arial" w:hAnsi="Arial" w:cs="Arial"/>
          <w:bCs/>
          <w:sz w:val="24"/>
          <w:szCs w:val="24"/>
          <w:lang w:val="es-MX"/>
        </w:rPr>
      </w:pPr>
    </w:p>
    <w:p w:rsidR="007E26A1" w:rsidRPr="00ED5AC7" w:rsidRDefault="007E26A1" w:rsidP="007E26A1">
      <w:pPr>
        <w:tabs>
          <w:tab w:val="left" w:pos="204"/>
        </w:tabs>
        <w:ind w:left="709"/>
        <w:jc w:val="center"/>
        <w:rPr>
          <w:rFonts w:ascii="Arial" w:hAnsi="Arial" w:cs="Arial"/>
          <w:bCs/>
          <w:sz w:val="24"/>
          <w:szCs w:val="24"/>
          <w:lang w:val="es-MX"/>
        </w:rPr>
      </w:pPr>
      <w:r w:rsidRPr="00ED5AC7">
        <w:rPr>
          <w:rFonts w:ascii="Arial" w:hAnsi="Arial" w:cs="Arial"/>
          <w:bCs/>
          <w:sz w:val="24"/>
          <w:szCs w:val="24"/>
          <w:lang w:val="es-MX"/>
        </w:rPr>
        <w:t>TITULO IV</w:t>
      </w:r>
    </w:p>
    <w:p w:rsidR="007E26A1" w:rsidRPr="00ED5AC7" w:rsidRDefault="007E26A1" w:rsidP="007E26A1">
      <w:pPr>
        <w:tabs>
          <w:tab w:val="left" w:pos="204"/>
        </w:tabs>
        <w:ind w:left="709"/>
        <w:jc w:val="center"/>
        <w:rPr>
          <w:rFonts w:ascii="Arial" w:hAnsi="Arial" w:cs="Arial"/>
          <w:bCs/>
          <w:sz w:val="24"/>
          <w:szCs w:val="24"/>
          <w:lang w:val="es-MX"/>
        </w:rPr>
      </w:pPr>
    </w:p>
    <w:p w:rsidR="007E26A1" w:rsidRPr="0026476C" w:rsidRDefault="007E26A1" w:rsidP="007E26A1">
      <w:pPr>
        <w:pStyle w:val="Ttulo5"/>
        <w:ind w:left="709"/>
        <w:rPr>
          <w:rFonts w:cs="Arial"/>
          <w:sz w:val="24"/>
          <w:szCs w:val="24"/>
        </w:rPr>
      </w:pPr>
      <w:bookmarkStart w:id="14" w:name="_Toc203530386"/>
      <w:r w:rsidRPr="0026476C">
        <w:rPr>
          <w:rFonts w:cs="Arial"/>
          <w:sz w:val="24"/>
          <w:szCs w:val="24"/>
        </w:rPr>
        <w:t>DE LA ORGANIZACIÓN GUBERNAMENTAL Y ADMINISTRATIVA</w:t>
      </w:r>
      <w:bookmarkEnd w:id="14"/>
    </w:p>
    <w:p w:rsidR="007E26A1" w:rsidRPr="0026476C" w:rsidRDefault="007E26A1" w:rsidP="007E26A1">
      <w:pPr>
        <w:tabs>
          <w:tab w:val="left" w:pos="782"/>
        </w:tabs>
        <w:rPr>
          <w:rFonts w:ascii="Arial" w:hAnsi="Arial" w:cs="Arial"/>
          <w:b/>
          <w:sz w:val="24"/>
          <w:szCs w:val="24"/>
          <w:lang w:val="es-MX"/>
        </w:rPr>
      </w:pPr>
    </w:p>
    <w:p w:rsidR="00482599" w:rsidRDefault="00482599" w:rsidP="007E26A1">
      <w:pPr>
        <w:tabs>
          <w:tab w:val="left" w:pos="204"/>
        </w:tabs>
        <w:ind w:left="709"/>
        <w:jc w:val="both"/>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120</w:t>
      </w:r>
      <w:r w:rsidR="007E26A1" w:rsidRPr="0026476C">
        <w:rPr>
          <w:rFonts w:ascii="Arial" w:hAnsi="Arial" w:cs="Arial"/>
          <w:b/>
          <w:bCs/>
          <w:sz w:val="24"/>
          <w:szCs w:val="24"/>
          <w:lang w:val="es-MX"/>
        </w:rPr>
        <w:t>.- Gobierno Departamental.</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El gobernador, con los secretarios de despacho, los jefes de departamentos administrativos y los jefes o directores de las entidades descentralizadas constituyen el gobierno departamental.</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 xml:space="preserve">Los decretos que expida el gobernador, serán suscritos por el secretario o jefe del departamento administrativo del respectivo ramo, con excepción del </w:t>
      </w:r>
      <w:r w:rsidRPr="00ED5AC7">
        <w:rPr>
          <w:rFonts w:ascii="Arial" w:hAnsi="Arial" w:cs="Arial"/>
          <w:sz w:val="24"/>
          <w:szCs w:val="24"/>
          <w:lang w:val="es-MX"/>
        </w:rPr>
        <w:lastRenderedPageBreak/>
        <w:t>decreto de nombramiento y remoción de secretarios del despacho y jefes de departamentos administrativos, los cuales solamente serán suscritos por el gobernador.</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Como jefe de la administración departamental, el gobernador ejerce sus atribuciones por medio de la administración central o descentralizada.</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121</w:t>
      </w:r>
      <w:r w:rsidR="007E26A1" w:rsidRPr="0026476C">
        <w:rPr>
          <w:rFonts w:ascii="Arial" w:hAnsi="Arial" w:cs="Arial"/>
          <w:b/>
          <w:bCs/>
          <w:sz w:val="24"/>
          <w:szCs w:val="24"/>
          <w:lang w:val="es-MX"/>
        </w:rPr>
        <w:t>.- Estructura Administrativa.</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Los departamentos definirán su estructura administrativa en forma flexible, considerando los lineamientos establecidos en la Ley 489 de 1998 o en la que la modifique o adicione.</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bCs/>
          <w:sz w:val="24"/>
          <w:szCs w:val="24"/>
          <w:lang w:val="es-MX"/>
        </w:rPr>
      </w:pPr>
      <w:r w:rsidRPr="0026476C">
        <w:rPr>
          <w:rFonts w:ascii="Arial" w:hAnsi="Arial" w:cs="Arial"/>
          <w:b/>
          <w:bCs/>
          <w:sz w:val="24"/>
          <w:szCs w:val="24"/>
          <w:lang w:val="es-MX"/>
        </w:rPr>
        <w:t>ARTÍCULO 122</w:t>
      </w:r>
      <w:r w:rsidR="007E26A1" w:rsidRPr="0026476C">
        <w:rPr>
          <w:rFonts w:ascii="Arial" w:hAnsi="Arial" w:cs="Arial"/>
          <w:b/>
          <w:bCs/>
          <w:sz w:val="24"/>
          <w:szCs w:val="24"/>
          <w:lang w:val="es-MX"/>
        </w:rPr>
        <w:t>.- Creación de Entidades.</w:t>
      </w:r>
      <w:r w:rsidR="007E26A1" w:rsidRPr="00ED5AC7">
        <w:rPr>
          <w:rFonts w:ascii="Arial" w:hAnsi="Arial" w:cs="Arial"/>
          <w:sz w:val="24"/>
          <w:szCs w:val="24"/>
          <w:lang w:val="es-MX"/>
        </w:rPr>
        <w:t xml:space="preserve"> Corresponde a la asamblea departamental, a iniciativa del gobernador, crear, suprimir y fusionar, secretarías, departamentos administrativos, establecimientos públicos, empresas industriales o comerciales y entes universitarios autónomos y asignarles sus funciones básicas. También le corresponde autorizar la constitución de sociedades de economía mixta. La constitución de entidades de carácter asociativo en los sectores de las telecomunicaciones, la ciencia y la tecnología se regirá por la Ley 37 de 1993, el Decreto Ley 393 de 1991 y las demás disposiciones legales pertinentes.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Los estatutos de las entidades descentralizadas se regirán, en lo compatible para el nivel departamental, por las normas nacionales que regulan la materia.</w:t>
      </w:r>
    </w:p>
    <w:p w:rsidR="007E26A1" w:rsidRPr="00ED5AC7" w:rsidRDefault="007E26A1" w:rsidP="007E26A1">
      <w:pPr>
        <w:tabs>
          <w:tab w:val="left" w:pos="3441"/>
          <w:tab w:val="decimal" w:pos="4971"/>
        </w:tabs>
        <w:ind w:left="709"/>
        <w:jc w:val="both"/>
        <w:rPr>
          <w:rFonts w:ascii="Arial" w:hAnsi="Arial" w:cs="Arial"/>
          <w:sz w:val="24"/>
          <w:szCs w:val="24"/>
          <w:lang w:val="es-MX"/>
        </w:rPr>
      </w:pPr>
      <w:r w:rsidRPr="00ED5AC7">
        <w:rPr>
          <w:rFonts w:ascii="Arial" w:hAnsi="Arial" w:cs="Arial"/>
          <w:sz w:val="24"/>
          <w:szCs w:val="24"/>
          <w:lang w:val="es-MX"/>
        </w:rPr>
        <w:tab/>
      </w: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Esta atribución de las asambleas conlleva la determinación de las unidades administrativas de la administración central y de los establecimientos públicos.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El gobernador por su parte, y en el marco de las ordenanzas, podrá suprimir, fusionar y reestructurar empleos.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En todo caso la administración departamental debe estructurarse para responder a las funciones y competencias propias del departamento, y a la asesoría, apoyo y asistencia técnica a los municipios y entidades territoriales indígenas de su territorio.</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123</w:t>
      </w:r>
      <w:r w:rsidR="007E26A1" w:rsidRPr="0026476C">
        <w:rPr>
          <w:rFonts w:ascii="Arial" w:hAnsi="Arial" w:cs="Arial"/>
          <w:b/>
          <w:bCs/>
          <w:sz w:val="24"/>
          <w:szCs w:val="24"/>
          <w:lang w:val="es-MX"/>
        </w:rPr>
        <w:t>.- Límites a las Entidades Descentralizadas.</w:t>
      </w:r>
      <w:r w:rsidR="007E26A1" w:rsidRPr="00ED5AC7">
        <w:rPr>
          <w:rFonts w:ascii="Arial" w:hAnsi="Arial" w:cs="Arial"/>
          <w:sz w:val="24"/>
          <w:szCs w:val="24"/>
          <w:lang w:val="es-MX"/>
        </w:rPr>
        <w:t xml:space="preserve"> Las inhabilidades, incompatibilidades e impedimentos señalados en la ley para gerentes, directores, rectores, miembros de juntas directivas y funcionarios o servidores públicos de las empresas industriales y comerciales del Estado y sociedades de economía mixta se hacen extensivos para los efectos de esta Ley a los directores, gerentes, miembros de juntas directivas y servidores públicos de las mismas entidades del nivel departamental.</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lastRenderedPageBreak/>
        <w:t>En ningún caso la asamblea elegirá o designará miembros de las juntas directivas.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Los empleados públicos que tengan derecho a designar delegados suyos en las juntas directivas, lo harán con servidores de los niveles directivo o asesor.</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Los diputados y los concejales no podrán hacer parte de las juntas directivas. Los particulares sólo podrán formar parte de una de ellas.</w:t>
      </w:r>
    </w:p>
    <w:p w:rsidR="005E7722" w:rsidRPr="00ED5AC7" w:rsidRDefault="005E7722" w:rsidP="00970C72">
      <w:pPr>
        <w:tabs>
          <w:tab w:val="left" w:pos="204"/>
        </w:tabs>
        <w:jc w:val="both"/>
        <w:rPr>
          <w:rFonts w:ascii="Arial" w:hAnsi="Arial" w:cs="Arial"/>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124</w:t>
      </w:r>
      <w:r w:rsidR="007E26A1" w:rsidRPr="0026476C">
        <w:rPr>
          <w:rFonts w:ascii="Arial" w:hAnsi="Arial" w:cs="Arial"/>
          <w:b/>
          <w:bCs/>
          <w:sz w:val="24"/>
          <w:szCs w:val="24"/>
          <w:lang w:val="es-MX"/>
        </w:rPr>
        <w:t>- Prohibición a las Juntas</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Las juntas directivas no intervendrán en la tramitación ni en la adjudicación de los contratos de la entidad. Los representantes legales de las entidades serán responsables de la tramitación, adjudicación y ejecución de los contratos.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Tampoco participarán de manera alguna las juntas directivas en la designación o retiro de los servidores de la entidad. Conforme a las disposiciones vigentes para cada caso, los respectivos representantes legales dictarán los actos relacionados con la administración del personal al servicio de cada entidad.</w:t>
      </w:r>
    </w:p>
    <w:p w:rsidR="007E26A1" w:rsidRPr="00ED5AC7" w:rsidRDefault="007E26A1" w:rsidP="007E26A1">
      <w:pPr>
        <w:tabs>
          <w:tab w:val="left" w:pos="204"/>
        </w:tabs>
        <w:ind w:left="709"/>
        <w:jc w:val="both"/>
        <w:rPr>
          <w:rFonts w:ascii="Arial" w:hAnsi="Arial" w:cs="Arial"/>
          <w:sz w:val="24"/>
          <w:szCs w:val="24"/>
          <w:lang w:val="es-MX"/>
        </w:rPr>
      </w:pPr>
    </w:p>
    <w:p w:rsidR="00BF5912" w:rsidRPr="00ED5AC7" w:rsidRDefault="0026476C" w:rsidP="00BF5912">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125</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Autonomía y Control de Tutela</w:t>
      </w:r>
      <w:r w:rsidR="007E26A1" w:rsidRPr="0026476C">
        <w:rPr>
          <w:rFonts w:ascii="Arial" w:hAnsi="Arial" w:cs="Arial"/>
          <w:b/>
          <w:sz w:val="24"/>
          <w:szCs w:val="24"/>
          <w:lang w:val="es-MX"/>
        </w:rPr>
        <w:t>.</w:t>
      </w:r>
      <w:r w:rsidR="007E26A1" w:rsidRPr="00ED5AC7">
        <w:rPr>
          <w:rFonts w:ascii="Arial" w:hAnsi="Arial" w:cs="Arial"/>
          <w:sz w:val="24"/>
          <w:szCs w:val="24"/>
          <w:lang w:val="es-MX"/>
        </w:rPr>
        <w:t xml:space="preserve"> La autonomía administrativa y presupuestal de las entidades descentralizadas se ejercerá conforme a las normas que las organizan; y la tutela de la administración a que están sometidas tendrá por objeto el control de sus actividades y la coordinación de éstas con las políticas del gobierno departamental. Los entes universitarios autónomos se sujetarán a lo dispuesto por la Ley 30 de 1992.</w:t>
      </w:r>
    </w:p>
    <w:p w:rsidR="0026476C" w:rsidRDefault="0026476C" w:rsidP="00BF5912">
      <w:pPr>
        <w:tabs>
          <w:tab w:val="left" w:pos="204"/>
        </w:tabs>
        <w:ind w:left="709"/>
        <w:jc w:val="both"/>
        <w:rPr>
          <w:rFonts w:ascii="Arial" w:hAnsi="Arial" w:cs="Arial"/>
          <w:sz w:val="24"/>
          <w:szCs w:val="24"/>
          <w:lang w:val="es-MX"/>
        </w:rPr>
      </w:pPr>
    </w:p>
    <w:p w:rsidR="007E26A1" w:rsidRDefault="007E26A1" w:rsidP="00BF5912">
      <w:pPr>
        <w:tabs>
          <w:tab w:val="left" w:pos="204"/>
        </w:tabs>
        <w:ind w:left="709"/>
        <w:jc w:val="both"/>
        <w:rPr>
          <w:rFonts w:ascii="Arial" w:hAnsi="Arial" w:cs="Arial"/>
          <w:sz w:val="24"/>
          <w:szCs w:val="24"/>
          <w:lang w:val="es-MX"/>
        </w:rPr>
      </w:pPr>
      <w:r w:rsidRPr="00ED5AC7">
        <w:rPr>
          <w:rFonts w:ascii="Arial" w:hAnsi="Arial" w:cs="Arial"/>
          <w:sz w:val="24"/>
          <w:szCs w:val="24"/>
          <w:lang w:val="es-MX"/>
        </w:rPr>
        <w:t>Las plantas de personal de las entidades descentralizadas serán adoptadas por la junta directiva, a iniciativa de sus gerentes o directores, de conformidad con las normas que regulan la materia.</w:t>
      </w:r>
      <w:bookmarkStart w:id="15" w:name="_Toc203530387"/>
    </w:p>
    <w:p w:rsidR="001D0F61" w:rsidRPr="00ED5AC7" w:rsidRDefault="001D0F61" w:rsidP="00BF5912">
      <w:pPr>
        <w:tabs>
          <w:tab w:val="left" w:pos="204"/>
        </w:tabs>
        <w:ind w:left="709"/>
        <w:jc w:val="both"/>
        <w:rPr>
          <w:rFonts w:ascii="Arial" w:hAnsi="Arial" w:cs="Arial"/>
          <w:sz w:val="24"/>
          <w:szCs w:val="24"/>
          <w:lang w:val="es-MX"/>
        </w:rPr>
      </w:pPr>
    </w:p>
    <w:p w:rsidR="007E26A1" w:rsidRPr="00ED5AC7" w:rsidRDefault="007E26A1" w:rsidP="007E26A1">
      <w:pPr>
        <w:ind w:left="709"/>
      </w:pPr>
    </w:p>
    <w:p w:rsidR="007E26A1" w:rsidRPr="00ED5AC7" w:rsidRDefault="007E26A1" w:rsidP="007E26A1">
      <w:pPr>
        <w:pStyle w:val="Ttulo2"/>
        <w:tabs>
          <w:tab w:val="left" w:pos="300"/>
          <w:tab w:val="left" w:pos="1218"/>
        </w:tabs>
        <w:ind w:left="709"/>
        <w:jc w:val="center"/>
        <w:rPr>
          <w:b w:val="0"/>
          <w:i w:val="0"/>
          <w:sz w:val="24"/>
          <w:szCs w:val="24"/>
        </w:rPr>
      </w:pPr>
      <w:r w:rsidRPr="00ED5AC7">
        <w:rPr>
          <w:b w:val="0"/>
          <w:i w:val="0"/>
          <w:sz w:val="24"/>
          <w:szCs w:val="24"/>
        </w:rPr>
        <w:t>TITULO V</w:t>
      </w:r>
      <w:bookmarkEnd w:id="15"/>
    </w:p>
    <w:p w:rsidR="007E26A1" w:rsidRPr="00ED5AC7" w:rsidRDefault="007E26A1" w:rsidP="007E26A1">
      <w:pPr>
        <w:tabs>
          <w:tab w:val="left" w:pos="204"/>
        </w:tabs>
        <w:ind w:left="709"/>
        <w:jc w:val="both"/>
        <w:rPr>
          <w:rFonts w:ascii="Arial" w:hAnsi="Arial" w:cs="Arial"/>
          <w:sz w:val="24"/>
          <w:szCs w:val="24"/>
          <w:lang w:val="es-MX"/>
        </w:rPr>
      </w:pPr>
    </w:p>
    <w:p w:rsidR="00BF5912" w:rsidRPr="0026476C" w:rsidRDefault="007E26A1" w:rsidP="00BF5912">
      <w:pPr>
        <w:tabs>
          <w:tab w:val="left" w:pos="204"/>
        </w:tabs>
        <w:ind w:left="709"/>
        <w:jc w:val="center"/>
        <w:rPr>
          <w:rFonts w:ascii="Arial" w:hAnsi="Arial" w:cs="Arial"/>
          <w:b/>
          <w:sz w:val="24"/>
          <w:szCs w:val="24"/>
          <w:lang w:val="es-MX"/>
        </w:rPr>
      </w:pPr>
      <w:r w:rsidRPr="0026476C">
        <w:rPr>
          <w:rFonts w:ascii="Arial" w:hAnsi="Arial" w:cs="Arial"/>
          <w:b/>
          <w:sz w:val="24"/>
          <w:szCs w:val="24"/>
          <w:lang w:val="es-MX"/>
        </w:rPr>
        <w:t>ASOCIACION DE ENTIDADES TERRITORIALES</w:t>
      </w:r>
    </w:p>
    <w:p w:rsidR="00F020F7" w:rsidRDefault="00F020F7" w:rsidP="00BF5912">
      <w:pPr>
        <w:tabs>
          <w:tab w:val="left" w:pos="204"/>
        </w:tabs>
        <w:ind w:left="709"/>
        <w:jc w:val="both"/>
        <w:rPr>
          <w:rFonts w:ascii="Arial" w:hAnsi="Arial" w:cs="Arial"/>
          <w:sz w:val="24"/>
          <w:szCs w:val="24"/>
          <w:lang w:val="es-MX"/>
        </w:rPr>
      </w:pPr>
    </w:p>
    <w:p w:rsidR="001D0F61" w:rsidRPr="00ED5AC7" w:rsidRDefault="001D0F61" w:rsidP="00BF5912">
      <w:pPr>
        <w:tabs>
          <w:tab w:val="left" w:pos="204"/>
        </w:tabs>
        <w:ind w:left="709"/>
        <w:jc w:val="both"/>
        <w:rPr>
          <w:rFonts w:ascii="Arial" w:hAnsi="Arial" w:cs="Arial"/>
          <w:sz w:val="24"/>
          <w:szCs w:val="24"/>
          <w:lang w:val="es-MX"/>
        </w:rPr>
      </w:pPr>
    </w:p>
    <w:p w:rsidR="007E26A1" w:rsidRPr="00ED5AC7" w:rsidRDefault="0026476C" w:rsidP="00BF5912">
      <w:pPr>
        <w:tabs>
          <w:tab w:val="left" w:pos="204"/>
        </w:tabs>
        <w:ind w:left="709"/>
        <w:jc w:val="both"/>
        <w:rPr>
          <w:rFonts w:ascii="Arial" w:hAnsi="Arial" w:cs="Arial"/>
          <w:sz w:val="24"/>
          <w:szCs w:val="24"/>
          <w:lang w:val="es-MX"/>
        </w:rPr>
      </w:pPr>
      <w:r w:rsidRPr="0026476C">
        <w:rPr>
          <w:rFonts w:ascii="Arial" w:hAnsi="Arial" w:cs="Arial"/>
          <w:b/>
          <w:sz w:val="24"/>
          <w:szCs w:val="24"/>
          <w:lang w:val="es-MX"/>
        </w:rPr>
        <w:t>ARTÍCULO 126</w:t>
      </w:r>
      <w:r w:rsidR="007E26A1" w:rsidRPr="0026476C">
        <w:rPr>
          <w:rFonts w:ascii="Arial" w:hAnsi="Arial" w:cs="Arial"/>
          <w:b/>
          <w:sz w:val="24"/>
          <w:szCs w:val="24"/>
          <w:lang w:val="es-MX"/>
        </w:rPr>
        <w:t xml:space="preserve">-   </w:t>
      </w:r>
      <w:r w:rsidR="007E26A1" w:rsidRPr="0026476C">
        <w:rPr>
          <w:rFonts w:ascii="Arial" w:hAnsi="Arial" w:cs="Arial"/>
          <w:b/>
          <w:bCs/>
          <w:sz w:val="24"/>
          <w:szCs w:val="24"/>
        </w:rPr>
        <w:t>Asociación de Entidades Territoriales</w:t>
      </w:r>
      <w:r w:rsidR="007E26A1" w:rsidRPr="00ED5AC7">
        <w:rPr>
          <w:rFonts w:ascii="Arial" w:hAnsi="Arial" w:cs="Arial"/>
          <w:bCs/>
          <w:sz w:val="24"/>
          <w:szCs w:val="24"/>
        </w:rPr>
        <w:t>.</w:t>
      </w:r>
      <w:r w:rsidR="007E26A1" w:rsidRPr="00ED5AC7">
        <w:rPr>
          <w:rFonts w:ascii="Arial" w:hAnsi="Arial" w:cs="Arial"/>
          <w:sz w:val="24"/>
          <w:szCs w:val="24"/>
        </w:rPr>
        <w:t xml:space="preserve"> Los departamentos podrán asociarse entre sí, con otras entidades territoriales y/o administrativas o con el sector privado, de manera voluntaria, con el fin de </w:t>
      </w:r>
      <w:r w:rsidR="007E26A1" w:rsidRPr="00ED5AC7">
        <w:rPr>
          <w:rFonts w:ascii="Arial" w:hAnsi="Arial" w:cs="Arial"/>
          <w:bCs/>
          <w:sz w:val="24"/>
          <w:szCs w:val="24"/>
        </w:rPr>
        <w:t xml:space="preserve">prestar conjuntamente servicios públicos, </w:t>
      </w:r>
      <w:r w:rsidR="007E26A1" w:rsidRPr="00ED5AC7">
        <w:rPr>
          <w:rFonts w:ascii="Arial" w:hAnsi="Arial" w:cs="Arial"/>
          <w:sz w:val="24"/>
          <w:szCs w:val="24"/>
        </w:rPr>
        <w:t xml:space="preserve">la ejecución de obras de ámbito regional y el cumplimiento de funciones administrativas propias, </w:t>
      </w:r>
      <w:r w:rsidR="007E26A1" w:rsidRPr="00ED5AC7">
        <w:rPr>
          <w:rFonts w:ascii="Arial" w:hAnsi="Arial" w:cs="Arial"/>
          <w:sz w:val="24"/>
          <w:szCs w:val="24"/>
        </w:rPr>
        <w:lastRenderedPageBreak/>
        <w:t>mediante convenio o contrato plan suscrito por los gobernadores respectivos, previamente autorizados por las asambleas departamentales.</w:t>
      </w:r>
    </w:p>
    <w:p w:rsidR="007E26A1" w:rsidRPr="00ED5AC7" w:rsidRDefault="007E26A1" w:rsidP="007E26A1">
      <w:pPr>
        <w:tabs>
          <w:tab w:val="left" w:pos="1298"/>
        </w:tabs>
        <w:ind w:left="709"/>
        <w:jc w:val="both"/>
        <w:rPr>
          <w:rFonts w:ascii="Arial" w:hAnsi="Arial" w:cs="Arial"/>
          <w:bCs/>
          <w:sz w:val="24"/>
          <w:szCs w:val="24"/>
        </w:rPr>
      </w:pPr>
    </w:p>
    <w:p w:rsidR="003F7677" w:rsidRPr="00ED5AC7" w:rsidRDefault="007E26A1" w:rsidP="003F7677">
      <w:pPr>
        <w:tabs>
          <w:tab w:val="left" w:pos="1298"/>
        </w:tabs>
        <w:ind w:left="709"/>
        <w:jc w:val="both"/>
        <w:rPr>
          <w:rFonts w:ascii="Arial" w:hAnsi="Arial" w:cs="Arial"/>
          <w:sz w:val="24"/>
          <w:szCs w:val="24"/>
          <w:lang w:val="es-MX"/>
        </w:rPr>
      </w:pPr>
      <w:r w:rsidRPr="00ED5AC7">
        <w:rPr>
          <w:rFonts w:ascii="Arial" w:hAnsi="Arial" w:cs="Arial"/>
          <w:bCs/>
          <w:sz w:val="24"/>
          <w:szCs w:val="24"/>
        </w:rPr>
        <w:t xml:space="preserve">La Nación podrá contratar o convenir con las entidades territoriales y con las asociaciones de entidades territoriales asociadas entre sí, la ejecución asociada de proyectos estratégicos de desarrollo económico o territorial y la ejecución de programas del Plan Nacional de Desarrollo, </w:t>
      </w:r>
      <w:r w:rsidRPr="00ED5AC7">
        <w:rPr>
          <w:rFonts w:ascii="Arial" w:hAnsi="Arial" w:cs="Arial"/>
          <w:sz w:val="24"/>
          <w:szCs w:val="24"/>
          <w:lang w:val="es-MX"/>
        </w:rPr>
        <w:t>mediante la celebración de convenios o contratos plan que en los que se garantice  la asignación de los recursos suficientes que permitan cumplir con la actividad convenida.</w:t>
      </w:r>
    </w:p>
    <w:p w:rsidR="003F7677" w:rsidRPr="00ED5AC7" w:rsidRDefault="003F7677" w:rsidP="003F7677">
      <w:pPr>
        <w:tabs>
          <w:tab w:val="left" w:pos="1298"/>
        </w:tabs>
        <w:ind w:left="709"/>
        <w:jc w:val="both"/>
        <w:rPr>
          <w:rFonts w:ascii="Arial" w:hAnsi="Arial" w:cs="Arial"/>
          <w:sz w:val="24"/>
          <w:szCs w:val="24"/>
          <w:lang w:val="es-MX"/>
        </w:rPr>
      </w:pPr>
    </w:p>
    <w:p w:rsidR="007E26A1" w:rsidRPr="00ED5AC7" w:rsidRDefault="00970C72" w:rsidP="003F7677">
      <w:pPr>
        <w:tabs>
          <w:tab w:val="left" w:pos="1298"/>
        </w:tabs>
        <w:ind w:left="709"/>
        <w:jc w:val="both"/>
        <w:rPr>
          <w:rFonts w:ascii="Arial" w:hAnsi="Arial" w:cs="Arial"/>
          <w:sz w:val="24"/>
          <w:szCs w:val="24"/>
          <w:lang w:val="es-MX"/>
        </w:rPr>
      </w:pPr>
      <w:r>
        <w:rPr>
          <w:rFonts w:ascii="Arial" w:hAnsi="Arial" w:cs="Arial"/>
          <w:b/>
          <w:bCs/>
          <w:sz w:val="24"/>
          <w:szCs w:val="24"/>
        </w:rPr>
        <w:t>PARÁGRAFO</w:t>
      </w:r>
      <w:r w:rsidR="007E26A1" w:rsidRPr="00985833">
        <w:rPr>
          <w:rFonts w:ascii="Arial" w:hAnsi="Arial" w:cs="Arial"/>
          <w:b/>
          <w:bCs/>
          <w:sz w:val="24"/>
          <w:szCs w:val="24"/>
        </w:rPr>
        <w:t>.</w:t>
      </w:r>
      <w:r w:rsidR="007E26A1" w:rsidRPr="00ED5AC7">
        <w:rPr>
          <w:rFonts w:ascii="Arial" w:hAnsi="Arial" w:cs="Arial"/>
          <w:bCs/>
          <w:sz w:val="24"/>
          <w:szCs w:val="24"/>
        </w:rPr>
        <w:t xml:space="preserve"> </w:t>
      </w:r>
      <w:r w:rsidR="007E26A1" w:rsidRPr="00ED5AC7">
        <w:rPr>
          <w:rFonts w:ascii="Arial" w:hAnsi="Arial" w:cs="Arial"/>
          <w:sz w:val="24"/>
          <w:szCs w:val="24"/>
        </w:rPr>
        <w:t>Las entidades territoriales que decidan asociarse, deberán reducir gastos de funcionamiento y racionalizar los procesos administrativos</w:t>
      </w:r>
      <w:r w:rsidR="007E26A1" w:rsidRPr="00ED5AC7">
        <w:rPr>
          <w:rFonts w:ascii="Arial" w:hAnsi="Arial" w:cs="Arial"/>
          <w:bCs/>
          <w:sz w:val="24"/>
          <w:szCs w:val="24"/>
        </w:rPr>
        <w:t xml:space="preserve"> relacionados con la actividad, competencia o función que se realice conjuntamente y reportar al Gobierno Nacional su balance contable y fiscal con el fin de evaluar la gestión del desempeño por resultados en términos de costo - beneficio así como el impacto en materia de gasto e inversión.</w:t>
      </w:r>
    </w:p>
    <w:p w:rsidR="00B750C4" w:rsidRDefault="00B750C4" w:rsidP="00985833">
      <w:pPr>
        <w:tabs>
          <w:tab w:val="left" w:pos="204"/>
        </w:tabs>
        <w:rPr>
          <w:rFonts w:ascii="Arial" w:hAnsi="Arial" w:cs="Arial"/>
          <w:sz w:val="24"/>
          <w:szCs w:val="24"/>
          <w:lang w:val="es-MX"/>
        </w:rPr>
      </w:pPr>
    </w:p>
    <w:p w:rsidR="00970C72" w:rsidRDefault="00970C72" w:rsidP="00985833">
      <w:pPr>
        <w:tabs>
          <w:tab w:val="left" w:pos="204"/>
        </w:tabs>
        <w:rPr>
          <w:rFonts w:ascii="Arial" w:hAnsi="Arial" w:cs="Arial"/>
          <w:sz w:val="24"/>
          <w:szCs w:val="24"/>
          <w:lang w:val="es-MX"/>
        </w:rPr>
      </w:pPr>
    </w:p>
    <w:p w:rsidR="001D0F61" w:rsidRDefault="001D0F61" w:rsidP="00985833">
      <w:pPr>
        <w:tabs>
          <w:tab w:val="left" w:pos="204"/>
        </w:tabs>
        <w:rPr>
          <w:rFonts w:ascii="Arial" w:hAnsi="Arial" w:cs="Arial"/>
          <w:sz w:val="24"/>
          <w:szCs w:val="24"/>
          <w:lang w:val="es-MX"/>
        </w:rPr>
      </w:pPr>
    </w:p>
    <w:p w:rsidR="007E26A1" w:rsidRPr="00ED5AC7" w:rsidRDefault="007E26A1" w:rsidP="007E26A1">
      <w:pPr>
        <w:tabs>
          <w:tab w:val="left" w:pos="204"/>
        </w:tabs>
        <w:ind w:left="709"/>
        <w:jc w:val="center"/>
        <w:rPr>
          <w:rFonts w:ascii="Arial" w:hAnsi="Arial" w:cs="Arial"/>
          <w:sz w:val="24"/>
          <w:szCs w:val="24"/>
          <w:lang w:val="es-MX"/>
        </w:rPr>
      </w:pPr>
      <w:r w:rsidRPr="00ED5AC7">
        <w:rPr>
          <w:rFonts w:ascii="Arial" w:hAnsi="Arial" w:cs="Arial"/>
          <w:sz w:val="24"/>
          <w:szCs w:val="24"/>
          <w:lang w:val="es-MX"/>
        </w:rPr>
        <w:t xml:space="preserve"> TITULO VI</w:t>
      </w:r>
    </w:p>
    <w:p w:rsidR="007E26A1" w:rsidRPr="00ED5AC7" w:rsidRDefault="007E26A1" w:rsidP="007E26A1">
      <w:pPr>
        <w:tabs>
          <w:tab w:val="left" w:pos="204"/>
        </w:tabs>
        <w:ind w:left="709"/>
        <w:jc w:val="center"/>
        <w:rPr>
          <w:rFonts w:ascii="Arial" w:hAnsi="Arial" w:cs="Arial"/>
          <w:sz w:val="24"/>
          <w:szCs w:val="24"/>
          <w:lang w:val="es-MX"/>
        </w:rPr>
      </w:pPr>
    </w:p>
    <w:p w:rsidR="007E26A1" w:rsidRPr="00ED5AC7" w:rsidRDefault="007E26A1" w:rsidP="007E26A1">
      <w:pPr>
        <w:tabs>
          <w:tab w:val="left" w:pos="2409"/>
          <w:tab w:val="left" w:pos="3237"/>
        </w:tabs>
        <w:ind w:left="709"/>
        <w:jc w:val="center"/>
        <w:rPr>
          <w:rFonts w:ascii="Arial" w:hAnsi="Arial" w:cs="Arial"/>
          <w:bCs/>
          <w:sz w:val="24"/>
          <w:szCs w:val="24"/>
          <w:lang w:val="es-MX"/>
        </w:rPr>
      </w:pPr>
      <w:r w:rsidRPr="00ED5AC7">
        <w:rPr>
          <w:rFonts w:ascii="Arial" w:hAnsi="Arial" w:cs="Arial"/>
          <w:bCs/>
          <w:sz w:val="24"/>
          <w:szCs w:val="24"/>
          <w:lang w:val="es-MX"/>
        </w:rPr>
        <w:t>DE LA COORDINACIÓN INTERTERRITORIAL</w:t>
      </w:r>
    </w:p>
    <w:p w:rsidR="007E26A1" w:rsidRPr="00ED5AC7" w:rsidRDefault="007E26A1" w:rsidP="007E26A1">
      <w:pPr>
        <w:tabs>
          <w:tab w:val="left" w:pos="2409"/>
          <w:tab w:val="left" w:pos="3237"/>
        </w:tabs>
        <w:ind w:left="709"/>
        <w:rPr>
          <w:rFonts w:ascii="Arial" w:hAnsi="Arial" w:cs="Arial"/>
          <w:bCs/>
          <w:sz w:val="24"/>
          <w:szCs w:val="24"/>
          <w:lang w:val="es-MX"/>
        </w:rPr>
      </w:pPr>
    </w:p>
    <w:p w:rsidR="007E26A1" w:rsidRPr="00ED5AC7" w:rsidRDefault="007E26A1" w:rsidP="007E26A1">
      <w:pPr>
        <w:tabs>
          <w:tab w:val="left" w:pos="2409"/>
          <w:tab w:val="left" w:pos="3237"/>
        </w:tabs>
        <w:ind w:left="709"/>
        <w:jc w:val="center"/>
        <w:rPr>
          <w:rFonts w:ascii="Arial" w:hAnsi="Arial" w:cs="Arial"/>
          <w:bCs/>
          <w:sz w:val="24"/>
          <w:szCs w:val="24"/>
          <w:lang w:val="es-MX"/>
        </w:rPr>
      </w:pPr>
      <w:r w:rsidRPr="00ED5AC7">
        <w:rPr>
          <w:rFonts w:ascii="Arial" w:hAnsi="Arial" w:cs="Arial"/>
          <w:bCs/>
          <w:sz w:val="24"/>
          <w:szCs w:val="24"/>
          <w:lang w:val="es-MX"/>
        </w:rPr>
        <w:t>CAPITULO I</w:t>
      </w:r>
    </w:p>
    <w:p w:rsidR="007E26A1" w:rsidRPr="00ED5AC7" w:rsidRDefault="007E26A1" w:rsidP="007E26A1">
      <w:pPr>
        <w:tabs>
          <w:tab w:val="left" w:pos="2409"/>
          <w:tab w:val="left" w:pos="3237"/>
        </w:tabs>
        <w:ind w:left="709"/>
        <w:jc w:val="center"/>
        <w:rPr>
          <w:rFonts w:ascii="Arial" w:hAnsi="Arial" w:cs="Arial"/>
          <w:bCs/>
          <w:sz w:val="24"/>
          <w:szCs w:val="24"/>
          <w:lang w:val="es-MX"/>
        </w:rPr>
      </w:pPr>
    </w:p>
    <w:p w:rsidR="007E26A1" w:rsidRPr="0026476C" w:rsidRDefault="007E26A1" w:rsidP="007E26A1">
      <w:pPr>
        <w:tabs>
          <w:tab w:val="left" w:pos="2409"/>
          <w:tab w:val="left" w:pos="3237"/>
        </w:tabs>
        <w:ind w:left="709"/>
        <w:jc w:val="center"/>
        <w:rPr>
          <w:rFonts w:ascii="Arial" w:hAnsi="Arial" w:cs="Arial"/>
          <w:b/>
          <w:bCs/>
          <w:sz w:val="24"/>
          <w:szCs w:val="24"/>
          <w:lang w:val="es-MX"/>
        </w:rPr>
      </w:pPr>
      <w:r w:rsidRPr="0026476C">
        <w:rPr>
          <w:rFonts w:ascii="Arial" w:hAnsi="Arial" w:cs="Arial"/>
          <w:b/>
          <w:bCs/>
          <w:sz w:val="24"/>
          <w:szCs w:val="24"/>
          <w:lang w:val="es-MX"/>
        </w:rPr>
        <w:t>COORDINACIÓN DE ACCIONES DEPARTAMENTALES</w:t>
      </w:r>
    </w:p>
    <w:p w:rsidR="003F3DD5" w:rsidRPr="00ED5AC7" w:rsidRDefault="003F3DD5" w:rsidP="0026476C">
      <w:pPr>
        <w:tabs>
          <w:tab w:val="left" w:pos="2409"/>
          <w:tab w:val="left" w:pos="3237"/>
        </w:tabs>
        <w:rPr>
          <w:rFonts w:ascii="Arial" w:hAnsi="Arial" w:cs="Arial"/>
          <w:bCs/>
          <w:sz w:val="24"/>
          <w:szCs w:val="24"/>
          <w:lang w:val="es-MX"/>
        </w:rPr>
      </w:pPr>
    </w:p>
    <w:p w:rsidR="00970C72" w:rsidRDefault="00970C72" w:rsidP="007E26A1">
      <w:pPr>
        <w:tabs>
          <w:tab w:val="left" w:pos="2409"/>
          <w:tab w:val="left" w:pos="3237"/>
        </w:tabs>
        <w:ind w:left="709"/>
        <w:jc w:val="center"/>
        <w:rPr>
          <w:rFonts w:ascii="Arial" w:hAnsi="Arial" w:cs="Arial"/>
          <w:bCs/>
          <w:sz w:val="24"/>
          <w:szCs w:val="24"/>
          <w:lang w:val="es-MX"/>
        </w:rPr>
      </w:pPr>
    </w:p>
    <w:p w:rsidR="001D0F61" w:rsidRPr="00ED5AC7" w:rsidRDefault="001D0F61" w:rsidP="007E26A1">
      <w:pPr>
        <w:tabs>
          <w:tab w:val="left" w:pos="2409"/>
          <w:tab w:val="left" w:pos="3237"/>
        </w:tabs>
        <w:ind w:left="709"/>
        <w:jc w:val="center"/>
        <w:rPr>
          <w:rFonts w:ascii="Arial" w:hAnsi="Arial" w:cs="Arial"/>
          <w:bCs/>
          <w:sz w:val="24"/>
          <w:szCs w:val="24"/>
          <w:lang w:val="es-MX"/>
        </w:rPr>
      </w:pPr>
    </w:p>
    <w:p w:rsidR="007E26A1" w:rsidRPr="00ED5AC7" w:rsidRDefault="0026476C" w:rsidP="007E26A1">
      <w:pPr>
        <w:autoSpaceDE w:val="0"/>
        <w:autoSpaceDN w:val="0"/>
        <w:adjustRightInd w:val="0"/>
        <w:ind w:left="709"/>
        <w:jc w:val="both"/>
        <w:rPr>
          <w:rFonts w:ascii="Arial" w:hAnsi="Arial" w:cs="Arial"/>
          <w:sz w:val="24"/>
          <w:szCs w:val="24"/>
        </w:rPr>
      </w:pPr>
      <w:r w:rsidRPr="0026476C">
        <w:rPr>
          <w:rFonts w:ascii="Arial" w:hAnsi="Arial" w:cs="Arial"/>
          <w:b/>
          <w:bCs/>
          <w:sz w:val="24"/>
          <w:szCs w:val="24"/>
          <w:lang w:val="es-MX"/>
        </w:rPr>
        <w:t>ARTÍCULO 127</w:t>
      </w:r>
      <w:r w:rsidR="007E26A1" w:rsidRPr="0026476C">
        <w:rPr>
          <w:rFonts w:ascii="Arial" w:hAnsi="Arial" w:cs="Arial"/>
          <w:b/>
          <w:bCs/>
          <w:sz w:val="24"/>
          <w:szCs w:val="24"/>
          <w:lang w:val="es-MX"/>
        </w:rPr>
        <w:t>.- Coordinación Departamental.</w:t>
      </w:r>
      <w:r w:rsidR="007E26A1" w:rsidRPr="00ED5AC7">
        <w:rPr>
          <w:rFonts w:ascii="Arial" w:hAnsi="Arial" w:cs="Arial"/>
          <w:bCs/>
          <w:sz w:val="24"/>
          <w:szCs w:val="24"/>
          <w:lang w:val="es-MX"/>
        </w:rPr>
        <w:t xml:space="preserve"> </w:t>
      </w:r>
      <w:r w:rsidR="007E26A1" w:rsidRPr="00ED5AC7">
        <w:rPr>
          <w:rFonts w:ascii="Arial" w:hAnsi="Arial" w:cs="Arial"/>
          <w:sz w:val="24"/>
          <w:szCs w:val="24"/>
        </w:rPr>
        <w:t>El gobernador de cada departamento, de conformidad con la Constitución Política y la Ley, actuará en concordancia con los municipios y demás entes territoriales dentro del ámbito de su competencia, ejerciendo la coordinación, seguimiento y complemento de la gestión de los municipios para la eficiente prestación de los servicios a su cargo.</w:t>
      </w:r>
    </w:p>
    <w:p w:rsidR="007E26A1" w:rsidRPr="00ED5AC7" w:rsidRDefault="007E26A1" w:rsidP="007E26A1">
      <w:pPr>
        <w:autoSpaceDE w:val="0"/>
        <w:autoSpaceDN w:val="0"/>
        <w:adjustRightInd w:val="0"/>
        <w:ind w:left="709"/>
        <w:jc w:val="both"/>
        <w:rPr>
          <w:rFonts w:ascii="Arial" w:hAnsi="Arial" w:cs="Arial"/>
          <w:sz w:val="24"/>
          <w:szCs w:val="24"/>
        </w:rPr>
      </w:pPr>
    </w:p>
    <w:p w:rsidR="007E26A1" w:rsidRPr="00ED5AC7" w:rsidRDefault="007E26A1" w:rsidP="007E26A1">
      <w:pPr>
        <w:autoSpaceDE w:val="0"/>
        <w:autoSpaceDN w:val="0"/>
        <w:adjustRightInd w:val="0"/>
        <w:ind w:left="709"/>
        <w:jc w:val="both"/>
        <w:rPr>
          <w:rFonts w:ascii="Arial" w:hAnsi="Arial" w:cs="Arial"/>
          <w:sz w:val="24"/>
          <w:szCs w:val="24"/>
        </w:rPr>
      </w:pPr>
      <w:r w:rsidRPr="00ED5AC7">
        <w:rPr>
          <w:rFonts w:ascii="Arial" w:hAnsi="Arial" w:cs="Arial"/>
          <w:sz w:val="24"/>
          <w:szCs w:val="24"/>
        </w:rPr>
        <w:t>Para el desarrollo efectivo del principio de coordinación, las entidades del nivel nacional deberán articular la aplicación de las políticas sectoriales a su cargo en el nivel territorial, en primera instancia con los gobernadores de cada departamento, para que éstos hagan lo propio con los municipios, en segunda instancia.</w:t>
      </w:r>
    </w:p>
    <w:p w:rsidR="007E26A1" w:rsidRPr="00ED5AC7" w:rsidRDefault="007E26A1" w:rsidP="007E26A1">
      <w:pPr>
        <w:tabs>
          <w:tab w:val="left" w:pos="1281"/>
        </w:tabs>
        <w:ind w:left="709"/>
        <w:jc w:val="both"/>
        <w:rPr>
          <w:rFonts w:ascii="Arial" w:hAnsi="Arial" w:cs="Arial"/>
          <w:bCs/>
          <w:sz w:val="24"/>
          <w:szCs w:val="24"/>
          <w:lang w:val="es-MX"/>
        </w:rPr>
      </w:pPr>
    </w:p>
    <w:p w:rsidR="007E26A1" w:rsidRPr="00ED5AC7" w:rsidRDefault="0026476C" w:rsidP="007E26A1">
      <w:pPr>
        <w:tabs>
          <w:tab w:val="left" w:pos="1281"/>
        </w:tabs>
        <w:ind w:left="709"/>
        <w:jc w:val="both"/>
        <w:rPr>
          <w:rFonts w:ascii="Arial" w:hAnsi="Arial" w:cs="Arial"/>
          <w:sz w:val="24"/>
          <w:szCs w:val="24"/>
          <w:lang w:val="es-MX"/>
        </w:rPr>
      </w:pPr>
      <w:r w:rsidRPr="0026476C">
        <w:rPr>
          <w:rFonts w:ascii="Arial" w:hAnsi="Arial" w:cs="Arial"/>
          <w:b/>
          <w:bCs/>
          <w:sz w:val="24"/>
          <w:szCs w:val="24"/>
          <w:lang w:val="es-MX"/>
        </w:rPr>
        <w:t>ARTÍCULO 128</w:t>
      </w:r>
      <w:r w:rsidR="007E26A1" w:rsidRPr="0026476C">
        <w:rPr>
          <w:rFonts w:ascii="Arial" w:hAnsi="Arial" w:cs="Arial"/>
          <w:b/>
          <w:bCs/>
          <w:sz w:val="24"/>
          <w:szCs w:val="24"/>
          <w:lang w:val="es-MX"/>
        </w:rPr>
        <w:t>.- Comités de coordinación.</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 xml:space="preserve">El gobernador podrá conformar los comités de coordinación que requiera para los programas de </w:t>
      </w:r>
      <w:r w:rsidR="007E26A1" w:rsidRPr="00ED5AC7">
        <w:rPr>
          <w:rFonts w:ascii="Arial" w:hAnsi="Arial" w:cs="Arial"/>
          <w:sz w:val="24"/>
          <w:szCs w:val="24"/>
          <w:lang w:val="es-MX"/>
        </w:rPr>
        <w:lastRenderedPageBreak/>
        <w:t>gestión del desarrollo contemplados en su programa de gobierno o plan de desarrollo, con la participación de las entidades estatales de todos los niveles territoriales y de las organizaciones sociales cuyas actividades sean afines con el respectivo programa.</w:t>
      </w:r>
    </w:p>
    <w:p w:rsidR="007E26A1" w:rsidRPr="00ED5AC7" w:rsidRDefault="007E26A1" w:rsidP="007E26A1">
      <w:pPr>
        <w:tabs>
          <w:tab w:val="left" w:pos="1281"/>
        </w:tabs>
        <w:ind w:left="709"/>
        <w:jc w:val="both"/>
        <w:rPr>
          <w:rFonts w:ascii="Arial" w:hAnsi="Arial" w:cs="Arial"/>
          <w:sz w:val="24"/>
          <w:szCs w:val="24"/>
          <w:lang w:val="es-MX"/>
        </w:rPr>
      </w:pPr>
    </w:p>
    <w:p w:rsidR="007E26A1" w:rsidRPr="00ED5AC7" w:rsidRDefault="0026476C" w:rsidP="007E26A1">
      <w:pPr>
        <w:autoSpaceDE w:val="0"/>
        <w:autoSpaceDN w:val="0"/>
        <w:adjustRightInd w:val="0"/>
        <w:ind w:left="709"/>
        <w:jc w:val="both"/>
        <w:rPr>
          <w:rFonts w:ascii="Arial" w:hAnsi="Arial" w:cs="Arial"/>
          <w:sz w:val="24"/>
          <w:szCs w:val="24"/>
        </w:rPr>
      </w:pPr>
      <w:r w:rsidRPr="0026476C">
        <w:rPr>
          <w:rFonts w:ascii="Arial" w:hAnsi="Arial" w:cs="Arial"/>
          <w:b/>
          <w:bCs/>
          <w:sz w:val="24"/>
          <w:szCs w:val="24"/>
          <w:lang w:val="es-MX"/>
        </w:rPr>
        <w:t>ARTÍCULO 129</w:t>
      </w:r>
      <w:r w:rsidR="007E26A1" w:rsidRPr="0026476C">
        <w:rPr>
          <w:rFonts w:ascii="Arial" w:hAnsi="Arial" w:cs="Arial"/>
          <w:b/>
          <w:bCs/>
          <w:sz w:val="24"/>
          <w:szCs w:val="24"/>
          <w:lang w:val="es-MX"/>
        </w:rPr>
        <w:t>.- Gestión de Proyectos.</w:t>
      </w:r>
      <w:r w:rsidR="007E26A1" w:rsidRPr="00ED5AC7">
        <w:rPr>
          <w:rFonts w:ascii="Arial" w:hAnsi="Arial" w:cs="Arial"/>
          <w:bCs/>
          <w:sz w:val="24"/>
          <w:szCs w:val="24"/>
          <w:lang w:val="es-MX"/>
        </w:rPr>
        <w:t xml:space="preserve"> </w:t>
      </w:r>
      <w:r w:rsidR="007E26A1" w:rsidRPr="00ED5AC7">
        <w:rPr>
          <w:rFonts w:ascii="Arial" w:hAnsi="Arial" w:cs="Arial"/>
          <w:sz w:val="24"/>
          <w:szCs w:val="24"/>
        </w:rPr>
        <w:t>Los gobernadores, en coordinación con los respectivos alcaldes dentro de su territorio, promoverán ante la Nación la gestión de proyectos de iniciativa o interés municipal de impacto regional o subregional, de manera articulada con las políticas nacionales de carácter sectorial, en el ámbito de su territorio, ajustados a los respectivos planes de desarrollo, sin perjuicio de la respectiva autonomía consagrada a cada ente territorial.</w:t>
      </w:r>
    </w:p>
    <w:p w:rsidR="007E26A1" w:rsidRPr="00ED5AC7" w:rsidRDefault="007E26A1" w:rsidP="007E26A1">
      <w:pPr>
        <w:tabs>
          <w:tab w:val="left" w:pos="1281"/>
        </w:tabs>
        <w:ind w:left="709"/>
        <w:jc w:val="both"/>
        <w:rPr>
          <w:rFonts w:ascii="Arial" w:hAnsi="Arial" w:cs="Arial"/>
          <w:bCs/>
          <w:sz w:val="24"/>
          <w:szCs w:val="24"/>
          <w:lang w:val="es-MX"/>
        </w:rPr>
      </w:pPr>
    </w:p>
    <w:p w:rsidR="007E26A1" w:rsidRPr="00ED5AC7" w:rsidRDefault="0026476C" w:rsidP="007E26A1">
      <w:pPr>
        <w:tabs>
          <w:tab w:val="left" w:pos="1281"/>
        </w:tabs>
        <w:ind w:left="709"/>
        <w:jc w:val="both"/>
        <w:rPr>
          <w:rFonts w:ascii="Arial" w:hAnsi="Arial" w:cs="Arial"/>
          <w:sz w:val="24"/>
          <w:szCs w:val="24"/>
          <w:lang w:val="es-MX"/>
        </w:rPr>
      </w:pPr>
      <w:r w:rsidRPr="0026476C">
        <w:rPr>
          <w:rFonts w:ascii="Arial" w:hAnsi="Arial" w:cs="Arial"/>
          <w:b/>
          <w:bCs/>
          <w:sz w:val="24"/>
          <w:szCs w:val="24"/>
          <w:lang w:val="es-MX"/>
        </w:rPr>
        <w:t>ARTÍCULO 130</w:t>
      </w:r>
      <w:r w:rsidR="007E26A1" w:rsidRPr="0026476C">
        <w:rPr>
          <w:rFonts w:ascii="Arial" w:hAnsi="Arial" w:cs="Arial"/>
          <w:b/>
          <w:bCs/>
          <w:sz w:val="24"/>
          <w:szCs w:val="24"/>
          <w:lang w:val="es-MX"/>
        </w:rPr>
        <w:t>.- Desarrollo Institucional.</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El gobernador coordinará a nivel departamental  las instancias, los mecanismos y los programas tendientes a promover el desarrollo institucional, conforme a las políticas nacionales.</w:t>
      </w:r>
    </w:p>
    <w:p w:rsidR="007E26A1" w:rsidRPr="00ED5AC7" w:rsidRDefault="007E26A1" w:rsidP="007E26A1">
      <w:pPr>
        <w:tabs>
          <w:tab w:val="left" w:pos="1281"/>
        </w:tabs>
        <w:ind w:left="709"/>
        <w:jc w:val="both"/>
        <w:rPr>
          <w:rFonts w:ascii="Arial" w:hAnsi="Arial" w:cs="Arial"/>
          <w:sz w:val="24"/>
          <w:szCs w:val="24"/>
          <w:lang w:val="es-MX"/>
        </w:rPr>
      </w:pPr>
    </w:p>
    <w:p w:rsidR="007E26A1" w:rsidRPr="00ED5AC7" w:rsidRDefault="00F020F7" w:rsidP="007E26A1">
      <w:pPr>
        <w:tabs>
          <w:tab w:val="left" w:pos="1281"/>
        </w:tabs>
        <w:ind w:left="709"/>
        <w:jc w:val="both"/>
        <w:rPr>
          <w:rFonts w:ascii="Arial" w:hAnsi="Arial" w:cs="Arial"/>
          <w:sz w:val="24"/>
          <w:szCs w:val="24"/>
          <w:lang w:val="es-MX"/>
        </w:rPr>
      </w:pPr>
      <w:r w:rsidRPr="0026476C">
        <w:rPr>
          <w:rFonts w:ascii="Arial" w:hAnsi="Arial" w:cs="Arial"/>
          <w:b/>
          <w:bCs/>
          <w:sz w:val="24"/>
          <w:szCs w:val="24"/>
          <w:lang w:val="es-MX"/>
        </w:rPr>
        <w:t>A</w:t>
      </w:r>
      <w:r w:rsidR="0026476C" w:rsidRPr="0026476C">
        <w:rPr>
          <w:rFonts w:ascii="Arial" w:hAnsi="Arial" w:cs="Arial"/>
          <w:b/>
          <w:bCs/>
          <w:sz w:val="24"/>
          <w:szCs w:val="24"/>
          <w:lang w:val="es-MX"/>
        </w:rPr>
        <w:t>RTÍCULO 131</w:t>
      </w:r>
      <w:r w:rsidR="007E26A1" w:rsidRPr="0026476C">
        <w:rPr>
          <w:rFonts w:ascii="Arial" w:hAnsi="Arial" w:cs="Arial"/>
          <w:b/>
          <w:bCs/>
          <w:sz w:val="24"/>
          <w:szCs w:val="24"/>
          <w:lang w:val="es-MX"/>
        </w:rPr>
        <w:t>.- Delegación de Funciones.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El gobernador podrá delegar en los secretarios de despacho y directores de los departamentos administrativos las siguientes funciones:</w:t>
      </w:r>
    </w:p>
    <w:p w:rsidR="007E26A1" w:rsidRPr="00ED5AC7" w:rsidRDefault="007E26A1" w:rsidP="007E26A1">
      <w:pPr>
        <w:tabs>
          <w:tab w:val="left" w:pos="1281"/>
        </w:tabs>
        <w:ind w:left="709"/>
        <w:jc w:val="both"/>
        <w:rPr>
          <w:rFonts w:ascii="Arial" w:hAnsi="Arial" w:cs="Arial"/>
          <w:sz w:val="24"/>
          <w:szCs w:val="24"/>
          <w:lang w:val="es-MX"/>
        </w:rPr>
      </w:pPr>
    </w:p>
    <w:p w:rsidR="007E26A1" w:rsidRPr="00ED5AC7" w:rsidRDefault="007E26A1" w:rsidP="00A016E0">
      <w:pPr>
        <w:numPr>
          <w:ilvl w:val="0"/>
          <w:numId w:val="10"/>
        </w:numPr>
        <w:tabs>
          <w:tab w:val="clear" w:pos="770"/>
          <w:tab w:val="num" w:pos="360"/>
          <w:tab w:val="left" w:pos="1701"/>
          <w:tab w:val="left" w:pos="2063"/>
        </w:tabs>
        <w:ind w:left="1276" w:hanging="567"/>
        <w:jc w:val="both"/>
        <w:rPr>
          <w:rFonts w:ascii="Arial" w:hAnsi="Arial" w:cs="Arial"/>
          <w:sz w:val="24"/>
          <w:szCs w:val="24"/>
          <w:lang w:val="es-MX"/>
        </w:rPr>
      </w:pPr>
      <w:r w:rsidRPr="00ED5AC7">
        <w:rPr>
          <w:rFonts w:ascii="Arial" w:hAnsi="Arial" w:cs="Arial"/>
          <w:sz w:val="24"/>
          <w:szCs w:val="24"/>
          <w:lang w:val="es-MX"/>
        </w:rPr>
        <w:t>Nombrar y remover los servidores dependientes de los delegatarios.</w:t>
      </w:r>
    </w:p>
    <w:p w:rsidR="007E26A1" w:rsidRPr="00ED5AC7" w:rsidRDefault="007E26A1" w:rsidP="007E26A1">
      <w:pPr>
        <w:tabs>
          <w:tab w:val="left" w:pos="1701"/>
          <w:tab w:val="left" w:pos="2063"/>
        </w:tabs>
        <w:ind w:left="1276"/>
        <w:jc w:val="both"/>
        <w:rPr>
          <w:rFonts w:ascii="Arial" w:hAnsi="Arial" w:cs="Arial"/>
          <w:sz w:val="24"/>
          <w:szCs w:val="24"/>
          <w:lang w:val="es-MX"/>
        </w:rPr>
      </w:pPr>
    </w:p>
    <w:p w:rsidR="007E26A1" w:rsidRPr="00ED5AC7" w:rsidRDefault="007E26A1" w:rsidP="00A016E0">
      <w:pPr>
        <w:numPr>
          <w:ilvl w:val="0"/>
          <w:numId w:val="10"/>
        </w:numPr>
        <w:tabs>
          <w:tab w:val="clear" w:pos="770"/>
          <w:tab w:val="num" w:pos="360"/>
          <w:tab w:val="left" w:pos="1701"/>
          <w:tab w:val="left" w:pos="2063"/>
        </w:tabs>
        <w:ind w:left="1276" w:hanging="567"/>
        <w:jc w:val="both"/>
        <w:rPr>
          <w:rFonts w:ascii="Arial" w:hAnsi="Arial" w:cs="Arial"/>
          <w:sz w:val="24"/>
          <w:szCs w:val="24"/>
          <w:lang w:val="es-MX"/>
        </w:rPr>
      </w:pPr>
      <w:r w:rsidRPr="00ED5AC7">
        <w:rPr>
          <w:rFonts w:ascii="Arial" w:hAnsi="Arial" w:cs="Arial"/>
          <w:sz w:val="24"/>
          <w:szCs w:val="24"/>
          <w:lang w:val="es-MX"/>
        </w:rPr>
        <w:t>Ordenar gastos departamentales.</w:t>
      </w:r>
    </w:p>
    <w:p w:rsidR="007E26A1" w:rsidRPr="00ED5AC7" w:rsidRDefault="007E26A1" w:rsidP="007E26A1">
      <w:pPr>
        <w:tabs>
          <w:tab w:val="left" w:pos="1701"/>
          <w:tab w:val="left" w:pos="2063"/>
        </w:tabs>
        <w:ind w:left="1276"/>
        <w:jc w:val="both"/>
        <w:rPr>
          <w:rFonts w:ascii="Arial" w:hAnsi="Arial" w:cs="Arial"/>
          <w:sz w:val="24"/>
          <w:szCs w:val="24"/>
          <w:lang w:val="es-MX"/>
        </w:rPr>
      </w:pPr>
    </w:p>
    <w:p w:rsidR="007E26A1" w:rsidRPr="00ED5AC7" w:rsidRDefault="007E26A1" w:rsidP="00A016E0">
      <w:pPr>
        <w:numPr>
          <w:ilvl w:val="0"/>
          <w:numId w:val="10"/>
        </w:numPr>
        <w:tabs>
          <w:tab w:val="clear" w:pos="770"/>
          <w:tab w:val="num" w:pos="360"/>
          <w:tab w:val="left" w:pos="1701"/>
          <w:tab w:val="left" w:pos="2052"/>
        </w:tabs>
        <w:ind w:left="1276" w:hanging="567"/>
        <w:jc w:val="both"/>
        <w:rPr>
          <w:rFonts w:ascii="Arial" w:hAnsi="Arial" w:cs="Arial"/>
          <w:sz w:val="24"/>
          <w:szCs w:val="24"/>
          <w:lang w:val="es-MX"/>
        </w:rPr>
      </w:pPr>
      <w:r w:rsidRPr="00ED5AC7">
        <w:rPr>
          <w:rFonts w:ascii="Arial" w:hAnsi="Arial" w:cs="Arial"/>
          <w:sz w:val="24"/>
          <w:szCs w:val="24"/>
          <w:lang w:val="es-MX"/>
        </w:rPr>
        <w:t>Celebrar los contratos de acuerdo con el plan de desarrollo, el presupuesto y la ley. La delegación podrá igualmente recaer en los funcionarios departamentales de los niveles señalados por la Ley 80 de 1993 y demás disposiciones concordantes.</w:t>
      </w:r>
    </w:p>
    <w:p w:rsidR="007E26A1" w:rsidRPr="00ED5AC7" w:rsidRDefault="007E26A1" w:rsidP="007E26A1">
      <w:pPr>
        <w:tabs>
          <w:tab w:val="left" w:pos="1701"/>
          <w:tab w:val="left" w:pos="2052"/>
        </w:tabs>
        <w:jc w:val="both"/>
        <w:rPr>
          <w:rFonts w:ascii="Arial" w:hAnsi="Arial" w:cs="Arial"/>
          <w:sz w:val="24"/>
          <w:szCs w:val="24"/>
          <w:lang w:val="es-MX"/>
        </w:rPr>
      </w:pPr>
    </w:p>
    <w:p w:rsidR="007E26A1" w:rsidRPr="00ED5AC7" w:rsidRDefault="007E26A1" w:rsidP="00A016E0">
      <w:pPr>
        <w:numPr>
          <w:ilvl w:val="0"/>
          <w:numId w:val="10"/>
        </w:numPr>
        <w:tabs>
          <w:tab w:val="clear" w:pos="770"/>
          <w:tab w:val="num" w:pos="360"/>
          <w:tab w:val="left" w:pos="1701"/>
          <w:tab w:val="left" w:pos="2052"/>
        </w:tabs>
        <w:ind w:left="1276" w:hanging="567"/>
        <w:jc w:val="both"/>
        <w:rPr>
          <w:rFonts w:ascii="Arial" w:hAnsi="Arial" w:cs="Arial"/>
          <w:sz w:val="24"/>
          <w:szCs w:val="24"/>
          <w:lang w:val="es-MX"/>
        </w:rPr>
      </w:pPr>
      <w:r w:rsidRPr="00ED5AC7">
        <w:rPr>
          <w:rFonts w:ascii="Arial" w:hAnsi="Arial" w:cs="Arial"/>
          <w:sz w:val="24"/>
          <w:szCs w:val="24"/>
          <w:lang w:val="es-MX"/>
        </w:rPr>
        <w:t>Ejercer el poder disciplinario sobre los servidores dependientes de los delegatarios.</w:t>
      </w:r>
    </w:p>
    <w:p w:rsidR="007E26A1" w:rsidRPr="00ED5AC7" w:rsidRDefault="007E26A1" w:rsidP="007E26A1">
      <w:pPr>
        <w:tabs>
          <w:tab w:val="left" w:pos="1701"/>
          <w:tab w:val="left" w:pos="2052"/>
        </w:tabs>
        <w:ind w:left="1276"/>
        <w:jc w:val="both"/>
        <w:rPr>
          <w:rFonts w:ascii="Arial" w:hAnsi="Arial" w:cs="Arial"/>
          <w:sz w:val="24"/>
          <w:szCs w:val="24"/>
          <w:lang w:val="es-MX"/>
        </w:rPr>
      </w:pPr>
    </w:p>
    <w:p w:rsidR="007E26A1" w:rsidRPr="00ED5AC7" w:rsidRDefault="007E26A1" w:rsidP="00A016E0">
      <w:pPr>
        <w:numPr>
          <w:ilvl w:val="0"/>
          <w:numId w:val="10"/>
        </w:numPr>
        <w:tabs>
          <w:tab w:val="clear" w:pos="770"/>
          <w:tab w:val="num" w:pos="360"/>
          <w:tab w:val="left" w:pos="1701"/>
          <w:tab w:val="left" w:pos="2052"/>
        </w:tabs>
        <w:ind w:left="1276" w:hanging="567"/>
        <w:jc w:val="both"/>
        <w:rPr>
          <w:rFonts w:ascii="Arial" w:hAnsi="Arial" w:cs="Arial"/>
          <w:sz w:val="24"/>
          <w:szCs w:val="24"/>
          <w:lang w:val="es-MX"/>
        </w:rPr>
      </w:pPr>
      <w:r w:rsidRPr="00ED5AC7">
        <w:rPr>
          <w:rFonts w:ascii="Arial" w:hAnsi="Arial" w:cs="Arial"/>
          <w:sz w:val="24"/>
          <w:szCs w:val="24"/>
          <w:lang w:val="es-MX"/>
        </w:rPr>
        <w:t>Las demás que determine la ley.</w:t>
      </w:r>
    </w:p>
    <w:p w:rsidR="007E26A1" w:rsidRPr="00ED5AC7" w:rsidRDefault="007E26A1" w:rsidP="007E26A1">
      <w:pPr>
        <w:tabs>
          <w:tab w:val="decimal" w:pos="1445"/>
          <w:tab w:val="left" w:pos="2052"/>
        </w:tabs>
        <w:ind w:left="709"/>
        <w:jc w:val="both"/>
        <w:rPr>
          <w:rFonts w:ascii="Arial" w:hAnsi="Arial" w:cs="Arial"/>
          <w:sz w:val="24"/>
          <w:szCs w:val="24"/>
          <w:lang w:val="es-MX"/>
        </w:rPr>
      </w:pPr>
    </w:p>
    <w:p w:rsidR="007E26A1" w:rsidRPr="00ED5AC7" w:rsidRDefault="0026476C" w:rsidP="007E26A1">
      <w:pPr>
        <w:tabs>
          <w:tab w:val="left" w:pos="1281"/>
        </w:tabs>
        <w:ind w:left="709"/>
        <w:jc w:val="both"/>
        <w:rPr>
          <w:rFonts w:ascii="Arial" w:hAnsi="Arial" w:cs="Arial"/>
          <w:sz w:val="24"/>
          <w:szCs w:val="24"/>
          <w:lang w:val="es-MX"/>
        </w:rPr>
      </w:pPr>
      <w:r w:rsidRPr="0026476C">
        <w:rPr>
          <w:rFonts w:ascii="Arial" w:hAnsi="Arial" w:cs="Arial"/>
          <w:b/>
          <w:bCs/>
          <w:sz w:val="24"/>
          <w:szCs w:val="24"/>
          <w:lang w:val="es-MX"/>
        </w:rPr>
        <w:t>PARÁGRAFO.</w:t>
      </w:r>
      <w:r w:rsidR="007E26A1" w:rsidRPr="00ED5AC7">
        <w:rPr>
          <w:rFonts w:ascii="Arial" w:hAnsi="Arial" w:cs="Arial"/>
          <w:bCs/>
          <w:sz w:val="24"/>
          <w:szCs w:val="24"/>
          <w:lang w:val="es-MX"/>
        </w:rPr>
        <w:t>-</w:t>
      </w:r>
      <w:r w:rsidR="007E26A1" w:rsidRPr="00ED5AC7">
        <w:rPr>
          <w:rFonts w:ascii="Arial" w:hAnsi="Arial" w:cs="Arial"/>
          <w:sz w:val="24"/>
          <w:szCs w:val="24"/>
          <w:lang w:val="es-MX"/>
        </w:rPr>
        <w:t xml:space="preserve"> La delegación exime de responsabilidad al gobernador y corresponderá exclusivamente al delegatario, cuyos actos o resoluciones podrá siempre reformar o revocar aquél, reasumiendo la responsabilidad consiguiente. Contra los actos de los delegatarios que, conforme a las disposiciones legales vigentes, procedan recursos por la vía gubernativa, se surtirá el de apelación ante el gobernador. La delegación no exime de responsabilidad al gobernador para efectos de la revocatoria del mandato.</w:t>
      </w:r>
    </w:p>
    <w:p w:rsidR="001D0F61" w:rsidRDefault="001D0F61" w:rsidP="007E26A1">
      <w:pPr>
        <w:tabs>
          <w:tab w:val="left" w:pos="1281"/>
        </w:tabs>
        <w:ind w:left="709"/>
        <w:jc w:val="center"/>
        <w:rPr>
          <w:rFonts w:ascii="Arial" w:hAnsi="Arial" w:cs="Arial"/>
          <w:bCs/>
          <w:sz w:val="24"/>
          <w:szCs w:val="24"/>
          <w:lang w:val="es-MX"/>
        </w:rPr>
      </w:pPr>
    </w:p>
    <w:p w:rsidR="004B7894" w:rsidRPr="00ED5AC7" w:rsidRDefault="004B7894" w:rsidP="007E26A1">
      <w:pPr>
        <w:tabs>
          <w:tab w:val="left" w:pos="1281"/>
        </w:tabs>
        <w:ind w:left="709"/>
        <w:jc w:val="center"/>
        <w:rPr>
          <w:rFonts w:ascii="Arial" w:hAnsi="Arial" w:cs="Arial"/>
          <w:bCs/>
          <w:sz w:val="24"/>
          <w:szCs w:val="24"/>
          <w:lang w:val="es-MX"/>
        </w:rPr>
      </w:pPr>
    </w:p>
    <w:p w:rsidR="007E26A1" w:rsidRDefault="007E26A1" w:rsidP="004B7894">
      <w:pPr>
        <w:tabs>
          <w:tab w:val="left" w:pos="1281"/>
        </w:tabs>
        <w:ind w:left="709"/>
        <w:jc w:val="center"/>
        <w:rPr>
          <w:rFonts w:ascii="Arial" w:hAnsi="Arial" w:cs="Arial"/>
          <w:bCs/>
          <w:sz w:val="24"/>
          <w:szCs w:val="24"/>
          <w:lang w:val="es-MX"/>
        </w:rPr>
      </w:pPr>
      <w:r w:rsidRPr="00ED5AC7">
        <w:rPr>
          <w:rFonts w:ascii="Arial" w:hAnsi="Arial" w:cs="Arial"/>
          <w:bCs/>
          <w:sz w:val="24"/>
          <w:szCs w:val="24"/>
          <w:lang w:val="es-MX"/>
        </w:rPr>
        <w:lastRenderedPageBreak/>
        <w:t>CAPITULO II</w:t>
      </w:r>
    </w:p>
    <w:p w:rsidR="004B7894" w:rsidRPr="00ED5AC7" w:rsidRDefault="004B7894" w:rsidP="007E26A1">
      <w:pPr>
        <w:tabs>
          <w:tab w:val="left" w:pos="1281"/>
        </w:tabs>
        <w:ind w:left="709"/>
        <w:jc w:val="both"/>
        <w:rPr>
          <w:rFonts w:ascii="Arial" w:hAnsi="Arial" w:cs="Arial"/>
          <w:bCs/>
          <w:sz w:val="24"/>
          <w:szCs w:val="24"/>
          <w:lang w:val="es-MX"/>
        </w:rPr>
      </w:pPr>
    </w:p>
    <w:p w:rsidR="007E26A1" w:rsidRPr="00970C72" w:rsidRDefault="007E26A1" w:rsidP="007E26A1">
      <w:pPr>
        <w:tabs>
          <w:tab w:val="left" w:pos="1281"/>
        </w:tabs>
        <w:ind w:left="709"/>
        <w:jc w:val="center"/>
        <w:rPr>
          <w:rFonts w:ascii="Arial" w:hAnsi="Arial" w:cs="Arial"/>
          <w:b/>
          <w:bCs/>
          <w:sz w:val="24"/>
          <w:szCs w:val="24"/>
          <w:lang w:val="es-MX"/>
        </w:rPr>
      </w:pPr>
      <w:r w:rsidRPr="00970C72">
        <w:rPr>
          <w:rFonts w:ascii="Arial" w:hAnsi="Arial" w:cs="Arial"/>
          <w:b/>
          <w:bCs/>
          <w:sz w:val="24"/>
          <w:szCs w:val="24"/>
          <w:lang w:val="es-MX"/>
        </w:rPr>
        <w:t>COORDINACIÓN DE POLÍTICAS NACIONALES</w:t>
      </w:r>
    </w:p>
    <w:p w:rsidR="007E26A1" w:rsidRPr="00ED5AC7" w:rsidRDefault="007E26A1" w:rsidP="007E26A1">
      <w:pPr>
        <w:tabs>
          <w:tab w:val="left" w:pos="1281"/>
        </w:tabs>
        <w:ind w:left="709"/>
        <w:jc w:val="center"/>
        <w:rPr>
          <w:rFonts w:ascii="Arial" w:hAnsi="Arial" w:cs="Arial"/>
          <w:bCs/>
          <w:sz w:val="24"/>
          <w:szCs w:val="24"/>
          <w:lang w:val="es-MX"/>
        </w:rPr>
      </w:pPr>
    </w:p>
    <w:p w:rsidR="007E26A1" w:rsidRPr="00ED5AC7" w:rsidRDefault="007E26A1" w:rsidP="007E26A1">
      <w:pPr>
        <w:tabs>
          <w:tab w:val="left" w:pos="1281"/>
        </w:tabs>
        <w:ind w:left="709"/>
        <w:jc w:val="center"/>
        <w:rPr>
          <w:rFonts w:ascii="Arial" w:hAnsi="Arial" w:cs="Arial"/>
          <w:bCs/>
          <w:sz w:val="24"/>
          <w:szCs w:val="24"/>
          <w:lang w:val="es-MX"/>
        </w:rPr>
      </w:pPr>
    </w:p>
    <w:p w:rsidR="007E26A1" w:rsidRPr="00ED5AC7" w:rsidRDefault="0026476C" w:rsidP="007E26A1">
      <w:pPr>
        <w:tabs>
          <w:tab w:val="left" w:pos="204"/>
        </w:tabs>
        <w:ind w:left="709"/>
        <w:jc w:val="both"/>
        <w:rPr>
          <w:rFonts w:ascii="Arial" w:hAnsi="Arial" w:cs="Arial"/>
          <w:sz w:val="24"/>
          <w:szCs w:val="24"/>
          <w:lang w:val="es-MX"/>
        </w:rPr>
      </w:pPr>
      <w:r w:rsidRPr="0026476C">
        <w:rPr>
          <w:rFonts w:ascii="Arial" w:hAnsi="Arial" w:cs="Arial"/>
          <w:b/>
          <w:bCs/>
          <w:sz w:val="24"/>
          <w:szCs w:val="24"/>
          <w:lang w:val="es-MX"/>
        </w:rPr>
        <w:t>ARTÍCULO 132</w:t>
      </w:r>
      <w:r w:rsidR="007E26A1" w:rsidRPr="0026476C">
        <w:rPr>
          <w:rFonts w:ascii="Arial" w:hAnsi="Arial" w:cs="Arial"/>
          <w:b/>
          <w:bCs/>
          <w:sz w:val="24"/>
          <w:szCs w:val="24"/>
          <w:lang w:val="es-MX"/>
        </w:rPr>
        <w:t xml:space="preserve">.- Coordinación de los Servicios Nacionales. </w:t>
      </w:r>
      <w:r w:rsidR="007E26A1" w:rsidRPr="00ED5AC7">
        <w:rPr>
          <w:rFonts w:ascii="Arial" w:hAnsi="Arial" w:cs="Arial"/>
          <w:sz w:val="24"/>
          <w:szCs w:val="24"/>
          <w:lang w:val="es-MX"/>
        </w:rPr>
        <w:t>Corresponde a los gobernadores de departamento coordinar y supervisar en su jurisdicción los servicios nacionales en las condiciones que se señalan en esta Ley o en las diversas normas sectoriales.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7E26A1">
      <w:pPr>
        <w:tabs>
          <w:tab w:val="left" w:pos="204"/>
        </w:tabs>
        <w:ind w:left="709"/>
        <w:jc w:val="both"/>
        <w:rPr>
          <w:rFonts w:ascii="Arial" w:hAnsi="Arial" w:cs="Arial"/>
          <w:sz w:val="24"/>
          <w:szCs w:val="24"/>
          <w:lang w:val="es-MX"/>
        </w:rPr>
      </w:pPr>
      <w:r w:rsidRPr="00ED5AC7">
        <w:rPr>
          <w:rFonts w:ascii="Arial" w:hAnsi="Arial" w:cs="Arial"/>
          <w:sz w:val="24"/>
          <w:szCs w:val="24"/>
          <w:lang w:val="es-MX"/>
        </w:rPr>
        <w:t>Para los efectos del presente artículo, los gobernadores podrán, además de lo previsto en esta Ley:</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0"/>
          <w:numId w:val="11"/>
        </w:numPr>
        <w:tabs>
          <w:tab w:val="clear" w:pos="720"/>
          <w:tab w:val="num" w:pos="360"/>
        </w:tabs>
        <w:ind w:left="709" w:firstLine="0"/>
        <w:jc w:val="both"/>
        <w:rPr>
          <w:rFonts w:ascii="Arial" w:hAnsi="Arial" w:cs="Arial"/>
          <w:sz w:val="24"/>
          <w:szCs w:val="24"/>
          <w:lang w:val="es-MX"/>
        </w:rPr>
      </w:pPr>
      <w:r w:rsidRPr="00ED5AC7">
        <w:rPr>
          <w:rFonts w:ascii="Arial" w:hAnsi="Arial" w:cs="Arial"/>
          <w:sz w:val="24"/>
          <w:szCs w:val="24"/>
          <w:lang w:val="es-MX"/>
        </w:rPr>
        <w:t xml:space="preserve">Solicitar a los funcionarios nacionales, informes generales o detallados acerca de las actividades realizadas y citarlos a los comités de coordinación departamentales. </w:t>
      </w:r>
    </w:p>
    <w:p w:rsidR="007E26A1" w:rsidRPr="00ED5AC7" w:rsidRDefault="007E26A1" w:rsidP="007E26A1">
      <w:pPr>
        <w:ind w:left="709"/>
        <w:jc w:val="both"/>
        <w:rPr>
          <w:rFonts w:ascii="Arial" w:hAnsi="Arial" w:cs="Arial"/>
          <w:sz w:val="24"/>
          <w:szCs w:val="24"/>
          <w:lang w:val="es-MX"/>
        </w:rPr>
      </w:pPr>
    </w:p>
    <w:p w:rsidR="007E26A1" w:rsidRPr="00ED5AC7" w:rsidRDefault="007E26A1" w:rsidP="00A016E0">
      <w:pPr>
        <w:numPr>
          <w:ilvl w:val="0"/>
          <w:numId w:val="11"/>
        </w:numPr>
        <w:tabs>
          <w:tab w:val="clear" w:pos="720"/>
          <w:tab w:val="num" w:pos="360"/>
        </w:tabs>
        <w:ind w:left="709" w:firstLine="0"/>
        <w:jc w:val="both"/>
        <w:rPr>
          <w:rFonts w:ascii="Arial" w:hAnsi="Arial" w:cs="Arial"/>
          <w:sz w:val="24"/>
          <w:szCs w:val="24"/>
          <w:lang w:val="es-MX"/>
        </w:rPr>
      </w:pPr>
      <w:r w:rsidRPr="00ED5AC7">
        <w:rPr>
          <w:rFonts w:ascii="Arial" w:hAnsi="Arial" w:cs="Arial"/>
          <w:sz w:val="24"/>
          <w:szCs w:val="24"/>
          <w:lang w:val="es-MX"/>
        </w:rPr>
        <w:t>Hacer seguimiento,  directamente o por intermedio de funcionarios del nivel directivo, a la marcha de los planes y programas de los organismos del orden nacional que operen en el departamento para efectos de  formular a los responsables las observaciones pertinentes con miras a asegurar su cumplimiento.</w:t>
      </w:r>
    </w:p>
    <w:p w:rsidR="007E26A1" w:rsidRPr="00ED5AC7" w:rsidRDefault="007E26A1" w:rsidP="007E26A1">
      <w:pPr>
        <w:ind w:left="709"/>
        <w:jc w:val="both"/>
        <w:rPr>
          <w:rFonts w:ascii="Arial" w:hAnsi="Arial" w:cs="Arial"/>
          <w:sz w:val="24"/>
          <w:szCs w:val="24"/>
          <w:lang w:val="es-MX"/>
        </w:rPr>
      </w:pPr>
    </w:p>
    <w:p w:rsidR="00172D52" w:rsidRPr="00ED5AC7" w:rsidRDefault="007E26A1" w:rsidP="00A016E0">
      <w:pPr>
        <w:numPr>
          <w:ilvl w:val="0"/>
          <w:numId w:val="11"/>
        </w:numPr>
        <w:tabs>
          <w:tab w:val="clear" w:pos="720"/>
          <w:tab w:val="left" w:pos="360"/>
        </w:tabs>
        <w:ind w:left="709" w:firstLine="0"/>
        <w:jc w:val="both"/>
        <w:rPr>
          <w:rFonts w:ascii="Arial" w:hAnsi="Arial" w:cs="Arial"/>
          <w:sz w:val="24"/>
          <w:szCs w:val="24"/>
          <w:lang w:val="es-MX"/>
        </w:rPr>
      </w:pPr>
      <w:r w:rsidRPr="00ED5AC7">
        <w:rPr>
          <w:rFonts w:ascii="Arial" w:hAnsi="Arial" w:cs="Arial"/>
          <w:sz w:val="24"/>
          <w:szCs w:val="24"/>
          <w:lang w:val="es-MX"/>
        </w:rPr>
        <w:t>Colaborar en la formulación de los planes, programas y proyectos de los servicios nacionales que se ejecuten a nivel seccional, para lo cual emitirán concepto previo.</w:t>
      </w:r>
    </w:p>
    <w:p w:rsidR="00172D52" w:rsidRPr="00ED5AC7" w:rsidRDefault="00172D52" w:rsidP="00172D52">
      <w:pPr>
        <w:pStyle w:val="Prrafodelista"/>
        <w:rPr>
          <w:rFonts w:ascii="Arial" w:hAnsi="Arial" w:cs="Arial"/>
          <w:sz w:val="24"/>
          <w:szCs w:val="24"/>
          <w:lang w:val="es-MX"/>
        </w:rPr>
      </w:pPr>
    </w:p>
    <w:p w:rsidR="00172D52" w:rsidRPr="00ED5AC7" w:rsidRDefault="00172D52" w:rsidP="00A016E0">
      <w:pPr>
        <w:numPr>
          <w:ilvl w:val="0"/>
          <w:numId w:val="11"/>
        </w:numPr>
        <w:tabs>
          <w:tab w:val="clear" w:pos="720"/>
          <w:tab w:val="left" w:pos="360"/>
        </w:tabs>
        <w:ind w:left="709" w:firstLine="0"/>
        <w:jc w:val="both"/>
        <w:rPr>
          <w:rFonts w:ascii="Arial" w:hAnsi="Arial" w:cs="Arial"/>
          <w:sz w:val="24"/>
          <w:szCs w:val="24"/>
          <w:lang w:val="es-MX"/>
        </w:rPr>
      </w:pPr>
      <w:r w:rsidRPr="00ED5AC7">
        <w:rPr>
          <w:rFonts w:ascii="Arial" w:hAnsi="Arial" w:cs="Arial"/>
          <w:sz w:val="24"/>
          <w:szCs w:val="24"/>
          <w:lang w:val="es-MX"/>
        </w:rPr>
        <w:t xml:space="preserve">Asumir de manera temporal la competencia de la prestación de servicios de </w:t>
      </w:r>
      <w:r w:rsidR="00E740B8" w:rsidRPr="00ED5AC7">
        <w:rPr>
          <w:rFonts w:ascii="Arial" w:hAnsi="Arial" w:cs="Arial"/>
          <w:sz w:val="24"/>
          <w:szCs w:val="24"/>
          <w:lang w:val="es-MX"/>
        </w:rPr>
        <w:t>educación, salud y agua potable</w:t>
      </w:r>
      <w:r w:rsidRPr="00ED5AC7">
        <w:rPr>
          <w:rFonts w:ascii="Arial" w:hAnsi="Arial" w:cs="Arial"/>
          <w:sz w:val="24"/>
          <w:szCs w:val="24"/>
          <w:lang w:val="es-MX"/>
        </w:rPr>
        <w:t xml:space="preserve"> de s</w:t>
      </w:r>
      <w:r w:rsidR="00E740B8" w:rsidRPr="00ED5AC7">
        <w:rPr>
          <w:rFonts w:ascii="Arial" w:hAnsi="Arial" w:cs="Arial"/>
          <w:sz w:val="24"/>
          <w:szCs w:val="24"/>
          <w:lang w:val="es-MX"/>
        </w:rPr>
        <w:t>us municipios  en el marco del D</w:t>
      </w:r>
      <w:r w:rsidRPr="00ED5AC7">
        <w:rPr>
          <w:rFonts w:ascii="Arial" w:hAnsi="Arial" w:cs="Arial"/>
          <w:sz w:val="24"/>
          <w:szCs w:val="24"/>
          <w:lang w:val="es-MX"/>
        </w:rPr>
        <w:t>ecreto 028 de 2008</w:t>
      </w:r>
      <w:r w:rsidR="00E740B8" w:rsidRPr="00ED5AC7">
        <w:rPr>
          <w:rFonts w:ascii="Arial" w:hAnsi="Arial" w:cs="Arial"/>
          <w:sz w:val="24"/>
          <w:szCs w:val="24"/>
          <w:lang w:val="es-MX"/>
        </w:rPr>
        <w:t xml:space="preserve"> y normas que lo</w:t>
      </w:r>
      <w:r w:rsidRPr="00ED5AC7">
        <w:rPr>
          <w:rFonts w:ascii="Arial" w:hAnsi="Arial" w:cs="Arial"/>
          <w:sz w:val="24"/>
          <w:szCs w:val="24"/>
          <w:lang w:val="es-MX"/>
        </w:rPr>
        <w:t xml:space="preserve"> reglamenten y/o modifiquen</w:t>
      </w:r>
      <w:r w:rsidR="00E740B8" w:rsidRPr="00ED5AC7">
        <w:rPr>
          <w:rFonts w:ascii="Arial" w:hAnsi="Arial" w:cs="Arial"/>
          <w:sz w:val="24"/>
          <w:szCs w:val="24"/>
          <w:lang w:val="es-MX"/>
        </w:rPr>
        <w:t>.</w:t>
      </w:r>
    </w:p>
    <w:p w:rsidR="007E26A1" w:rsidRPr="00ED5AC7" w:rsidRDefault="007E26A1" w:rsidP="007E26A1">
      <w:pPr>
        <w:tabs>
          <w:tab w:val="left" w:pos="793"/>
        </w:tabs>
        <w:ind w:left="709"/>
        <w:jc w:val="both"/>
        <w:rPr>
          <w:rFonts w:ascii="Arial" w:hAnsi="Arial" w:cs="Arial"/>
          <w:sz w:val="24"/>
          <w:szCs w:val="24"/>
          <w:lang w:val="es-MX"/>
        </w:rPr>
      </w:pPr>
    </w:p>
    <w:p w:rsidR="007E26A1" w:rsidRPr="00ED5AC7" w:rsidRDefault="007E26A1" w:rsidP="00A016E0">
      <w:pPr>
        <w:numPr>
          <w:ilvl w:val="0"/>
          <w:numId w:val="11"/>
        </w:numPr>
        <w:tabs>
          <w:tab w:val="clear" w:pos="720"/>
          <w:tab w:val="left" w:pos="360"/>
        </w:tabs>
        <w:ind w:left="709" w:firstLine="0"/>
        <w:jc w:val="both"/>
        <w:rPr>
          <w:rFonts w:ascii="Arial" w:hAnsi="Arial" w:cs="Arial"/>
          <w:sz w:val="24"/>
          <w:szCs w:val="24"/>
          <w:lang w:val="es-MX"/>
        </w:rPr>
      </w:pPr>
      <w:r w:rsidRPr="00ED5AC7">
        <w:rPr>
          <w:rFonts w:ascii="Arial" w:hAnsi="Arial" w:cs="Arial"/>
          <w:sz w:val="24"/>
          <w:szCs w:val="24"/>
          <w:lang w:val="es-MX"/>
        </w:rPr>
        <w:t>Ejercer las demás funciones que le sean delegadas.</w:t>
      </w:r>
    </w:p>
    <w:p w:rsidR="007E26A1" w:rsidRPr="00ED5AC7" w:rsidRDefault="007E26A1" w:rsidP="007E26A1">
      <w:pPr>
        <w:pStyle w:val="Prrafodelista"/>
        <w:rPr>
          <w:rFonts w:ascii="Arial" w:hAnsi="Arial" w:cs="Arial"/>
          <w:sz w:val="24"/>
          <w:szCs w:val="24"/>
          <w:lang w:val="es-MX"/>
        </w:rPr>
      </w:pPr>
    </w:p>
    <w:p w:rsidR="007E26A1" w:rsidRPr="00ED5AC7" w:rsidRDefault="007E26A1" w:rsidP="007E26A1">
      <w:pPr>
        <w:tabs>
          <w:tab w:val="left" w:pos="360"/>
        </w:tabs>
        <w:jc w:val="both"/>
        <w:rPr>
          <w:rFonts w:ascii="Arial" w:hAnsi="Arial" w:cs="Arial"/>
          <w:sz w:val="24"/>
          <w:szCs w:val="24"/>
          <w:lang w:val="es-MX"/>
        </w:rPr>
      </w:pPr>
    </w:p>
    <w:p w:rsidR="007E26A1" w:rsidRPr="00ED5AC7" w:rsidRDefault="0026476C" w:rsidP="007E26A1">
      <w:pPr>
        <w:tabs>
          <w:tab w:val="left" w:pos="1292"/>
        </w:tabs>
        <w:ind w:left="709"/>
        <w:jc w:val="both"/>
        <w:rPr>
          <w:rFonts w:ascii="Arial" w:hAnsi="Arial" w:cs="Arial"/>
          <w:sz w:val="24"/>
          <w:szCs w:val="24"/>
          <w:lang w:val="es-MX"/>
        </w:rPr>
      </w:pPr>
      <w:r w:rsidRPr="0026476C">
        <w:rPr>
          <w:rFonts w:ascii="Arial" w:hAnsi="Arial" w:cs="Arial"/>
          <w:b/>
          <w:sz w:val="24"/>
          <w:szCs w:val="24"/>
          <w:lang w:val="es-MX"/>
        </w:rPr>
        <w:t>ARTÍCULO 133</w:t>
      </w:r>
      <w:r w:rsidR="007E26A1" w:rsidRPr="0026476C">
        <w:rPr>
          <w:rFonts w:ascii="Arial" w:hAnsi="Arial" w:cs="Arial"/>
          <w:b/>
          <w:sz w:val="24"/>
          <w:szCs w:val="24"/>
          <w:lang w:val="es-MX"/>
        </w:rPr>
        <w:t>.- Consejos de Gobierno.</w:t>
      </w:r>
      <w:r w:rsidR="007E26A1" w:rsidRPr="00ED5AC7">
        <w:rPr>
          <w:rFonts w:ascii="Arial" w:hAnsi="Arial" w:cs="Arial"/>
          <w:sz w:val="24"/>
          <w:szCs w:val="24"/>
          <w:lang w:val="es-MX"/>
        </w:rPr>
        <w:t xml:space="preserve"> Además de los Secretarios de despacho y los funcionarios del gobierno departamental, podrán participar en los Consejos de Gobierno Departamental, por invitación del Gobernador, los Gerentes o Directores Seccionales de las entidades del Gobierno Nacional, que ejerzan sus funciones en la respectiva jurisdicción y los Directores de las Corporaciones Autónomas Regionales.</w:t>
      </w:r>
    </w:p>
    <w:p w:rsidR="007E26A1" w:rsidRDefault="007E26A1" w:rsidP="007E26A1">
      <w:pPr>
        <w:tabs>
          <w:tab w:val="left" w:pos="1292"/>
        </w:tabs>
        <w:ind w:left="709"/>
        <w:jc w:val="both"/>
        <w:rPr>
          <w:rFonts w:ascii="Arial" w:hAnsi="Arial" w:cs="Arial"/>
          <w:sz w:val="24"/>
          <w:szCs w:val="24"/>
          <w:lang w:val="es-MX"/>
        </w:rPr>
      </w:pPr>
    </w:p>
    <w:p w:rsidR="00FE0B60" w:rsidRDefault="00FE0B60" w:rsidP="007E26A1">
      <w:pPr>
        <w:tabs>
          <w:tab w:val="left" w:pos="1292"/>
        </w:tabs>
        <w:ind w:left="709"/>
        <w:jc w:val="both"/>
        <w:rPr>
          <w:rFonts w:ascii="Arial" w:hAnsi="Arial" w:cs="Arial"/>
          <w:sz w:val="24"/>
          <w:szCs w:val="24"/>
          <w:lang w:val="es-MX"/>
        </w:rPr>
      </w:pPr>
    </w:p>
    <w:p w:rsidR="007E26A1" w:rsidRDefault="007E26A1" w:rsidP="00FE0B60">
      <w:pPr>
        <w:tabs>
          <w:tab w:val="left" w:pos="1292"/>
        </w:tabs>
        <w:rPr>
          <w:rFonts w:ascii="Arial" w:hAnsi="Arial" w:cs="Arial"/>
          <w:bCs/>
          <w:sz w:val="24"/>
          <w:szCs w:val="24"/>
          <w:lang w:val="es-MX"/>
        </w:rPr>
      </w:pPr>
    </w:p>
    <w:p w:rsidR="004B7894" w:rsidRPr="00ED5AC7" w:rsidRDefault="004B7894" w:rsidP="00FE0B60">
      <w:pPr>
        <w:tabs>
          <w:tab w:val="left" w:pos="1292"/>
        </w:tabs>
        <w:rPr>
          <w:rFonts w:ascii="Arial" w:hAnsi="Arial" w:cs="Arial"/>
          <w:bCs/>
          <w:sz w:val="24"/>
          <w:szCs w:val="24"/>
          <w:lang w:val="es-MX"/>
        </w:rPr>
      </w:pPr>
    </w:p>
    <w:p w:rsidR="007E26A1" w:rsidRPr="00ED5AC7" w:rsidRDefault="007E26A1" w:rsidP="007E26A1">
      <w:pPr>
        <w:tabs>
          <w:tab w:val="left" w:pos="1292"/>
        </w:tabs>
        <w:ind w:left="709"/>
        <w:jc w:val="center"/>
        <w:rPr>
          <w:rFonts w:ascii="Arial" w:hAnsi="Arial" w:cs="Arial"/>
          <w:bCs/>
          <w:sz w:val="24"/>
          <w:szCs w:val="24"/>
          <w:lang w:val="es-MX"/>
        </w:rPr>
      </w:pPr>
      <w:r w:rsidRPr="00ED5AC7">
        <w:rPr>
          <w:rFonts w:ascii="Arial" w:hAnsi="Arial" w:cs="Arial"/>
          <w:bCs/>
          <w:sz w:val="24"/>
          <w:szCs w:val="24"/>
          <w:lang w:val="es-MX"/>
        </w:rPr>
        <w:lastRenderedPageBreak/>
        <w:t>CAPITULO III</w:t>
      </w:r>
    </w:p>
    <w:p w:rsidR="007E26A1" w:rsidRPr="00ED5AC7" w:rsidRDefault="007E26A1" w:rsidP="007E26A1">
      <w:pPr>
        <w:tabs>
          <w:tab w:val="left" w:pos="1292"/>
        </w:tabs>
        <w:ind w:left="709"/>
        <w:jc w:val="center"/>
        <w:rPr>
          <w:rFonts w:ascii="Arial" w:hAnsi="Arial" w:cs="Arial"/>
          <w:bCs/>
          <w:sz w:val="24"/>
          <w:szCs w:val="24"/>
          <w:lang w:val="es-MX"/>
        </w:rPr>
      </w:pPr>
    </w:p>
    <w:p w:rsidR="007E26A1" w:rsidRPr="0026476C" w:rsidRDefault="007E26A1" w:rsidP="007E26A1">
      <w:pPr>
        <w:tabs>
          <w:tab w:val="left" w:pos="1292"/>
        </w:tabs>
        <w:ind w:left="709"/>
        <w:jc w:val="center"/>
        <w:rPr>
          <w:rFonts w:ascii="Arial" w:hAnsi="Arial" w:cs="Arial"/>
          <w:b/>
          <w:bCs/>
          <w:sz w:val="24"/>
          <w:szCs w:val="24"/>
          <w:lang w:val="es-MX"/>
        </w:rPr>
      </w:pPr>
      <w:r w:rsidRPr="0026476C">
        <w:rPr>
          <w:rFonts w:ascii="Arial" w:hAnsi="Arial" w:cs="Arial"/>
          <w:b/>
          <w:bCs/>
          <w:sz w:val="24"/>
          <w:szCs w:val="24"/>
          <w:lang w:val="es-MX"/>
        </w:rPr>
        <w:t>COORDINACIÓN DE POLÍTICAS MUNICIPALES</w:t>
      </w:r>
    </w:p>
    <w:p w:rsidR="007E26A1" w:rsidRPr="00ED5AC7" w:rsidRDefault="007E26A1" w:rsidP="004B7894">
      <w:pPr>
        <w:tabs>
          <w:tab w:val="left" w:pos="1292"/>
        </w:tabs>
        <w:jc w:val="both"/>
        <w:rPr>
          <w:rFonts w:ascii="Arial" w:hAnsi="Arial" w:cs="Arial"/>
          <w:bCs/>
          <w:sz w:val="24"/>
          <w:szCs w:val="24"/>
          <w:lang w:val="es-MX"/>
        </w:rPr>
      </w:pPr>
    </w:p>
    <w:p w:rsidR="007E26A1" w:rsidRPr="00ED5AC7" w:rsidRDefault="0026476C" w:rsidP="007E26A1">
      <w:pPr>
        <w:tabs>
          <w:tab w:val="left" w:pos="1298"/>
        </w:tabs>
        <w:ind w:left="709"/>
        <w:jc w:val="both"/>
        <w:rPr>
          <w:rFonts w:ascii="Arial" w:hAnsi="Arial" w:cs="Arial"/>
          <w:sz w:val="24"/>
          <w:szCs w:val="24"/>
          <w:lang w:val="es-MX"/>
        </w:rPr>
      </w:pPr>
      <w:r w:rsidRPr="0026476C">
        <w:rPr>
          <w:rFonts w:ascii="Arial" w:hAnsi="Arial" w:cs="Arial"/>
          <w:b/>
          <w:bCs/>
          <w:sz w:val="24"/>
          <w:szCs w:val="24"/>
          <w:lang w:val="es-MX"/>
        </w:rPr>
        <w:t>ARTICULO 134</w:t>
      </w:r>
      <w:r w:rsidR="007E26A1" w:rsidRPr="0026476C">
        <w:rPr>
          <w:rFonts w:ascii="Arial" w:hAnsi="Arial" w:cs="Arial"/>
          <w:b/>
          <w:bCs/>
          <w:sz w:val="24"/>
          <w:szCs w:val="24"/>
          <w:lang w:val="es-MX"/>
        </w:rPr>
        <w:t>.- Junta Departamental de Coordinación Municipal.</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En cada departamento funcionará una Junta Departamental de Coordinación Municipal encargada, entre otras funciones, de coordinar, apoyar y complementar la acción de los municipios de su territorio y de facilitar la intermediación entre éstos y la nación.</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7E26A1" w:rsidP="007E26A1">
      <w:pPr>
        <w:tabs>
          <w:tab w:val="left" w:pos="1298"/>
        </w:tabs>
        <w:ind w:left="709"/>
        <w:jc w:val="both"/>
        <w:rPr>
          <w:rFonts w:ascii="Arial" w:hAnsi="Arial" w:cs="Arial"/>
          <w:sz w:val="24"/>
          <w:szCs w:val="24"/>
          <w:lang w:val="es-MX"/>
        </w:rPr>
      </w:pPr>
      <w:r w:rsidRPr="00ED5AC7">
        <w:rPr>
          <w:rFonts w:ascii="Arial" w:hAnsi="Arial" w:cs="Arial"/>
          <w:sz w:val="24"/>
          <w:szCs w:val="24"/>
          <w:lang w:val="es-MX"/>
        </w:rPr>
        <w:t>También corresponde a la Junta concertar los términos del apoyo, coordinación y asistencia técnica, financiera y administrativa que el departamento debe prestar a los municipios que lo requieran, en cuanto a las obras y los servicios que a éstos les atribuya la Constitución o la ley.</w:t>
      </w:r>
    </w:p>
    <w:p w:rsidR="003F3DD5" w:rsidRPr="00ED5AC7" w:rsidRDefault="003F3DD5" w:rsidP="007E26A1">
      <w:pPr>
        <w:tabs>
          <w:tab w:val="left" w:pos="1281"/>
        </w:tabs>
        <w:ind w:left="709"/>
        <w:jc w:val="both"/>
        <w:rPr>
          <w:rFonts w:ascii="Arial" w:hAnsi="Arial" w:cs="Arial"/>
          <w:sz w:val="24"/>
          <w:szCs w:val="24"/>
          <w:lang w:val="es-MX"/>
        </w:rPr>
      </w:pPr>
    </w:p>
    <w:p w:rsidR="007E26A1" w:rsidRPr="00ED5AC7" w:rsidRDefault="007E26A1" w:rsidP="007E26A1">
      <w:pPr>
        <w:tabs>
          <w:tab w:val="left" w:pos="1281"/>
        </w:tabs>
        <w:ind w:left="709"/>
        <w:jc w:val="both"/>
        <w:rPr>
          <w:rFonts w:ascii="Arial" w:hAnsi="Arial" w:cs="Arial"/>
          <w:sz w:val="24"/>
          <w:szCs w:val="24"/>
          <w:lang w:val="es-MX"/>
        </w:rPr>
      </w:pPr>
      <w:r w:rsidRPr="00ED5AC7">
        <w:rPr>
          <w:rFonts w:ascii="Arial" w:hAnsi="Arial" w:cs="Arial"/>
          <w:sz w:val="24"/>
          <w:szCs w:val="24"/>
          <w:lang w:val="es-MX"/>
        </w:rPr>
        <w:t>Así mismo en las reuniones de la Junta los entes territoriales podrán solicitar del departamento la asesoría para el fortalecimiento de la descentralización y desconcentración de funciones y para el desarrollo institucional de la administración municipal.</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7E26A1" w:rsidP="007E26A1">
      <w:pPr>
        <w:tabs>
          <w:tab w:val="left" w:pos="1298"/>
        </w:tabs>
        <w:ind w:left="709"/>
        <w:jc w:val="both"/>
        <w:rPr>
          <w:rFonts w:ascii="Arial" w:hAnsi="Arial" w:cs="Arial"/>
          <w:sz w:val="24"/>
          <w:szCs w:val="24"/>
          <w:lang w:val="es-MX"/>
        </w:rPr>
      </w:pPr>
      <w:r w:rsidRPr="00ED5AC7">
        <w:rPr>
          <w:rFonts w:ascii="Arial" w:hAnsi="Arial" w:cs="Arial"/>
          <w:sz w:val="24"/>
          <w:szCs w:val="24"/>
          <w:lang w:val="es-MX"/>
        </w:rPr>
        <w:t>La Junta estará integrada por el gobernador, quien la presidirá, y por los alcaldes de los municipios. El gobernador podrá convocar a todos los alcaldes o sólo a aquellos que tengan relación con el asunto a tratar, así como a los demás funcionarios municipales relacionados con el tema.</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7E26A1" w:rsidP="007E26A1">
      <w:pPr>
        <w:tabs>
          <w:tab w:val="left" w:pos="1298"/>
        </w:tabs>
        <w:ind w:left="709"/>
        <w:jc w:val="both"/>
        <w:rPr>
          <w:rFonts w:ascii="Arial" w:hAnsi="Arial" w:cs="Arial"/>
          <w:sz w:val="24"/>
          <w:szCs w:val="24"/>
          <w:lang w:val="es-MX"/>
        </w:rPr>
      </w:pPr>
      <w:r w:rsidRPr="00ED5AC7">
        <w:rPr>
          <w:rFonts w:ascii="Arial" w:hAnsi="Arial" w:cs="Arial"/>
          <w:sz w:val="24"/>
          <w:szCs w:val="24"/>
          <w:lang w:val="es-MX"/>
        </w:rPr>
        <w:t>El gobernador podrá invitar a los representantes de las asociaciones de entidades territoriales presentes en su jurisdicción.</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7E26A1" w:rsidP="007E26A1">
      <w:pPr>
        <w:tabs>
          <w:tab w:val="left" w:pos="1298"/>
        </w:tabs>
        <w:ind w:left="709"/>
        <w:jc w:val="both"/>
        <w:rPr>
          <w:rFonts w:ascii="Arial" w:hAnsi="Arial" w:cs="Arial"/>
          <w:sz w:val="24"/>
          <w:szCs w:val="24"/>
          <w:lang w:val="es-MX"/>
        </w:rPr>
      </w:pPr>
      <w:r w:rsidRPr="00ED5AC7">
        <w:rPr>
          <w:rFonts w:ascii="Arial" w:hAnsi="Arial" w:cs="Arial"/>
          <w:sz w:val="24"/>
          <w:szCs w:val="24"/>
          <w:lang w:val="es-MX"/>
        </w:rPr>
        <w:t>Igualmente, según las materias que se traten en las reuniones de la Junta, el gobernador citará a los funcionarios departamentales o nacionales que ejerzan funciones en el respectivo departamento.</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7E26A1" w:rsidP="007E26A1">
      <w:pPr>
        <w:tabs>
          <w:tab w:val="left" w:pos="1298"/>
        </w:tabs>
        <w:ind w:left="709"/>
        <w:jc w:val="both"/>
        <w:rPr>
          <w:rFonts w:ascii="Arial" w:hAnsi="Arial" w:cs="Arial"/>
          <w:sz w:val="24"/>
          <w:szCs w:val="24"/>
          <w:lang w:val="es-MX"/>
        </w:rPr>
      </w:pPr>
      <w:r w:rsidRPr="00ED5AC7">
        <w:rPr>
          <w:rFonts w:ascii="Arial" w:hAnsi="Arial" w:cs="Arial"/>
          <w:sz w:val="24"/>
          <w:szCs w:val="24"/>
          <w:lang w:val="es-MX"/>
        </w:rPr>
        <w:t>El gobernador, mediante decreto, reglamentará la organización y funcionamiento de esta Junta.</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26476C" w:rsidP="007E26A1">
      <w:pPr>
        <w:tabs>
          <w:tab w:val="left" w:pos="1298"/>
        </w:tabs>
        <w:ind w:left="709"/>
        <w:jc w:val="both"/>
        <w:rPr>
          <w:rFonts w:ascii="Arial" w:hAnsi="Arial" w:cs="Arial"/>
          <w:sz w:val="24"/>
          <w:szCs w:val="24"/>
          <w:lang w:val="es-MX"/>
        </w:rPr>
      </w:pPr>
      <w:r w:rsidRPr="0026476C">
        <w:rPr>
          <w:rFonts w:ascii="Arial" w:hAnsi="Arial" w:cs="Arial"/>
          <w:b/>
          <w:bCs/>
          <w:sz w:val="24"/>
          <w:szCs w:val="24"/>
          <w:lang w:val="es-MX"/>
        </w:rPr>
        <w:t>ARTÍCULO 135</w:t>
      </w:r>
      <w:r w:rsidR="007E26A1" w:rsidRPr="0026476C">
        <w:rPr>
          <w:rFonts w:ascii="Arial" w:hAnsi="Arial" w:cs="Arial"/>
          <w:b/>
          <w:bCs/>
          <w:sz w:val="24"/>
          <w:szCs w:val="24"/>
          <w:lang w:val="es-MX"/>
        </w:rPr>
        <w:t>.-</w:t>
      </w:r>
      <w:r w:rsidR="007E26A1" w:rsidRPr="0026476C">
        <w:rPr>
          <w:rFonts w:ascii="Arial" w:hAnsi="Arial" w:cs="Arial"/>
          <w:b/>
          <w:sz w:val="24"/>
          <w:szCs w:val="24"/>
          <w:lang w:val="es-MX"/>
        </w:rPr>
        <w:t xml:space="preserve"> </w:t>
      </w:r>
      <w:r w:rsidR="007E26A1" w:rsidRPr="0026476C">
        <w:rPr>
          <w:rFonts w:ascii="Arial" w:hAnsi="Arial" w:cs="Arial"/>
          <w:b/>
          <w:bCs/>
          <w:sz w:val="24"/>
          <w:szCs w:val="24"/>
          <w:lang w:val="es-MX"/>
        </w:rPr>
        <w:t>Delegación de funciones.</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Los departamentos, en los niveles central y descentralizado, podrán delegar en las entidades territoriales, en las Áreas Metropolitanas y en las asociaciones de entidades territoriales, atribuciones propias de los organismos de la atención de funciones o servicios, o el desarrollo integral de programas y proyectos, mediante la celebración de convenios o contratos plan que garanticen la asignación de los recursos suficientes que permitan cumplir con la actividad delegada.</w:t>
      </w:r>
    </w:p>
    <w:p w:rsidR="007E26A1" w:rsidRPr="00ED5AC7" w:rsidRDefault="007E26A1" w:rsidP="007E26A1">
      <w:pPr>
        <w:tabs>
          <w:tab w:val="left" w:pos="1298"/>
        </w:tabs>
        <w:ind w:left="709"/>
        <w:jc w:val="both"/>
        <w:rPr>
          <w:rFonts w:ascii="Arial" w:hAnsi="Arial" w:cs="Arial"/>
          <w:sz w:val="24"/>
          <w:szCs w:val="24"/>
          <w:lang w:val="es-MX"/>
        </w:rPr>
      </w:pPr>
    </w:p>
    <w:p w:rsidR="007E26A1" w:rsidRPr="00ED5AC7" w:rsidRDefault="007E26A1" w:rsidP="007E26A1">
      <w:pPr>
        <w:tabs>
          <w:tab w:val="left" w:pos="1298"/>
        </w:tabs>
        <w:ind w:left="709"/>
        <w:jc w:val="both"/>
        <w:rPr>
          <w:rFonts w:ascii="Arial" w:hAnsi="Arial" w:cs="Arial"/>
          <w:sz w:val="24"/>
          <w:szCs w:val="24"/>
        </w:rPr>
      </w:pPr>
      <w:r w:rsidRPr="00ED5AC7">
        <w:rPr>
          <w:rFonts w:ascii="Arial" w:hAnsi="Arial" w:cs="Arial"/>
          <w:sz w:val="24"/>
          <w:szCs w:val="24"/>
          <w:lang w:val="es-MX"/>
        </w:rPr>
        <w:t xml:space="preserve">También podrá  el departamento celebrar convenios interadministrativos </w:t>
      </w:r>
      <w:r w:rsidRPr="00ED5AC7">
        <w:rPr>
          <w:rFonts w:ascii="Arial" w:hAnsi="Arial" w:cs="Arial"/>
          <w:sz w:val="24"/>
          <w:szCs w:val="24"/>
          <w:lang w:val="es-MX"/>
        </w:rPr>
        <w:lastRenderedPageBreak/>
        <w:t>con los municipios y distritos para la prestación por parte de la administración local de las funciones y servicios nacionales y secciónales o para el desarrollo de</w:t>
      </w:r>
      <w:r w:rsidRPr="00ED5AC7">
        <w:rPr>
          <w:rFonts w:ascii="Arial" w:hAnsi="Arial" w:cs="Arial"/>
          <w:sz w:val="24"/>
          <w:szCs w:val="24"/>
        </w:rPr>
        <w:t xml:space="preserve"> proyectos </w:t>
      </w:r>
      <w:proofErr w:type="spellStart"/>
      <w:r w:rsidRPr="00ED5AC7">
        <w:rPr>
          <w:rFonts w:ascii="Arial" w:hAnsi="Arial" w:cs="Arial"/>
          <w:sz w:val="24"/>
          <w:szCs w:val="24"/>
        </w:rPr>
        <w:t>estructurantes</w:t>
      </w:r>
      <w:proofErr w:type="spellEnd"/>
      <w:r w:rsidRPr="00ED5AC7">
        <w:rPr>
          <w:rFonts w:ascii="Arial" w:hAnsi="Arial" w:cs="Arial"/>
          <w:sz w:val="24"/>
          <w:szCs w:val="24"/>
        </w:rPr>
        <w:t xml:space="preserve"> de propósito común.</w:t>
      </w:r>
    </w:p>
    <w:p w:rsidR="007E26A1" w:rsidRPr="00ED5AC7" w:rsidRDefault="007E26A1" w:rsidP="007E26A1">
      <w:pPr>
        <w:tabs>
          <w:tab w:val="left" w:pos="1298"/>
        </w:tabs>
        <w:ind w:left="709"/>
        <w:jc w:val="both"/>
        <w:rPr>
          <w:rFonts w:ascii="Arial" w:hAnsi="Arial" w:cs="Arial"/>
          <w:sz w:val="24"/>
          <w:szCs w:val="24"/>
        </w:rPr>
      </w:pPr>
    </w:p>
    <w:p w:rsidR="007E26A1" w:rsidRPr="00ED5AC7" w:rsidRDefault="007E26A1" w:rsidP="003956C6">
      <w:pPr>
        <w:tabs>
          <w:tab w:val="left" w:pos="1140"/>
        </w:tabs>
        <w:jc w:val="both"/>
        <w:rPr>
          <w:rFonts w:ascii="Arial" w:hAnsi="Arial" w:cs="Arial"/>
          <w:sz w:val="24"/>
          <w:szCs w:val="24"/>
          <w:lang w:val="es-CO"/>
        </w:rPr>
      </w:pPr>
    </w:p>
    <w:p w:rsidR="007E26A1" w:rsidRPr="00ED5AC7" w:rsidRDefault="007E26A1" w:rsidP="007E26A1">
      <w:pPr>
        <w:tabs>
          <w:tab w:val="left" w:pos="204"/>
        </w:tabs>
        <w:ind w:left="709"/>
        <w:jc w:val="center"/>
        <w:rPr>
          <w:rFonts w:ascii="Arial" w:hAnsi="Arial" w:cs="Arial"/>
          <w:bCs/>
          <w:sz w:val="24"/>
          <w:szCs w:val="24"/>
          <w:lang w:val="es-MX"/>
        </w:rPr>
      </w:pPr>
      <w:r w:rsidRPr="00ED5AC7">
        <w:rPr>
          <w:rFonts w:ascii="Arial" w:hAnsi="Arial" w:cs="Arial"/>
          <w:bCs/>
          <w:sz w:val="24"/>
          <w:szCs w:val="24"/>
          <w:lang w:val="es-MX"/>
        </w:rPr>
        <w:t>TITULO VII</w:t>
      </w:r>
    </w:p>
    <w:p w:rsidR="007E26A1" w:rsidRPr="00ED5AC7" w:rsidRDefault="007E26A1" w:rsidP="007E26A1">
      <w:pPr>
        <w:tabs>
          <w:tab w:val="left" w:pos="204"/>
        </w:tabs>
        <w:ind w:left="709"/>
        <w:jc w:val="center"/>
        <w:rPr>
          <w:rFonts w:ascii="Arial" w:hAnsi="Arial" w:cs="Arial"/>
          <w:bCs/>
          <w:sz w:val="24"/>
          <w:szCs w:val="24"/>
          <w:lang w:val="es-MX"/>
        </w:rPr>
      </w:pPr>
    </w:p>
    <w:p w:rsidR="007E26A1" w:rsidRPr="00ED5AC7" w:rsidRDefault="007E26A1" w:rsidP="007E26A1">
      <w:pPr>
        <w:tabs>
          <w:tab w:val="left" w:pos="204"/>
        </w:tabs>
        <w:ind w:left="709"/>
        <w:jc w:val="center"/>
        <w:rPr>
          <w:rFonts w:ascii="Arial" w:hAnsi="Arial" w:cs="Arial"/>
          <w:bCs/>
          <w:sz w:val="24"/>
          <w:szCs w:val="24"/>
          <w:lang w:val="es-MX"/>
        </w:rPr>
      </w:pPr>
      <w:r w:rsidRPr="00ED5AC7">
        <w:rPr>
          <w:rFonts w:ascii="Arial" w:hAnsi="Arial" w:cs="Arial"/>
          <w:bCs/>
          <w:sz w:val="24"/>
          <w:szCs w:val="24"/>
          <w:lang w:val="es-MX"/>
        </w:rPr>
        <w:t xml:space="preserve">DEPARTAMENTOS DE FRONTERA </w:t>
      </w:r>
    </w:p>
    <w:p w:rsidR="007E26A1" w:rsidRPr="00ED5AC7" w:rsidRDefault="007E26A1" w:rsidP="007E26A1">
      <w:pPr>
        <w:tabs>
          <w:tab w:val="left" w:pos="204"/>
        </w:tabs>
        <w:ind w:left="709"/>
        <w:jc w:val="center"/>
        <w:rPr>
          <w:rFonts w:ascii="Arial" w:hAnsi="Arial" w:cs="Arial"/>
          <w:bCs/>
          <w:sz w:val="24"/>
          <w:szCs w:val="24"/>
          <w:lang w:val="es-MX"/>
        </w:rPr>
      </w:pPr>
    </w:p>
    <w:p w:rsidR="007E26A1" w:rsidRPr="00ED5AC7" w:rsidRDefault="007E26A1" w:rsidP="007E26A1">
      <w:pPr>
        <w:tabs>
          <w:tab w:val="left" w:pos="204"/>
        </w:tabs>
        <w:ind w:left="709"/>
        <w:jc w:val="center"/>
        <w:rPr>
          <w:rFonts w:ascii="Arial" w:hAnsi="Arial" w:cs="Arial"/>
          <w:bCs/>
          <w:sz w:val="24"/>
          <w:szCs w:val="24"/>
          <w:lang w:val="es-MX"/>
        </w:rPr>
      </w:pPr>
      <w:r w:rsidRPr="00ED5AC7">
        <w:rPr>
          <w:rFonts w:ascii="Arial" w:hAnsi="Arial" w:cs="Arial"/>
          <w:bCs/>
          <w:sz w:val="24"/>
          <w:szCs w:val="24"/>
          <w:lang w:val="es-MX"/>
        </w:rPr>
        <w:t xml:space="preserve">CAPÍTULO I </w:t>
      </w:r>
    </w:p>
    <w:p w:rsidR="007E26A1" w:rsidRPr="00ED5AC7" w:rsidRDefault="007E26A1" w:rsidP="007E26A1">
      <w:pPr>
        <w:tabs>
          <w:tab w:val="left" w:pos="204"/>
        </w:tabs>
        <w:ind w:left="709"/>
        <w:jc w:val="center"/>
        <w:rPr>
          <w:rFonts w:ascii="Arial" w:hAnsi="Arial" w:cs="Arial"/>
          <w:bCs/>
          <w:sz w:val="24"/>
          <w:szCs w:val="24"/>
          <w:lang w:val="es-MX"/>
        </w:rPr>
      </w:pPr>
    </w:p>
    <w:p w:rsidR="007E26A1" w:rsidRPr="0026476C" w:rsidRDefault="007E26A1" w:rsidP="007E26A1">
      <w:pPr>
        <w:tabs>
          <w:tab w:val="left" w:pos="204"/>
        </w:tabs>
        <w:ind w:left="709"/>
        <w:jc w:val="center"/>
        <w:rPr>
          <w:rFonts w:ascii="Arial" w:hAnsi="Arial" w:cs="Arial"/>
          <w:b/>
          <w:bCs/>
          <w:sz w:val="24"/>
          <w:szCs w:val="24"/>
          <w:lang w:val="es-MX"/>
        </w:rPr>
      </w:pPr>
      <w:r w:rsidRPr="0026476C">
        <w:rPr>
          <w:rFonts w:ascii="Arial" w:hAnsi="Arial" w:cs="Arial"/>
          <w:b/>
          <w:bCs/>
          <w:sz w:val="24"/>
          <w:szCs w:val="24"/>
          <w:lang w:val="es-MX"/>
        </w:rPr>
        <w:t xml:space="preserve">TRATAMIENTO DIFERENCIAL </w:t>
      </w:r>
    </w:p>
    <w:p w:rsidR="00970C72" w:rsidRDefault="00970C72" w:rsidP="004B7894">
      <w:pPr>
        <w:widowControl/>
        <w:autoSpaceDE w:val="0"/>
        <w:autoSpaceDN w:val="0"/>
        <w:adjustRightInd w:val="0"/>
        <w:jc w:val="both"/>
        <w:rPr>
          <w:rFonts w:ascii="Arial" w:hAnsi="Arial" w:cs="Arial"/>
          <w:b/>
          <w:sz w:val="24"/>
          <w:szCs w:val="24"/>
        </w:rPr>
      </w:pPr>
      <w:bookmarkStart w:id="16" w:name="_Toc203530389"/>
    </w:p>
    <w:p w:rsidR="007E26A1" w:rsidRPr="00ED5AC7" w:rsidRDefault="00FE02F7" w:rsidP="007E26A1">
      <w:pPr>
        <w:widowControl/>
        <w:autoSpaceDE w:val="0"/>
        <w:autoSpaceDN w:val="0"/>
        <w:adjustRightInd w:val="0"/>
        <w:ind w:left="709"/>
        <w:jc w:val="both"/>
        <w:rPr>
          <w:rFonts w:ascii="Arial" w:hAnsi="Arial" w:cs="Arial"/>
          <w:sz w:val="24"/>
          <w:szCs w:val="24"/>
        </w:rPr>
      </w:pPr>
      <w:r>
        <w:rPr>
          <w:rFonts w:ascii="Arial" w:hAnsi="Arial" w:cs="Arial"/>
          <w:b/>
          <w:sz w:val="24"/>
          <w:szCs w:val="24"/>
        </w:rPr>
        <w:t>ARTÍCULO 136</w:t>
      </w:r>
      <w:r w:rsidR="007E26A1" w:rsidRPr="0026476C">
        <w:rPr>
          <w:rFonts w:ascii="Arial" w:hAnsi="Arial" w:cs="Arial"/>
          <w:b/>
          <w:sz w:val="24"/>
          <w:szCs w:val="24"/>
        </w:rPr>
        <w:t>.-  Tratamiento Diferencial.</w:t>
      </w:r>
      <w:r w:rsidR="007E26A1" w:rsidRPr="00ED5AC7">
        <w:rPr>
          <w:rFonts w:ascii="Arial" w:hAnsi="Arial" w:cs="Arial"/>
          <w:sz w:val="24"/>
          <w:szCs w:val="24"/>
        </w:rPr>
        <w:t xml:space="preserve"> Sin perjuicio de lo dispuesto en esta ley, los departamentos de frontera tendrán por su condición geográfica especial competencias y funciones diferenciadas, que respondan a su tipología y fortalezcan su posición</w:t>
      </w:r>
      <w:r w:rsidR="00985833">
        <w:rPr>
          <w:rFonts w:ascii="Arial" w:hAnsi="Arial" w:cs="Arial"/>
          <w:sz w:val="24"/>
          <w:szCs w:val="24"/>
        </w:rPr>
        <w:t xml:space="preserve"> de</w:t>
      </w:r>
      <w:r w:rsidR="007E26A1" w:rsidRPr="00ED5AC7">
        <w:rPr>
          <w:rFonts w:ascii="Arial" w:hAnsi="Arial" w:cs="Arial"/>
          <w:sz w:val="24"/>
          <w:szCs w:val="24"/>
        </w:rPr>
        <w:t xml:space="preserve"> eje comercial estratégico o  ambiental.</w:t>
      </w:r>
    </w:p>
    <w:p w:rsidR="007E26A1" w:rsidRPr="00ED5AC7" w:rsidRDefault="007E26A1" w:rsidP="007E26A1">
      <w:pPr>
        <w:ind w:left="709"/>
        <w:jc w:val="both"/>
        <w:rPr>
          <w:rFonts w:ascii="Arial" w:hAnsi="Arial" w:cs="Arial"/>
          <w:sz w:val="24"/>
          <w:szCs w:val="24"/>
        </w:rPr>
      </w:pPr>
    </w:p>
    <w:p w:rsidR="007E26A1" w:rsidRPr="00ED5AC7" w:rsidRDefault="007E26A1" w:rsidP="007E26A1">
      <w:pPr>
        <w:ind w:left="709"/>
        <w:jc w:val="both"/>
        <w:rPr>
          <w:rFonts w:ascii="Arial" w:hAnsi="Arial" w:cs="Arial"/>
          <w:sz w:val="24"/>
          <w:szCs w:val="24"/>
        </w:rPr>
      </w:pPr>
      <w:r w:rsidRPr="00ED5AC7">
        <w:rPr>
          <w:rFonts w:ascii="Arial" w:hAnsi="Arial" w:cs="Arial"/>
          <w:sz w:val="24"/>
          <w:szCs w:val="24"/>
        </w:rPr>
        <w:t xml:space="preserve">Las competencias y funciones a que se refiere este </w:t>
      </w:r>
      <w:r w:rsidR="00985833" w:rsidRPr="00ED5AC7">
        <w:rPr>
          <w:rFonts w:ascii="Arial" w:hAnsi="Arial" w:cs="Arial"/>
          <w:sz w:val="24"/>
          <w:szCs w:val="24"/>
        </w:rPr>
        <w:t>artículo</w:t>
      </w:r>
      <w:r w:rsidRPr="00ED5AC7">
        <w:rPr>
          <w:rFonts w:ascii="Arial" w:hAnsi="Arial" w:cs="Arial"/>
          <w:sz w:val="24"/>
          <w:szCs w:val="24"/>
        </w:rPr>
        <w:t>, se fijaran considerando las particularidades, cultu</w:t>
      </w:r>
      <w:r w:rsidR="00985833">
        <w:rPr>
          <w:rFonts w:ascii="Arial" w:hAnsi="Arial" w:cs="Arial"/>
          <w:sz w:val="24"/>
          <w:szCs w:val="24"/>
        </w:rPr>
        <w:t xml:space="preserve">rales, medioambientales, </w:t>
      </w:r>
      <w:r w:rsidRPr="00ED5AC7">
        <w:rPr>
          <w:rFonts w:ascii="Arial" w:hAnsi="Arial" w:cs="Arial"/>
          <w:sz w:val="24"/>
          <w:szCs w:val="24"/>
        </w:rPr>
        <w:t xml:space="preserve"> comerciales, turísticas y de infraestructura de cada entidad;  aspecto que será regulado por el Gobierno Nacional dentro de los doce (12) meses siguientes a la sanción de la presente Ley, con base en el estudio de </w:t>
      </w:r>
      <w:r w:rsidRPr="00ED5AC7">
        <w:rPr>
          <w:rFonts w:ascii="Arial" w:hAnsi="Arial" w:cs="Arial"/>
          <w:sz w:val="24"/>
          <w:szCs w:val="24"/>
          <w:lang w:val="es-ES_tradnl"/>
        </w:rPr>
        <w:t>caracterización de regiones de frontera</w:t>
      </w:r>
      <w:r w:rsidRPr="00ED5AC7">
        <w:rPr>
          <w:rFonts w:ascii="Arial" w:hAnsi="Arial" w:cs="Arial"/>
          <w:sz w:val="24"/>
          <w:szCs w:val="24"/>
        </w:rPr>
        <w:t xml:space="preserve"> que para tal efecto elaborara </w:t>
      </w:r>
      <w:r w:rsidRPr="00ED5AC7">
        <w:rPr>
          <w:rFonts w:ascii="Arial" w:hAnsi="Arial" w:cs="Arial"/>
          <w:sz w:val="24"/>
          <w:szCs w:val="24"/>
          <w:lang w:val="es-ES_tradnl"/>
        </w:rPr>
        <w:t>el Departamento Nacional de Planeación, con el apoyo del Ministerio de Relaciones Exteriores,</w:t>
      </w:r>
      <w:r w:rsidR="00985833">
        <w:rPr>
          <w:rFonts w:ascii="Arial" w:hAnsi="Arial" w:cs="Arial"/>
          <w:sz w:val="24"/>
          <w:szCs w:val="24"/>
          <w:lang w:val="es-ES_tradnl"/>
        </w:rPr>
        <w:t xml:space="preserve"> el Departamento Administrativo </w:t>
      </w:r>
      <w:r w:rsidRPr="00ED5AC7">
        <w:rPr>
          <w:rFonts w:ascii="Arial" w:hAnsi="Arial" w:cs="Arial"/>
          <w:sz w:val="24"/>
          <w:szCs w:val="24"/>
          <w:lang w:val="es-ES_tradnl"/>
        </w:rPr>
        <w:t>Nacional de Estadística, y el Instituto Geográfico Agustín Codazzi.</w:t>
      </w:r>
    </w:p>
    <w:p w:rsidR="007E26A1" w:rsidRPr="00ED5AC7" w:rsidRDefault="007E26A1" w:rsidP="00F17031">
      <w:pPr>
        <w:widowControl/>
        <w:adjustRightInd w:val="0"/>
        <w:spacing w:before="57" w:after="57"/>
        <w:textAlignment w:val="center"/>
        <w:rPr>
          <w:rFonts w:ascii="Arial" w:hAnsi="Arial" w:cs="Arial"/>
          <w:sz w:val="24"/>
          <w:szCs w:val="24"/>
          <w:lang w:val="es-ES_tradnl"/>
        </w:rPr>
      </w:pPr>
    </w:p>
    <w:p w:rsidR="007E26A1" w:rsidRPr="00ED5AC7" w:rsidRDefault="00FE02F7" w:rsidP="007E26A1">
      <w:pPr>
        <w:widowControl/>
        <w:adjustRightInd w:val="0"/>
        <w:spacing w:before="57" w:after="57"/>
        <w:ind w:left="709"/>
        <w:jc w:val="both"/>
        <w:textAlignment w:val="center"/>
        <w:rPr>
          <w:rFonts w:ascii="Arial" w:hAnsi="Arial" w:cs="Arial"/>
          <w:sz w:val="24"/>
          <w:szCs w:val="24"/>
          <w:lang w:val="es-ES_tradnl"/>
        </w:rPr>
      </w:pPr>
      <w:r>
        <w:rPr>
          <w:rFonts w:ascii="Arial" w:hAnsi="Arial" w:cs="Arial"/>
          <w:b/>
          <w:sz w:val="24"/>
          <w:szCs w:val="24"/>
          <w:lang w:val="es-ES_tradnl"/>
        </w:rPr>
        <w:t>ARTICULO 137</w:t>
      </w:r>
      <w:r w:rsidR="007E26A1" w:rsidRPr="0026476C">
        <w:rPr>
          <w:rFonts w:ascii="Arial" w:hAnsi="Arial" w:cs="Arial"/>
          <w:b/>
          <w:sz w:val="24"/>
          <w:szCs w:val="24"/>
          <w:lang w:val="es-ES_tradnl"/>
        </w:rPr>
        <w:t>.</w:t>
      </w:r>
      <w:r w:rsidR="007E26A1" w:rsidRPr="00ED5AC7">
        <w:rPr>
          <w:rFonts w:ascii="Arial" w:hAnsi="Arial" w:cs="Arial"/>
          <w:sz w:val="24"/>
          <w:szCs w:val="24"/>
          <w:lang w:val="es-ES_tradnl"/>
        </w:rPr>
        <w:t xml:space="preserve"> El Ministerio de Educación Nacional establecerá en Los Departamentos de Frontera, programas orientados a la educación ambiental, comercial o turística de pendiendo de la tipología de la respectiva entidad territorial; programas dirigidos a articular la actividad académica a la problemática ambiental y socioeconómica de las comunidades.</w:t>
      </w:r>
    </w:p>
    <w:p w:rsidR="007E26A1" w:rsidRPr="00ED5AC7" w:rsidRDefault="007E26A1" w:rsidP="007E26A1">
      <w:pPr>
        <w:widowControl/>
        <w:adjustRightInd w:val="0"/>
        <w:spacing w:before="57" w:after="57"/>
        <w:ind w:left="709"/>
        <w:jc w:val="both"/>
        <w:textAlignment w:val="center"/>
        <w:rPr>
          <w:rFonts w:ascii="Arial" w:hAnsi="Arial" w:cs="Arial"/>
          <w:sz w:val="24"/>
          <w:szCs w:val="24"/>
          <w:lang w:val="es-ES_tradnl"/>
        </w:rPr>
      </w:pPr>
    </w:p>
    <w:p w:rsidR="007E26A1" w:rsidRPr="00ED5AC7" w:rsidRDefault="00FE02F7" w:rsidP="00970C72">
      <w:pPr>
        <w:tabs>
          <w:tab w:val="left" w:pos="1140"/>
          <w:tab w:val="left" w:pos="1995"/>
          <w:tab w:val="left" w:pos="2052"/>
        </w:tabs>
        <w:ind w:left="709"/>
        <w:jc w:val="both"/>
        <w:rPr>
          <w:rFonts w:ascii="Arial" w:hAnsi="Arial" w:cs="Arial"/>
          <w:sz w:val="24"/>
          <w:szCs w:val="24"/>
        </w:rPr>
      </w:pPr>
      <w:r>
        <w:rPr>
          <w:rFonts w:ascii="Arial" w:hAnsi="Arial" w:cs="Arial"/>
          <w:b/>
          <w:sz w:val="24"/>
          <w:szCs w:val="24"/>
        </w:rPr>
        <w:t>ARTICULO 138</w:t>
      </w:r>
      <w:r w:rsidR="007E26A1" w:rsidRPr="0026476C">
        <w:rPr>
          <w:rFonts w:ascii="Arial" w:hAnsi="Arial" w:cs="Arial"/>
          <w:b/>
          <w:sz w:val="24"/>
          <w:szCs w:val="24"/>
        </w:rPr>
        <w:t xml:space="preserve">.  Convenios con entidades  </w:t>
      </w:r>
      <w:r w:rsidR="00F17031" w:rsidRPr="0026476C">
        <w:rPr>
          <w:rFonts w:ascii="Arial" w:hAnsi="Arial" w:cs="Arial"/>
          <w:b/>
          <w:sz w:val="24"/>
          <w:szCs w:val="24"/>
        </w:rPr>
        <w:t>territoriales limítrofes</w:t>
      </w:r>
      <w:r w:rsidR="007E26A1" w:rsidRPr="0026476C">
        <w:rPr>
          <w:rFonts w:ascii="Arial" w:hAnsi="Arial" w:cs="Arial"/>
          <w:b/>
          <w:sz w:val="24"/>
          <w:szCs w:val="24"/>
        </w:rPr>
        <w:t xml:space="preserve">. </w:t>
      </w:r>
      <w:r w:rsidR="00FE0B60">
        <w:rPr>
          <w:rFonts w:ascii="Arial" w:hAnsi="Arial" w:cs="Arial"/>
          <w:sz w:val="24"/>
          <w:szCs w:val="24"/>
        </w:rPr>
        <w:t xml:space="preserve">Los departamentos </w:t>
      </w:r>
      <w:r w:rsidR="007E26A1" w:rsidRPr="00ED5AC7">
        <w:rPr>
          <w:rFonts w:ascii="Arial" w:hAnsi="Arial" w:cs="Arial"/>
          <w:sz w:val="24"/>
          <w:szCs w:val="24"/>
        </w:rPr>
        <w:t>fronterizos podrán celebrar</w:t>
      </w:r>
      <w:r w:rsidR="00F17031" w:rsidRPr="00ED5AC7">
        <w:rPr>
          <w:rFonts w:ascii="Arial" w:hAnsi="Arial" w:cs="Arial"/>
          <w:sz w:val="24"/>
          <w:szCs w:val="24"/>
        </w:rPr>
        <w:t>, previo concepto de la Cancillería,</w:t>
      </w:r>
      <w:r w:rsidR="007E26A1" w:rsidRPr="00ED5AC7">
        <w:rPr>
          <w:rFonts w:ascii="Arial" w:hAnsi="Arial" w:cs="Arial"/>
          <w:sz w:val="24"/>
          <w:szCs w:val="24"/>
        </w:rPr>
        <w:t xml:space="preserve">  convenios  con entidades territoriales  limítrofes del mismo  nivel  y de países  vecinos  para adelantar   programas  de cooperación e integración  que tengan  por objeto  fome</w:t>
      </w:r>
      <w:r w:rsidR="00BF5912" w:rsidRPr="00ED5AC7">
        <w:rPr>
          <w:rFonts w:ascii="Arial" w:hAnsi="Arial" w:cs="Arial"/>
          <w:sz w:val="24"/>
          <w:szCs w:val="24"/>
        </w:rPr>
        <w:t>ntar  el desarrollo  comunitario</w:t>
      </w:r>
      <w:r w:rsidR="007E26A1" w:rsidRPr="00ED5AC7">
        <w:rPr>
          <w:rFonts w:ascii="Arial" w:hAnsi="Arial" w:cs="Arial"/>
          <w:sz w:val="24"/>
          <w:szCs w:val="24"/>
        </w:rPr>
        <w:t xml:space="preserve">, la prestación  de servicios  públicos y </w:t>
      </w:r>
      <w:r w:rsidR="00970C72">
        <w:rPr>
          <w:rFonts w:ascii="Arial" w:hAnsi="Arial" w:cs="Arial"/>
          <w:sz w:val="24"/>
          <w:szCs w:val="24"/>
        </w:rPr>
        <w:t xml:space="preserve">la preservación  del ambiente. </w:t>
      </w:r>
    </w:p>
    <w:p w:rsidR="00B77829" w:rsidRDefault="00B77829" w:rsidP="004B7894">
      <w:pPr>
        <w:pStyle w:val="Ttulo4"/>
        <w:ind w:left="709"/>
        <w:jc w:val="both"/>
        <w:rPr>
          <w:rFonts w:ascii="Arial" w:hAnsi="Arial" w:cs="Arial"/>
          <w:sz w:val="24"/>
          <w:szCs w:val="24"/>
        </w:rPr>
      </w:pPr>
    </w:p>
    <w:p w:rsidR="00182483" w:rsidRPr="004B7894" w:rsidRDefault="00FE02F7" w:rsidP="004B7894">
      <w:pPr>
        <w:pStyle w:val="Ttulo4"/>
        <w:ind w:left="709"/>
        <w:jc w:val="both"/>
        <w:rPr>
          <w:rFonts w:ascii="Arial" w:hAnsi="Arial" w:cs="Arial"/>
          <w:b w:val="0"/>
          <w:bCs w:val="0"/>
          <w:sz w:val="24"/>
          <w:szCs w:val="24"/>
        </w:rPr>
      </w:pPr>
      <w:r>
        <w:rPr>
          <w:rFonts w:ascii="Arial" w:hAnsi="Arial" w:cs="Arial"/>
          <w:sz w:val="24"/>
          <w:szCs w:val="24"/>
        </w:rPr>
        <w:t>ARTICULO 139</w:t>
      </w:r>
      <w:r w:rsidR="007E26A1" w:rsidRPr="00182483">
        <w:rPr>
          <w:rFonts w:ascii="Arial" w:hAnsi="Arial" w:cs="Arial"/>
          <w:sz w:val="24"/>
          <w:szCs w:val="24"/>
        </w:rPr>
        <w:t>-</w:t>
      </w:r>
      <w:r w:rsidR="00050258">
        <w:rPr>
          <w:rFonts w:ascii="Arial" w:hAnsi="Arial" w:cs="Arial"/>
          <w:sz w:val="24"/>
          <w:szCs w:val="24"/>
        </w:rPr>
        <w:t xml:space="preserve"> </w:t>
      </w:r>
      <w:r w:rsidR="00050258" w:rsidRPr="00050258">
        <w:rPr>
          <w:rFonts w:ascii="Arial" w:hAnsi="Arial" w:cs="Arial"/>
          <w:sz w:val="24"/>
          <w:szCs w:val="24"/>
        </w:rPr>
        <w:t xml:space="preserve">Sobre el </w:t>
      </w:r>
      <w:r w:rsidR="00050258">
        <w:rPr>
          <w:rFonts w:ascii="Arial" w:hAnsi="Arial" w:cs="Arial"/>
          <w:sz w:val="24"/>
          <w:szCs w:val="24"/>
        </w:rPr>
        <w:t>r</w:t>
      </w:r>
      <w:r w:rsidR="00050258" w:rsidRPr="00050258">
        <w:rPr>
          <w:rFonts w:ascii="Arial" w:hAnsi="Arial" w:cs="Arial"/>
          <w:sz w:val="24"/>
          <w:szCs w:val="24"/>
        </w:rPr>
        <w:t xml:space="preserve">égimen </w:t>
      </w:r>
      <w:r w:rsidR="00050258">
        <w:rPr>
          <w:rFonts w:ascii="Arial" w:hAnsi="Arial" w:cs="Arial"/>
          <w:sz w:val="24"/>
          <w:szCs w:val="24"/>
        </w:rPr>
        <w:t>e</w:t>
      </w:r>
      <w:r w:rsidR="00050258" w:rsidRPr="00050258">
        <w:rPr>
          <w:rFonts w:ascii="Arial" w:hAnsi="Arial" w:cs="Arial"/>
          <w:sz w:val="24"/>
          <w:szCs w:val="24"/>
        </w:rPr>
        <w:t>special del</w:t>
      </w:r>
      <w:r w:rsidR="00050258">
        <w:rPr>
          <w:rFonts w:ascii="Arial" w:hAnsi="Arial" w:cs="Arial"/>
          <w:sz w:val="24"/>
          <w:szCs w:val="24"/>
        </w:rPr>
        <w:t xml:space="preserve"> D</w:t>
      </w:r>
      <w:r w:rsidR="007E26A1" w:rsidRPr="00050258">
        <w:rPr>
          <w:rFonts w:ascii="Arial" w:hAnsi="Arial" w:cs="Arial"/>
          <w:sz w:val="24"/>
          <w:szCs w:val="24"/>
        </w:rPr>
        <w:t>epartamento Archipiélago de San Andrés, Providencia y Santa Catalina</w:t>
      </w:r>
      <w:r w:rsidR="007E26A1" w:rsidRPr="00ED5AC7">
        <w:rPr>
          <w:rFonts w:ascii="Arial" w:hAnsi="Arial" w:cs="Arial"/>
          <w:b w:val="0"/>
          <w:bCs w:val="0"/>
          <w:sz w:val="24"/>
          <w:szCs w:val="24"/>
        </w:rPr>
        <w:t>.</w:t>
      </w:r>
      <w:r w:rsidR="007E26A1" w:rsidRPr="00ED5AC7">
        <w:rPr>
          <w:rFonts w:ascii="Arial" w:hAnsi="Arial" w:cs="Arial"/>
          <w:b w:val="0"/>
          <w:sz w:val="24"/>
          <w:szCs w:val="24"/>
        </w:rPr>
        <w:t xml:space="preserve"> </w:t>
      </w:r>
      <w:r w:rsidR="007E26A1" w:rsidRPr="00ED5AC7">
        <w:rPr>
          <w:rFonts w:ascii="Arial" w:hAnsi="Arial" w:cs="Arial"/>
          <w:b w:val="0"/>
          <w:bCs w:val="0"/>
          <w:sz w:val="24"/>
          <w:szCs w:val="24"/>
        </w:rPr>
        <w:t>El Departamento Archipiélago de San Andrés, Providencia y Santa Catalina, en lo no contemplado expresamente en su estatuto especial, se regirá por la presente Ley</w:t>
      </w:r>
      <w:bookmarkEnd w:id="16"/>
      <w:r w:rsidR="00182483">
        <w:rPr>
          <w:rFonts w:ascii="Arial" w:hAnsi="Arial" w:cs="Arial"/>
          <w:b w:val="0"/>
          <w:bCs w:val="0"/>
          <w:sz w:val="24"/>
          <w:szCs w:val="24"/>
        </w:rPr>
        <w:t>.</w:t>
      </w:r>
    </w:p>
    <w:p w:rsidR="00184AD3" w:rsidRPr="00ED5AC7" w:rsidRDefault="00184AD3" w:rsidP="007E26A1">
      <w:pPr>
        <w:tabs>
          <w:tab w:val="left" w:pos="204"/>
        </w:tabs>
        <w:ind w:left="709"/>
        <w:jc w:val="center"/>
        <w:rPr>
          <w:rFonts w:ascii="Arial" w:hAnsi="Arial" w:cs="Arial"/>
          <w:bCs/>
          <w:sz w:val="24"/>
          <w:szCs w:val="24"/>
        </w:rPr>
      </w:pPr>
    </w:p>
    <w:p w:rsidR="007E26A1" w:rsidRPr="00ED5AC7" w:rsidRDefault="007E26A1" w:rsidP="007E26A1">
      <w:pPr>
        <w:tabs>
          <w:tab w:val="left" w:pos="204"/>
        </w:tabs>
        <w:ind w:left="709"/>
        <w:jc w:val="center"/>
        <w:rPr>
          <w:rFonts w:ascii="Arial" w:hAnsi="Arial" w:cs="Arial"/>
          <w:bCs/>
          <w:sz w:val="24"/>
          <w:szCs w:val="24"/>
          <w:lang w:val="es-MX"/>
        </w:rPr>
      </w:pPr>
      <w:r w:rsidRPr="00ED5AC7">
        <w:rPr>
          <w:rFonts w:ascii="Arial" w:hAnsi="Arial" w:cs="Arial"/>
          <w:bCs/>
          <w:sz w:val="24"/>
          <w:szCs w:val="24"/>
          <w:lang w:val="es-MX"/>
        </w:rPr>
        <w:t>TITULO VIII</w:t>
      </w:r>
    </w:p>
    <w:p w:rsidR="007E26A1" w:rsidRPr="00182483" w:rsidRDefault="007E26A1" w:rsidP="007E26A1">
      <w:pPr>
        <w:pStyle w:val="Ttulo2"/>
        <w:ind w:left="709"/>
        <w:jc w:val="center"/>
        <w:rPr>
          <w:i w:val="0"/>
          <w:sz w:val="24"/>
          <w:szCs w:val="24"/>
        </w:rPr>
      </w:pPr>
      <w:bookmarkStart w:id="17" w:name="_Toc203530388"/>
      <w:r w:rsidRPr="00182483">
        <w:rPr>
          <w:i w:val="0"/>
          <w:sz w:val="24"/>
          <w:szCs w:val="24"/>
        </w:rPr>
        <w:t>DISPOSICIONES VARIAS</w:t>
      </w:r>
      <w:bookmarkEnd w:id="17"/>
    </w:p>
    <w:p w:rsidR="007E26A1" w:rsidRPr="00ED5AC7" w:rsidRDefault="007E26A1" w:rsidP="004B7894">
      <w:pPr>
        <w:tabs>
          <w:tab w:val="left" w:pos="204"/>
        </w:tabs>
        <w:jc w:val="both"/>
        <w:rPr>
          <w:rFonts w:ascii="Arial" w:hAnsi="Arial" w:cs="Arial"/>
          <w:sz w:val="24"/>
          <w:szCs w:val="24"/>
          <w:lang w:val="es-MX"/>
        </w:rPr>
      </w:pPr>
    </w:p>
    <w:p w:rsidR="007E26A1" w:rsidRPr="00ED5AC7" w:rsidRDefault="00F020F7" w:rsidP="007E26A1">
      <w:pPr>
        <w:tabs>
          <w:tab w:val="left" w:pos="204"/>
        </w:tabs>
        <w:ind w:left="709"/>
        <w:jc w:val="both"/>
        <w:rPr>
          <w:rFonts w:ascii="Arial" w:hAnsi="Arial" w:cs="Arial"/>
          <w:sz w:val="24"/>
          <w:szCs w:val="24"/>
          <w:lang w:val="es-MX"/>
        </w:rPr>
      </w:pPr>
      <w:r w:rsidRPr="00182483">
        <w:rPr>
          <w:rFonts w:ascii="Arial" w:hAnsi="Arial" w:cs="Arial"/>
          <w:b/>
          <w:bCs/>
          <w:sz w:val="24"/>
          <w:szCs w:val="24"/>
          <w:lang w:val="es-MX"/>
        </w:rPr>
        <w:t xml:space="preserve">ARTÍCULO </w:t>
      </w:r>
      <w:r w:rsidR="00FE02F7">
        <w:rPr>
          <w:rFonts w:ascii="Arial" w:hAnsi="Arial" w:cs="Arial"/>
          <w:b/>
          <w:bCs/>
          <w:sz w:val="24"/>
          <w:szCs w:val="24"/>
          <w:lang w:val="es-MX"/>
        </w:rPr>
        <w:t>140</w:t>
      </w:r>
      <w:r w:rsidR="007E26A1" w:rsidRPr="00182483">
        <w:rPr>
          <w:rFonts w:ascii="Arial" w:hAnsi="Arial" w:cs="Arial"/>
          <w:b/>
          <w:bCs/>
          <w:sz w:val="24"/>
          <w:szCs w:val="24"/>
          <w:lang w:val="es-MX"/>
        </w:rPr>
        <w:t>.- Gaceta Departamental</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En cada uno de los departamentos se publicará una Gaceta Departamental, como órgano oficial de publicación de los actos secciónales, en la que se incluirán los siguientes documentos:</w:t>
      </w:r>
    </w:p>
    <w:p w:rsidR="007E26A1" w:rsidRPr="00ED5AC7" w:rsidRDefault="007E26A1" w:rsidP="007E26A1">
      <w:pPr>
        <w:tabs>
          <w:tab w:val="left" w:pos="204"/>
        </w:tabs>
        <w:ind w:left="709"/>
        <w:jc w:val="both"/>
        <w:rPr>
          <w:rFonts w:ascii="Arial" w:hAnsi="Arial" w:cs="Arial"/>
          <w:sz w:val="24"/>
          <w:szCs w:val="24"/>
          <w:lang w:val="es-MX"/>
        </w:rPr>
      </w:pPr>
    </w:p>
    <w:p w:rsidR="007E26A1" w:rsidRPr="00ED5AC7" w:rsidRDefault="007E26A1" w:rsidP="00A016E0">
      <w:pPr>
        <w:numPr>
          <w:ilvl w:val="0"/>
          <w:numId w:val="12"/>
        </w:numPr>
        <w:tabs>
          <w:tab w:val="clear" w:pos="720"/>
          <w:tab w:val="num" w:pos="360"/>
        </w:tabs>
        <w:ind w:left="709" w:firstLine="0"/>
        <w:jc w:val="both"/>
        <w:rPr>
          <w:rFonts w:ascii="Arial" w:hAnsi="Arial" w:cs="Arial"/>
          <w:sz w:val="24"/>
          <w:szCs w:val="24"/>
          <w:lang w:val="es-MX"/>
        </w:rPr>
      </w:pPr>
      <w:r w:rsidRPr="00ED5AC7">
        <w:rPr>
          <w:rFonts w:ascii="Arial" w:hAnsi="Arial" w:cs="Arial"/>
          <w:sz w:val="24"/>
          <w:szCs w:val="24"/>
          <w:lang w:val="es-MX"/>
        </w:rPr>
        <w:t>Las ordenanzas de la Asamblea Departamental.</w:t>
      </w:r>
    </w:p>
    <w:p w:rsidR="007E26A1" w:rsidRPr="00ED5AC7" w:rsidRDefault="007E26A1" w:rsidP="00A016E0">
      <w:pPr>
        <w:numPr>
          <w:ilvl w:val="0"/>
          <w:numId w:val="12"/>
        </w:numPr>
        <w:tabs>
          <w:tab w:val="clear" w:pos="720"/>
          <w:tab w:val="left" w:pos="360"/>
        </w:tabs>
        <w:ind w:left="1418" w:hanging="709"/>
        <w:jc w:val="both"/>
        <w:rPr>
          <w:rFonts w:ascii="Arial" w:hAnsi="Arial" w:cs="Arial"/>
          <w:sz w:val="24"/>
          <w:szCs w:val="24"/>
          <w:lang w:val="es-MX"/>
        </w:rPr>
      </w:pPr>
      <w:r w:rsidRPr="00ED5AC7">
        <w:rPr>
          <w:rFonts w:ascii="Arial" w:hAnsi="Arial" w:cs="Arial"/>
          <w:sz w:val="24"/>
          <w:szCs w:val="24"/>
          <w:lang w:val="es-MX"/>
        </w:rPr>
        <w:t>Los actos que expida la Asamblea y su mesa directiva para la ejecución de su presupuesto y el manejo del personal a su servicio.</w:t>
      </w:r>
    </w:p>
    <w:p w:rsidR="007E26A1" w:rsidRPr="00ED5AC7" w:rsidRDefault="007E26A1" w:rsidP="00A016E0">
      <w:pPr>
        <w:numPr>
          <w:ilvl w:val="0"/>
          <w:numId w:val="12"/>
        </w:numPr>
        <w:tabs>
          <w:tab w:val="clear" w:pos="720"/>
          <w:tab w:val="left" w:pos="360"/>
        </w:tabs>
        <w:ind w:left="709" w:firstLine="0"/>
        <w:jc w:val="both"/>
        <w:rPr>
          <w:rFonts w:ascii="Arial" w:hAnsi="Arial" w:cs="Arial"/>
          <w:sz w:val="24"/>
          <w:szCs w:val="24"/>
          <w:lang w:val="es-MX"/>
        </w:rPr>
      </w:pPr>
      <w:r w:rsidRPr="00ED5AC7">
        <w:rPr>
          <w:rFonts w:ascii="Arial" w:hAnsi="Arial" w:cs="Arial"/>
          <w:sz w:val="24"/>
          <w:szCs w:val="24"/>
          <w:lang w:val="es-MX"/>
        </w:rPr>
        <w:t>Los decretos y resoluciones del gobernador.</w:t>
      </w:r>
    </w:p>
    <w:p w:rsidR="007E26A1" w:rsidRPr="00ED5AC7" w:rsidRDefault="007E26A1" w:rsidP="00A016E0">
      <w:pPr>
        <w:numPr>
          <w:ilvl w:val="0"/>
          <w:numId w:val="12"/>
        </w:numPr>
        <w:tabs>
          <w:tab w:val="clear" w:pos="720"/>
          <w:tab w:val="left" w:pos="360"/>
        </w:tabs>
        <w:ind w:left="1418" w:hanging="709"/>
        <w:jc w:val="both"/>
        <w:rPr>
          <w:rFonts w:ascii="Arial" w:hAnsi="Arial" w:cs="Arial"/>
          <w:sz w:val="24"/>
          <w:szCs w:val="24"/>
          <w:lang w:val="es-MX"/>
        </w:rPr>
      </w:pPr>
      <w:r w:rsidRPr="00ED5AC7">
        <w:rPr>
          <w:rFonts w:ascii="Arial" w:hAnsi="Arial" w:cs="Arial"/>
          <w:sz w:val="24"/>
          <w:szCs w:val="24"/>
          <w:lang w:val="es-MX"/>
        </w:rPr>
        <w:t>Los actos de la administración central y descentralizada del departamento que creen situaciones jurídicas impersonales u objetivas o que tengan alcance e interés general.</w:t>
      </w:r>
    </w:p>
    <w:p w:rsidR="007E26A1" w:rsidRPr="00ED5AC7" w:rsidRDefault="007E26A1" w:rsidP="00A016E0">
      <w:pPr>
        <w:numPr>
          <w:ilvl w:val="0"/>
          <w:numId w:val="12"/>
        </w:numPr>
        <w:tabs>
          <w:tab w:val="clear" w:pos="720"/>
          <w:tab w:val="num" w:pos="360"/>
        </w:tabs>
        <w:ind w:left="709" w:firstLine="0"/>
        <w:jc w:val="both"/>
        <w:rPr>
          <w:rFonts w:ascii="Arial" w:hAnsi="Arial" w:cs="Arial"/>
          <w:sz w:val="24"/>
          <w:szCs w:val="24"/>
          <w:lang w:val="es-MX"/>
        </w:rPr>
      </w:pPr>
      <w:r w:rsidRPr="00ED5AC7">
        <w:rPr>
          <w:rFonts w:ascii="Arial" w:hAnsi="Arial" w:cs="Arial"/>
          <w:sz w:val="24"/>
          <w:szCs w:val="24"/>
          <w:lang w:val="es-MX"/>
        </w:rPr>
        <w:t>Las demás que la ley o la ordenanza señalen que deben publicarse.</w:t>
      </w:r>
    </w:p>
    <w:p w:rsidR="007E26A1" w:rsidRPr="00ED5AC7" w:rsidRDefault="007E26A1" w:rsidP="00A016E0">
      <w:pPr>
        <w:numPr>
          <w:ilvl w:val="0"/>
          <w:numId w:val="12"/>
        </w:numPr>
        <w:tabs>
          <w:tab w:val="clear" w:pos="720"/>
          <w:tab w:val="num" w:pos="360"/>
        </w:tabs>
        <w:ind w:left="709" w:firstLine="0"/>
        <w:jc w:val="both"/>
        <w:rPr>
          <w:rFonts w:ascii="Arial" w:hAnsi="Arial" w:cs="Arial"/>
          <w:sz w:val="24"/>
          <w:szCs w:val="24"/>
          <w:lang w:val="es-MX"/>
        </w:rPr>
      </w:pPr>
      <w:r w:rsidRPr="00ED5AC7">
        <w:rPr>
          <w:rFonts w:ascii="Arial" w:hAnsi="Arial" w:cs="Arial"/>
          <w:sz w:val="24"/>
          <w:szCs w:val="24"/>
          <w:lang w:val="es-MX"/>
        </w:rPr>
        <w:t>Los contratos celebrados por las entidades del orden departamental.</w:t>
      </w:r>
    </w:p>
    <w:p w:rsidR="00FE0B60" w:rsidRDefault="00FE0B60" w:rsidP="003956C6">
      <w:pPr>
        <w:pStyle w:val="Sangradetindependiente"/>
        <w:tabs>
          <w:tab w:val="clear" w:pos="204"/>
          <w:tab w:val="left" w:pos="833"/>
        </w:tabs>
        <w:spacing w:line="240" w:lineRule="auto"/>
        <w:rPr>
          <w:b/>
          <w:bCs/>
          <w:color w:val="auto"/>
        </w:rPr>
      </w:pPr>
    </w:p>
    <w:p w:rsidR="007E26A1" w:rsidRPr="00ED5AC7" w:rsidRDefault="00FE02F7" w:rsidP="007E26A1">
      <w:pPr>
        <w:pStyle w:val="Sangradetindependiente"/>
        <w:tabs>
          <w:tab w:val="clear" w:pos="204"/>
          <w:tab w:val="left" w:pos="833"/>
        </w:tabs>
        <w:spacing w:line="240" w:lineRule="auto"/>
        <w:ind w:left="709"/>
        <w:rPr>
          <w:color w:val="auto"/>
        </w:rPr>
      </w:pPr>
      <w:r>
        <w:rPr>
          <w:b/>
          <w:bCs/>
          <w:color w:val="auto"/>
        </w:rPr>
        <w:t>ARTÍCULO 141</w:t>
      </w:r>
      <w:r w:rsidR="007E26A1" w:rsidRPr="00182483">
        <w:rPr>
          <w:b/>
          <w:bCs/>
          <w:color w:val="auto"/>
        </w:rPr>
        <w:t>.- Definiciones de autoridad.</w:t>
      </w:r>
      <w:r w:rsidR="007E26A1" w:rsidRPr="00ED5AC7">
        <w:rPr>
          <w:color w:val="auto"/>
        </w:rPr>
        <w:t xml:space="preserve"> Para efectos de lo previsto en esta ley, por autoridad civil, política, administrativa y militar se entenderá lo definido al respecto por la Ley 136 de 1994.</w:t>
      </w:r>
    </w:p>
    <w:p w:rsidR="0055381F" w:rsidRDefault="0055381F" w:rsidP="00FE0B60">
      <w:pPr>
        <w:tabs>
          <w:tab w:val="left" w:pos="1661"/>
        </w:tabs>
        <w:jc w:val="both"/>
        <w:rPr>
          <w:rFonts w:ascii="Arial" w:hAnsi="Arial" w:cs="Arial"/>
          <w:b/>
          <w:bCs/>
          <w:sz w:val="24"/>
          <w:szCs w:val="24"/>
          <w:lang w:val="es-MX"/>
        </w:rPr>
      </w:pPr>
    </w:p>
    <w:p w:rsidR="007E26A1" w:rsidRPr="00ED5AC7" w:rsidRDefault="00070374" w:rsidP="007E26A1">
      <w:pPr>
        <w:tabs>
          <w:tab w:val="left" w:pos="1661"/>
        </w:tabs>
        <w:ind w:left="709"/>
        <w:jc w:val="both"/>
        <w:rPr>
          <w:rFonts w:ascii="Arial" w:hAnsi="Arial" w:cs="Arial"/>
          <w:sz w:val="24"/>
          <w:szCs w:val="24"/>
          <w:lang w:val="es-MX"/>
        </w:rPr>
      </w:pPr>
      <w:r>
        <w:rPr>
          <w:rFonts w:ascii="Arial" w:hAnsi="Arial" w:cs="Arial"/>
          <w:b/>
          <w:bCs/>
          <w:sz w:val="24"/>
          <w:szCs w:val="24"/>
          <w:lang w:val="es-MX"/>
        </w:rPr>
        <w:t>ARTICULO 142</w:t>
      </w:r>
      <w:r w:rsidR="007E26A1" w:rsidRPr="00182483">
        <w:rPr>
          <w:rFonts w:ascii="Arial" w:hAnsi="Arial" w:cs="Arial"/>
          <w:b/>
          <w:bCs/>
          <w:sz w:val="24"/>
          <w:szCs w:val="24"/>
          <w:lang w:val="es-MX"/>
        </w:rPr>
        <w:t>. Vigencia.</w:t>
      </w:r>
      <w:r w:rsidR="007E26A1" w:rsidRPr="00ED5AC7">
        <w:rPr>
          <w:rFonts w:ascii="Arial" w:hAnsi="Arial" w:cs="Arial"/>
          <w:bCs/>
          <w:sz w:val="24"/>
          <w:szCs w:val="24"/>
          <w:lang w:val="es-MX"/>
        </w:rPr>
        <w:t xml:space="preserve"> </w:t>
      </w:r>
      <w:r w:rsidR="007E26A1" w:rsidRPr="00ED5AC7">
        <w:rPr>
          <w:rFonts w:ascii="Arial" w:hAnsi="Arial" w:cs="Arial"/>
          <w:sz w:val="24"/>
          <w:szCs w:val="24"/>
          <w:lang w:val="es-MX"/>
        </w:rPr>
        <w:t>La presente ley deroga las disposiciones que le sean contrarias y rige a partir de la fecha de su publicación.</w:t>
      </w:r>
    </w:p>
    <w:p w:rsidR="007E26A1" w:rsidRPr="00ED5AC7" w:rsidRDefault="007E26A1" w:rsidP="007E26A1">
      <w:pPr>
        <w:ind w:left="709"/>
        <w:jc w:val="both"/>
        <w:rPr>
          <w:rFonts w:ascii="Arial" w:hAnsi="Arial" w:cs="Arial"/>
          <w:sz w:val="24"/>
          <w:szCs w:val="24"/>
          <w:lang w:val="es-CO"/>
        </w:rPr>
      </w:pPr>
    </w:p>
    <w:p w:rsidR="00583215" w:rsidRPr="00ED5AC7" w:rsidRDefault="00583215" w:rsidP="007E26A1">
      <w:pPr>
        <w:ind w:left="709"/>
        <w:jc w:val="both"/>
        <w:rPr>
          <w:rFonts w:ascii="Arial" w:hAnsi="Arial" w:cs="Arial"/>
          <w:sz w:val="24"/>
          <w:szCs w:val="24"/>
          <w:lang w:val="es-CO"/>
        </w:rPr>
      </w:pPr>
    </w:p>
    <w:p w:rsidR="00583215" w:rsidRPr="00ED5AC7" w:rsidRDefault="00583215" w:rsidP="00ED5AC7">
      <w:pPr>
        <w:jc w:val="both"/>
        <w:rPr>
          <w:rFonts w:ascii="Arial" w:hAnsi="Arial" w:cs="Arial"/>
          <w:sz w:val="24"/>
          <w:szCs w:val="24"/>
          <w:lang w:val="es-CO"/>
        </w:rPr>
      </w:pPr>
    </w:p>
    <w:p w:rsidR="00583215" w:rsidRDefault="00583215" w:rsidP="00ED5AC7">
      <w:pPr>
        <w:jc w:val="both"/>
        <w:rPr>
          <w:rFonts w:ascii="Arial" w:hAnsi="Arial" w:cs="Arial"/>
          <w:sz w:val="24"/>
          <w:szCs w:val="24"/>
          <w:lang w:val="es-CO"/>
        </w:rPr>
      </w:pPr>
    </w:p>
    <w:p w:rsidR="005E7722" w:rsidRPr="00ED5AC7" w:rsidRDefault="005E7722" w:rsidP="00ED5AC7">
      <w:pPr>
        <w:jc w:val="both"/>
        <w:rPr>
          <w:rFonts w:ascii="Arial" w:hAnsi="Arial" w:cs="Arial"/>
          <w:sz w:val="24"/>
          <w:szCs w:val="24"/>
          <w:lang w:val="es-CO"/>
        </w:rPr>
      </w:pPr>
    </w:p>
    <w:p w:rsidR="00583215" w:rsidRDefault="00583215" w:rsidP="007E26A1">
      <w:pPr>
        <w:ind w:left="709"/>
        <w:jc w:val="both"/>
        <w:rPr>
          <w:rFonts w:ascii="Arial" w:hAnsi="Arial" w:cs="Arial"/>
          <w:sz w:val="24"/>
          <w:szCs w:val="24"/>
          <w:lang w:val="es-CO"/>
        </w:rPr>
      </w:pPr>
    </w:p>
    <w:p w:rsidR="00482599" w:rsidRPr="00ED5AC7" w:rsidRDefault="00482599" w:rsidP="007E26A1">
      <w:pPr>
        <w:ind w:left="709"/>
        <w:jc w:val="both"/>
        <w:rPr>
          <w:rFonts w:ascii="Arial" w:hAnsi="Arial" w:cs="Arial"/>
          <w:sz w:val="24"/>
          <w:szCs w:val="24"/>
          <w:lang w:val="es-CO"/>
        </w:rPr>
      </w:pPr>
    </w:p>
    <w:p w:rsidR="007E26A1" w:rsidRPr="00ED5AC7" w:rsidRDefault="007E26A1" w:rsidP="00BF5912">
      <w:pPr>
        <w:jc w:val="both"/>
        <w:rPr>
          <w:rFonts w:ascii="Arial" w:hAnsi="Arial" w:cs="Arial"/>
          <w:sz w:val="24"/>
          <w:szCs w:val="24"/>
          <w:lang w:val="es-CO"/>
        </w:rPr>
      </w:pPr>
    </w:p>
    <w:p w:rsidR="007E26A1" w:rsidRPr="00ED5AC7" w:rsidRDefault="007E26A1" w:rsidP="007E26A1">
      <w:pPr>
        <w:ind w:left="709"/>
        <w:jc w:val="center"/>
        <w:rPr>
          <w:rFonts w:ascii="Arial" w:hAnsi="Arial" w:cs="Arial"/>
          <w:b/>
          <w:sz w:val="24"/>
          <w:szCs w:val="24"/>
          <w:lang w:val="es-CO"/>
        </w:rPr>
      </w:pPr>
      <w:r w:rsidRPr="00ED5AC7">
        <w:rPr>
          <w:rFonts w:ascii="Arial" w:hAnsi="Arial" w:cs="Arial"/>
          <w:b/>
          <w:sz w:val="24"/>
          <w:szCs w:val="24"/>
          <w:lang w:val="es-CO"/>
        </w:rPr>
        <w:t>GERMÁN VARGAS LLERAS</w:t>
      </w:r>
    </w:p>
    <w:p w:rsidR="00F17031" w:rsidRPr="00ED5AC7" w:rsidRDefault="007E26A1" w:rsidP="006148FD">
      <w:pPr>
        <w:ind w:left="709"/>
        <w:jc w:val="center"/>
        <w:rPr>
          <w:rFonts w:ascii="Arial" w:hAnsi="Arial" w:cs="Arial"/>
          <w:b/>
          <w:sz w:val="24"/>
          <w:szCs w:val="24"/>
          <w:lang w:val="es-CO"/>
        </w:rPr>
      </w:pPr>
      <w:r w:rsidRPr="00ED5AC7">
        <w:rPr>
          <w:rFonts w:ascii="Arial" w:hAnsi="Arial" w:cs="Arial"/>
          <w:b/>
          <w:sz w:val="24"/>
          <w:szCs w:val="24"/>
          <w:lang w:val="es-CO"/>
        </w:rPr>
        <w:t>EL MINISTRO DEL INTERIOR Y DE JUSTICIA</w:t>
      </w:r>
    </w:p>
    <w:p w:rsidR="0055381F" w:rsidRPr="00ED5AC7" w:rsidRDefault="0055381F" w:rsidP="002B2825">
      <w:pPr>
        <w:rPr>
          <w:rFonts w:ascii="Arial" w:hAnsi="Arial" w:cs="Arial"/>
          <w:sz w:val="24"/>
          <w:szCs w:val="24"/>
        </w:rPr>
      </w:pPr>
    </w:p>
    <w:p w:rsidR="001D0F61" w:rsidRDefault="001D0F61" w:rsidP="007E26A1">
      <w:pPr>
        <w:jc w:val="center"/>
        <w:rPr>
          <w:rFonts w:ascii="Arial" w:hAnsi="Arial" w:cs="Arial"/>
          <w:b/>
          <w:sz w:val="24"/>
          <w:szCs w:val="24"/>
        </w:rPr>
      </w:pPr>
    </w:p>
    <w:p w:rsidR="009F2459" w:rsidRPr="00184AD3" w:rsidRDefault="009F2459" w:rsidP="007E26A1">
      <w:pPr>
        <w:jc w:val="center"/>
        <w:rPr>
          <w:rFonts w:ascii="Arial" w:hAnsi="Arial" w:cs="Arial"/>
          <w:b/>
          <w:sz w:val="24"/>
          <w:szCs w:val="24"/>
        </w:rPr>
      </w:pPr>
      <w:r w:rsidRPr="00184AD3">
        <w:rPr>
          <w:rFonts w:ascii="Arial" w:hAnsi="Arial" w:cs="Arial"/>
          <w:b/>
          <w:sz w:val="24"/>
          <w:szCs w:val="24"/>
        </w:rPr>
        <w:t>EXPOSICIÓN DE MOTIVOS</w:t>
      </w:r>
    </w:p>
    <w:p w:rsidR="009F2459" w:rsidRPr="00ED5AC7" w:rsidRDefault="009F2459" w:rsidP="000F662D">
      <w:pPr>
        <w:ind w:left="709"/>
        <w:jc w:val="center"/>
        <w:rPr>
          <w:rFonts w:ascii="Arial" w:hAnsi="Arial" w:cs="Arial"/>
          <w:sz w:val="24"/>
          <w:szCs w:val="24"/>
        </w:rPr>
      </w:pPr>
    </w:p>
    <w:p w:rsidR="00583652" w:rsidRDefault="00583652" w:rsidP="000F662D">
      <w:pPr>
        <w:jc w:val="both"/>
        <w:rPr>
          <w:rFonts w:ascii="Arial" w:hAnsi="Arial" w:cs="Arial"/>
          <w:sz w:val="24"/>
          <w:szCs w:val="24"/>
        </w:rPr>
      </w:pPr>
    </w:p>
    <w:p w:rsidR="00F55F54" w:rsidRPr="00F55F54" w:rsidRDefault="00F55F54" w:rsidP="00F55F54">
      <w:pPr>
        <w:jc w:val="both"/>
        <w:rPr>
          <w:rFonts w:ascii="Arial" w:hAnsi="Arial" w:cs="Arial"/>
          <w:b/>
          <w:sz w:val="24"/>
          <w:szCs w:val="24"/>
          <w:lang w:val="es-CO"/>
        </w:rPr>
      </w:pPr>
      <w:r>
        <w:rPr>
          <w:rFonts w:ascii="Arial" w:hAnsi="Arial" w:cs="Arial"/>
          <w:b/>
          <w:sz w:val="24"/>
          <w:szCs w:val="24"/>
          <w:lang w:val="es-CO"/>
        </w:rPr>
        <w:t>ANTECEDENTES Y CONSIDERACIONES.</w:t>
      </w:r>
    </w:p>
    <w:p w:rsidR="00904C66" w:rsidRDefault="00904C66" w:rsidP="000F662D">
      <w:pPr>
        <w:jc w:val="both"/>
        <w:rPr>
          <w:rFonts w:ascii="Arial" w:hAnsi="Arial" w:cs="Arial"/>
          <w:sz w:val="24"/>
          <w:szCs w:val="24"/>
        </w:rPr>
      </w:pPr>
    </w:p>
    <w:p w:rsidR="00F55F54" w:rsidRDefault="00F55F54" w:rsidP="000F662D">
      <w:pPr>
        <w:jc w:val="both"/>
        <w:rPr>
          <w:rFonts w:ascii="Arial" w:hAnsi="Arial" w:cs="Arial"/>
          <w:sz w:val="24"/>
          <w:szCs w:val="24"/>
        </w:rPr>
      </w:pPr>
    </w:p>
    <w:p w:rsidR="009F2459" w:rsidRPr="00ED5AC7" w:rsidRDefault="009F2459" w:rsidP="000F662D">
      <w:pPr>
        <w:jc w:val="both"/>
        <w:rPr>
          <w:rFonts w:ascii="Arial" w:hAnsi="Arial" w:cs="Arial"/>
          <w:sz w:val="24"/>
          <w:szCs w:val="24"/>
        </w:rPr>
      </w:pPr>
      <w:r w:rsidRPr="00ED5AC7">
        <w:rPr>
          <w:rFonts w:ascii="Arial" w:hAnsi="Arial" w:cs="Arial"/>
          <w:sz w:val="24"/>
          <w:szCs w:val="24"/>
        </w:rPr>
        <w:t xml:space="preserve">El presente </w:t>
      </w:r>
      <w:r w:rsidR="00182483">
        <w:rPr>
          <w:rFonts w:ascii="Arial" w:hAnsi="Arial" w:cs="Arial"/>
          <w:sz w:val="24"/>
          <w:szCs w:val="24"/>
        </w:rPr>
        <w:t>proyecto de ley de reforma al R</w:t>
      </w:r>
      <w:r w:rsidR="005E3427" w:rsidRPr="00ED5AC7">
        <w:rPr>
          <w:rFonts w:ascii="Arial" w:hAnsi="Arial" w:cs="Arial"/>
          <w:sz w:val="24"/>
          <w:szCs w:val="24"/>
        </w:rPr>
        <w:t xml:space="preserve">égimen </w:t>
      </w:r>
      <w:r w:rsidR="00182483">
        <w:rPr>
          <w:rFonts w:ascii="Arial" w:hAnsi="Arial" w:cs="Arial"/>
          <w:sz w:val="24"/>
          <w:szCs w:val="24"/>
        </w:rPr>
        <w:t>D</w:t>
      </w:r>
      <w:r w:rsidR="004457B0" w:rsidRPr="00ED5AC7">
        <w:rPr>
          <w:rFonts w:ascii="Arial" w:hAnsi="Arial" w:cs="Arial"/>
          <w:sz w:val="24"/>
          <w:szCs w:val="24"/>
        </w:rPr>
        <w:t>epartamental</w:t>
      </w:r>
      <w:r w:rsidR="00182483">
        <w:rPr>
          <w:rFonts w:ascii="Arial" w:hAnsi="Arial" w:cs="Arial"/>
          <w:sz w:val="24"/>
          <w:szCs w:val="24"/>
        </w:rPr>
        <w:t>,</w:t>
      </w:r>
      <w:r w:rsidR="005E3427" w:rsidRPr="00ED5AC7">
        <w:rPr>
          <w:rFonts w:ascii="Arial" w:hAnsi="Arial" w:cs="Arial"/>
          <w:sz w:val="24"/>
          <w:szCs w:val="24"/>
        </w:rPr>
        <w:t xml:space="preserve"> </w:t>
      </w:r>
      <w:r w:rsidR="007E26A1" w:rsidRPr="00ED5AC7">
        <w:rPr>
          <w:rFonts w:ascii="Arial" w:hAnsi="Arial" w:cs="Arial"/>
          <w:sz w:val="24"/>
          <w:szCs w:val="24"/>
        </w:rPr>
        <w:t>es una iniciativa legislativa largamente esperada y requerida en el ordenamie</w:t>
      </w:r>
      <w:r w:rsidR="00182483">
        <w:rPr>
          <w:rFonts w:ascii="Arial" w:hAnsi="Arial" w:cs="Arial"/>
          <w:sz w:val="24"/>
          <w:szCs w:val="24"/>
        </w:rPr>
        <w:t>nto jurídico colombiano, desde l</w:t>
      </w:r>
      <w:r w:rsidR="007E26A1" w:rsidRPr="00ED5AC7">
        <w:rPr>
          <w:rFonts w:ascii="Arial" w:hAnsi="Arial" w:cs="Arial"/>
          <w:sz w:val="24"/>
          <w:szCs w:val="24"/>
        </w:rPr>
        <w:t>a reforma a la Constitución política de 1991</w:t>
      </w:r>
      <w:r w:rsidR="00182483">
        <w:rPr>
          <w:rFonts w:ascii="Arial" w:hAnsi="Arial" w:cs="Arial"/>
          <w:sz w:val="24"/>
          <w:szCs w:val="24"/>
        </w:rPr>
        <w:t>,</w:t>
      </w:r>
      <w:r w:rsidR="007E26A1" w:rsidRPr="00ED5AC7">
        <w:rPr>
          <w:rFonts w:ascii="Arial" w:hAnsi="Arial" w:cs="Arial"/>
          <w:sz w:val="24"/>
          <w:szCs w:val="24"/>
        </w:rPr>
        <w:t xml:space="preserve"> que </w:t>
      </w:r>
      <w:r w:rsidRPr="00ED5AC7">
        <w:rPr>
          <w:rFonts w:ascii="Arial" w:hAnsi="Arial" w:cs="Arial"/>
          <w:sz w:val="24"/>
          <w:szCs w:val="24"/>
        </w:rPr>
        <w:t xml:space="preserve">responde a la necesidad de dotar a los departamentos de importantes funciones, de un Régimen normativo acorde con los principios que inspiraron la </w:t>
      </w:r>
      <w:r w:rsidR="007E26A1" w:rsidRPr="00ED5AC7">
        <w:rPr>
          <w:rFonts w:ascii="Arial" w:hAnsi="Arial" w:cs="Arial"/>
          <w:sz w:val="24"/>
          <w:szCs w:val="24"/>
        </w:rPr>
        <w:t>reforma constitucional</w:t>
      </w:r>
      <w:r w:rsidRPr="00ED5AC7">
        <w:rPr>
          <w:rFonts w:ascii="Arial" w:hAnsi="Arial" w:cs="Arial"/>
          <w:sz w:val="24"/>
          <w:szCs w:val="24"/>
        </w:rPr>
        <w:t xml:space="preserve">,  </w:t>
      </w:r>
      <w:r w:rsidR="007E26A1" w:rsidRPr="00ED5AC7">
        <w:rPr>
          <w:rFonts w:ascii="Arial" w:hAnsi="Arial" w:cs="Arial"/>
          <w:sz w:val="24"/>
          <w:szCs w:val="24"/>
        </w:rPr>
        <w:t>y que llena amplios vacíos normativos sobre la función del papel del departamento, de los</w:t>
      </w:r>
      <w:r w:rsidR="00F55F54">
        <w:rPr>
          <w:rFonts w:ascii="Arial" w:hAnsi="Arial" w:cs="Arial"/>
          <w:sz w:val="24"/>
          <w:szCs w:val="24"/>
        </w:rPr>
        <w:t xml:space="preserve"> gobernadores y los diputados, </w:t>
      </w:r>
      <w:r w:rsidR="007E26A1" w:rsidRPr="00ED5AC7">
        <w:rPr>
          <w:rFonts w:ascii="Arial" w:hAnsi="Arial" w:cs="Arial"/>
          <w:sz w:val="24"/>
          <w:szCs w:val="24"/>
        </w:rPr>
        <w:t xml:space="preserve">con </w:t>
      </w:r>
      <w:r w:rsidRPr="00ED5AC7">
        <w:rPr>
          <w:rFonts w:ascii="Arial" w:hAnsi="Arial" w:cs="Arial"/>
          <w:bCs/>
          <w:iCs/>
          <w:sz w:val="24"/>
          <w:szCs w:val="24"/>
          <w:lang w:val="es-ES_tradnl"/>
        </w:rPr>
        <w:t xml:space="preserve">las aspiraciones de autonomía y flexibilidad exigida por las realidades territoriales, </w:t>
      </w:r>
      <w:r w:rsidRPr="00ED5AC7">
        <w:rPr>
          <w:rFonts w:ascii="Arial" w:hAnsi="Arial" w:cs="Arial"/>
          <w:sz w:val="24"/>
          <w:szCs w:val="24"/>
        </w:rPr>
        <w:t xml:space="preserve">por cuanto el  estatuto que viene rigiendo en ésta materia, ha sido el decreto 1222 de 1986.   </w:t>
      </w:r>
    </w:p>
    <w:p w:rsidR="009F2459" w:rsidRPr="00ED5AC7" w:rsidRDefault="009F2459" w:rsidP="000F662D">
      <w:pPr>
        <w:ind w:left="709"/>
        <w:rPr>
          <w:rFonts w:ascii="Arial" w:hAnsi="Arial" w:cs="Arial"/>
          <w:sz w:val="24"/>
          <w:szCs w:val="24"/>
        </w:rPr>
      </w:pPr>
    </w:p>
    <w:p w:rsidR="007E1194" w:rsidRPr="00ED5AC7" w:rsidRDefault="009F2459" w:rsidP="000F662D">
      <w:pPr>
        <w:adjustRightInd w:val="0"/>
        <w:jc w:val="both"/>
        <w:textAlignment w:val="center"/>
        <w:rPr>
          <w:rFonts w:ascii="Arial" w:hAnsi="Arial" w:cs="Arial"/>
          <w:bCs/>
          <w:iCs/>
          <w:sz w:val="24"/>
          <w:szCs w:val="24"/>
          <w:lang w:val="es-ES_tradnl"/>
        </w:rPr>
      </w:pPr>
      <w:r w:rsidRPr="00ED5AC7">
        <w:rPr>
          <w:rFonts w:ascii="Arial" w:hAnsi="Arial" w:cs="Arial"/>
          <w:bCs/>
          <w:iCs/>
          <w:sz w:val="24"/>
          <w:szCs w:val="24"/>
          <w:lang w:val="es-ES_tradnl"/>
        </w:rPr>
        <w:t>La profundización del proceso de descentralización colombiano pasa por el fortalecimiento del departamento como entidad territorial intermedia de Gobierno; en este contexto se desarrolla la actual iniciativa, la cual pretende introducir elementos novedosos al Régimen Departamental, entre los que s</w:t>
      </w:r>
      <w:r w:rsidR="00F17031" w:rsidRPr="00ED5AC7">
        <w:rPr>
          <w:rFonts w:ascii="Arial" w:hAnsi="Arial" w:cs="Arial"/>
          <w:bCs/>
          <w:iCs/>
          <w:sz w:val="24"/>
          <w:szCs w:val="24"/>
          <w:lang w:val="es-ES_tradnl"/>
        </w:rPr>
        <w:t>e encuentra la función de coordinación de las acciones del nivel municipal mediante una junta que se encargue de apoyar y concurrir al municipio en los aspectos relevantes que éste necesite para el cabal cumplimiento de sus funciones y competencias, sin perjuicio de su autonomía.</w:t>
      </w:r>
    </w:p>
    <w:p w:rsidR="009F2459" w:rsidRPr="00ED5AC7" w:rsidRDefault="009F2459" w:rsidP="000F662D">
      <w:pPr>
        <w:adjustRightInd w:val="0"/>
        <w:jc w:val="both"/>
        <w:textAlignment w:val="center"/>
        <w:rPr>
          <w:rFonts w:ascii="Arial" w:hAnsi="Arial" w:cs="Arial"/>
          <w:bCs/>
          <w:iCs/>
          <w:sz w:val="24"/>
          <w:szCs w:val="24"/>
          <w:lang w:val="es-ES_tradnl"/>
        </w:rPr>
      </w:pPr>
    </w:p>
    <w:p w:rsidR="00B56E60" w:rsidRPr="00ED5AC7" w:rsidRDefault="00B56E60" w:rsidP="00B56E60">
      <w:pPr>
        <w:adjustRightInd w:val="0"/>
        <w:jc w:val="both"/>
        <w:textAlignment w:val="center"/>
        <w:rPr>
          <w:rFonts w:ascii="Arial" w:hAnsi="Arial" w:cs="Arial"/>
          <w:bCs/>
          <w:iCs/>
          <w:sz w:val="24"/>
          <w:szCs w:val="24"/>
          <w:lang w:val="es-ES_tradnl"/>
        </w:rPr>
      </w:pPr>
      <w:r w:rsidRPr="00ED5AC7">
        <w:rPr>
          <w:rFonts w:ascii="Arial" w:hAnsi="Arial" w:cs="Arial"/>
          <w:bCs/>
          <w:iCs/>
          <w:sz w:val="24"/>
          <w:szCs w:val="24"/>
          <w:lang w:val="es-ES_tradnl"/>
        </w:rPr>
        <w:t>A partir de esta iniciativa legislativa, los gobernadores podrán tener por ejemplo, competencias legales y específicas para el control de la gestión medioambiental, la mitigación y prevención del riesgo dentro de su territorio, la armonización de los planes de ordenamiento territorial del nivel municipal y la articulación de la política del nivel nacional en todo el ámbito de su jurisdicción, en especial en el ejercicio de coordinación de la acción municipal, actuando como nivel intermedio de Gobierno entre la Nación y los municipios, en el ejercicio de los principios de coordinación, concurrencia, complementariedad y subsidiariedad.</w:t>
      </w:r>
    </w:p>
    <w:p w:rsidR="00B56E60" w:rsidRPr="00ED5AC7" w:rsidRDefault="00B56E60" w:rsidP="000F662D">
      <w:pPr>
        <w:adjustRightInd w:val="0"/>
        <w:jc w:val="both"/>
        <w:textAlignment w:val="center"/>
        <w:rPr>
          <w:rFonts w:ascii="Arial" w:hAnsi="Arial" w:cs="Arial"/>
          <w:bCs/>
          <w:iCs/>
          <w:sz w:val="24"/>
          <w:szCs w:val="24"/>
          <w:lang w:val="es-ES_tradnl"/>
        </w:rPr>
      </w:pPr>
    </w:p>
    <w:p w:rsidR="007E1194" w:rsidRPr="00ED5AC7" w:rsidRDefault="00F55F54" w:rsidP="000F662D">
      <w:pPr>
        <w:adjustRightInd w:val="0"/>
        <w:jc w:val="both"/>
        <w:textAlignment w:val="center"/>
        <w:rPr>
          <w:rFonts w:ascii="Arial" w:hAnsi="Arial" w:cs="Arial"/>
          <w:bCs/>
          <w:iCs/>
          <w:sz w:val="24"/>
          <w:szCs w:val="24"/>
          <w:lang w:val="es-ES_tradnl"/>
        </w:rPr>
      </w:pPr>
      <w:r>
        <w:rPr>
          <w:rFonts w:ascii="Arial" w:hAnsi="Arial" w:cs="Arial"/>
          <w:bCs/>
          <w:iCs/>
          <w:sz w:val="24"/>
          <w:szCs w:val="24"/>
          <w:lang w:val="es-ES_tradnl"/>
        </w:rPr>
        <w:t>Este nuevo R</w:t>
      </w:r>
      <w:r w:rsidR="00E12CAD" w:rsidRPr="00ED5AC7">
        <w:rPr>
          <w:rFonts w:ascii="Arial" w:hAnsi="Arial" w:cs="Arial"/>
          <w:bCs/>
          <w:iCs/>
          <w:sz w:val="24"/>
          <w:szCs w:val="24"/>
          <w:lang w:val="es-ES_tradnl"/>
        </w:rPr>
        <w:t xml:space="preserve">égimen </w:t>
      </w:r>
      <w:r>
        <w:rPr>
          <w:rFonts w:ascii="Arial" w:hAnsi="Arial" w:cs="Arial"/>
          <w:bCs/>
          <w:iCs/>
          <w:sz w:val="24"/>
          <w:szCs w:val="24"/>
          <w:lang w:val="es-ES_tradnl"/>
        </w:rPr>
        <w:t>D</w:t>
      </w:r>
      <w:r w:rsidR="00E12CAD" w:rsidRPr="00ED5AC7">
        <w:rPr>
          <w:rFonts w:ascii="Arial" w:hAnsi="Arial" w:cs="Arial"/>
          <w:bCs/>
          <w:iCs/>
          <w:sz w:val="24"/>
          <w:szCs w:val="24"/>
          <w:lang w:val="es-ES_tradnl"/>
        </w:rPr>
        <w:t>epartamental contempla</w:t>
      </w:r>
      <w:r w:rsidR="009F2459" w:rsidRPr="00ED5AC7">
        <w:rPr>
          <w:rFonts w:ascii="Arial" w:hAnsi="Arial" w:cs="Arial"/>
          <w:bCs/>
          <w:iCs/>
          <w:sz w:val="24"/>
          <w:szCs w:val="24"/>
          <w:lang w:val="es-ES_tradnl"/>
        </w:rPr>
        <w:t xml:space="preserve"> la especificación de las  competencias básicas del departamento, la clarificación de las relaciones con los demás niveles de gobierno y especialmente con el nivel nacional,</w:t>
      </w:r>
      <w:r w:rsidR="007E1194" w:rsidRPr="00ED5AC7">
        <w:rPr>
          <w:rFonts w:ascii="Arial" w:hAnsi="Arial" w:cs="Arial"/>
          <w:bCs/>
          <w:iCs/>
          <w:sz w:val="24"/>
          <w:szCs w:val="24"/>
          <w:lang w:val="es-ES_tradnl"/>
        </w:rPr>
        <w:t xml:space="preserve"> mediante la celebración de convenios o contratos plan que les permitirán asumir competencias delegadas en los temas que impliquen o supongan gestión de proyectos de inversión para el desarrollo y promoción de la competitividad, la integración comercial con las fronteras y el comercio  a nivel local, como locomotora de la productividad y de la </w:t>
      </w:r>
      <w:proofErr w:type="spellStart"/>
      <w:r w:rsidR="007E1194" w:rsidRPr="00ED5AC7">
        <w:rPr>
          <w:rFonts w:ascii="Arial" w:hAnsi="Arial" w:cs="Arial"/>
          <w:bCs/>
          <w:iCs/>
          <w:sz w:val="24"/>
          <w:szCs w:val="24"/>
          <w:lang w:val="es-ES_tradnl"/>
        </w:rPr>
        <w:t>asociatividad</w:t>
      </w:r>
      <w:proofErr w:type="spellEnd"/>
      <w:r w:rsidR="007E1194" w:rsidRPr="00ED5AC7">
        <w:rPr>
          <w:rFonts w:ascii="Arial" w:hAnsi="Arial" w:cs="Arial"/>
          <w:bCs/>
          <w:iCs/>
          <w:sz w:val="24"/>
          <w:szCs w:val="24"/>
          <w:lang w:val="es-ES_tradnl"/>
        </w:rPr>
        <w:t>.</w:t>
      </w:r>
    </w:p>
    <w:p w:rsidR="00E12CAD" w:rsidRPr="00ED5AC7" w:rsidRDefault="00E12CAD" w:rsidP="000F662D">
      <w:pPr>
        <w:adjustRightInd w:val="0"/>
        <w:jc w:val="both"/>
        <w:textAlignment w:val="center"/>
        <w:rPr>
          <w:rFonts w:ascii="Arial" w:hAnsi="Arial" w:cs="Arial"/>
          <w:bCs/>
          <w:iCs/>
          <w:sz w:val="24"/>
          <w:szCs w:val="24"/>
          <w:lang w:val="es-ES_tradnl"/>
        </w:rPr>
      </w:pPr>
    </w:p>
    <w:p w:rsidR="009F2459" w:rsidRPr="00ED5AC7" w:rsidRDefault="009F2459" w:rsidP="000F662D">
      <w:pPr>
        <w:jc w:val="both"/>
        <w:rPr>
          <w:rFonts w:ascii="Arial" w:hAnsi="Arial" w:cs="Arial"/>
          <w:sz w:val="24"/>
          <w:szCs w:val="24"/>
        </w:rPr>
      </w:pPr>
      <w:r w:rsidRPr="00ED5AC7">
        <w:rPr>
          <w:rFonts w:ascii="Arial" w:hAnsi="Arial" w:cs="Arial"/>
          <w:sz w:val="24"/>
          <w:szCs w:val="24"/>
        </w:rPr>
        <w:t xml:space="preserve">Con esta propuesta el Gobierno Nacional, busca fortalecer al  Departamento para </w:t>
      </w:r>
      <w:r w:rsidRPr="00ED5AC7">
        <w:rPr>
          <w:rFonts w:ascii="Arial" w:hAnsi="Arial" w:cs="Arial"/>
          <w:sz w:val="24"/>
          <w:szCs w:val="24"/>
        </w:rPr>
        <w:lastRenderedPageBreak/>
        <w:t xml:space="preserve">que este se erija en realidad  como  nivel Intermedio de Gobierno </w:t>
      </w:r>
      <w:r w:rsidR="007E1194" w:rsidRPr="00ED5AC7">
        <w:rPr>
          <w:rFonts w:ascii="Arial" w:hAnsi="Arial" w:cs="Arial"/>
          <w:sz w:val="24"/>
          <w:szCs w:val="24"/>
        </w:rPr>
        <w:t xml:space="preserve">entre la Nación y los municipios actuando como eje articulador del desarrollo </w:t>
      </w:r>
      <w:r w:rsidRPr="00ED5AC7">
        <w:rPr>
          <w:rFonts w:ascii="Arial" w:hAnsi="Arial" w:cs="Arial"/>
          <w:sz w:val="24"/>
          <w:szCs w:val="24"/>
        </w:rPr>
        <w:t xml:space="preserve">local, armónico e integral de la política sectorial de la nación en el territorio, en materia de salud, empleo y vivienda, propendiendo por una verdadera descentralización, pero sin desarticular los principios de unidad nacional. </w:t>
      </w:r>
    </w:p>
    <w:p w:rsidR="009F2459" w:rsidRPr="00ED5AC7" w:rsidRDefault="009F2459" w:rsidP="000F662D">
      <w:pPr>
        <w:jc w:val="both"/>
        <w:rPr>
          <w:rFonts w:ascii="Arial" w:hAnsi="Arial" w:cs="Arial"/>
          <w:sz w:val="24"/>
          <w:szCs w:val="24"/>
        </w:rPr>
      </w:pPr>
      <w:r w:rsidRPr="00ED5AC7">
        <w:rPr>
          <w:rFonts w:ascii="Arial" w:hAnsi="Arial" w:cs="Arial"/>
          <w:sz w:val="24"/>
          <w:szCs w:val="24"/>
        </w:rPr>
        <w:t xml:space="preserve"> </w:t>
      </w:r>
    </w:p>
    <w:p w:rsidR="009F2459" w:rsidRPr="00ED5AC7" w:rsidRDefault="009F2459" w:rsidP="000F662D">
      <w:pPr>
        <w:jc w:val="both"/>
        <w:rPr>
          <w:rFonts w:ascii="Arial" w:hAnsi="Arial" w:cs="Arial"/>
          <w:sz w:val="24"/>
          <w:szCs w:val="24"/>
        </w:rPr>
      </w:pPr>
      <w:r w:rsidRPr="00ED5AC7">
        <w:rPr>
          <w:rFonts w:ascii="Arial" w:hAnsi="Arial" w:cs="Arial"/>
          <w:sz w:val="24"/>
          <w:szCs w:val="24"/>
        </w:rPr>
        <w:t xml:space="preserve">Gracias a la  concertación previa de esta iniciativa legal, se ha estructurado un estándar de competencias y de funciones específicas diferenciadas, según tipologías de departamentos, haciendo énfasis en sus ventajas competitivas según su nivel especial de desarrollo y sus potencialidades particulares. </w:t>
      </w:r>
    </w:p>
    <w:p w:rsidR="009F2459" w:rsidRPr="00ED5AC7" w:rsidRDefault="009F2459" w:rsidP="000F662D">
      <w:pPr>
        <w:jc w:val="both"/>
        <w:rPr>
          <w:rFonts w:ascii="Arial" w:hAnsi="Arial" w:cs="Arial"/>
          <w:sz w:val="36"/>
          <w:szCs w:val="36"/>
        </w:rPr>
      </w:pPr>
    </w:p>
    <w:p w:rsidR="005E3427" w:rsidRPr="00ED5AC7" w:rsidRDefault="009F2459" w:rsidP="000F662D">
      <w:pPr>
        <w:jc w:val="both"/>
        <w:rPr>
          <w:rFonts w:ascii="Arial" w:hAnsi="Arial" w:cs="Arial"/>
          <w:sz w:val="24"/>
          <w:szCs w:val="24"/>
        </w:rPr>
      </w:pPr>
      <w:r w:rsidRPr="00ED5AC7">
        <w:rPr>
          <w:rFonts w:ascii="Arial" w:hAnsi="Arial" w:cs="Arial"/>
          <w:sz w:val="24"/>
          <w:szCs w:val="24"/>
        </w:rPr>
        <w:t>A</w:t>
      </w:r>
      <w:r w:rsidRPr="00ED5AC7">
        <w:rPr>
          <w:rFonts w:ascii="Arial" w:hAnsi="Arial" w:cs="Arial"/>
          <w:sz w:val="24"/>
          <w:szCs w:val="24"/>
          <w:lang w:val="es-ES_tradnl"/>
        </w:rPr>
        <w:t xml:space="preserve">si las cosas, se presenta al Congreso de la República un proyecto </w:t>
      </w:r>
      <w:r w:rsidR="005E3427" w:rsidRPr="00ED5AC7">
        <w:rPr>
          <w:rFonts w:ascii="Arial" w:hAnsi="Arial" w:cs="Arial"/>
          <w:sz w:val="24"/>
          <w:szCs w:val="24"/>
          <w:lang w:val="es-ES_tradnl"/>
        </w:rPr>
        <w:t xml:space="preserve">consultado y socializado con las distintas instancias políticas que lo componen, como diputados, gobernadores e, inclusive, con las federaciones de alcaldes, en procura de una </w:t>
      </w:r>
      <w:r w:rsidRPr="00ED5AC7">
        <w:rPr>
          <w:rFonts w:ascii="Arial" w:hAnsi="Arial" w:cs="Arial"/>
          <w:sz w:val="24"/>
          <w:szCs w:val="24"/>
          <w:lang w:val="es-ES_tradnl"/>
        </w:rPr>
        <w:t xml:space="preserve">estructura </w:t>
      </w:r>
      <w:r w:rsidR="005E3427" w:rsidRPr="00ED5AC7">
        <w:rPr>
          <w:rFonts w:ascii="Arial" w:hAnsi="Arial" w:cs="Arial"/>
          <w:sz w:val="24"/>
          <w:szCs w:val="24"/>
          <w:lang w:val="es-ES_tradnl"/>
        </w:rPr>
        <w:t xml:space="preserve">normativa armónica y consensuada, que le permita a esta </w:t>
      </w:r>
      <w:r w:rsidRPr="00ED5AC7">
        <w:rPr>
          <w:rFonts w:ascii="Arial" w:hAnsi="Arial" w:cs="Arial"/>
          <w:sz w:val="24"/>
          <w:szCs w:val="24"/>
          <w:lang w:val="es-ES_tradnl"/>
        </w:rPr>
        <w:t>propuesta de</w:t>
      </w:r>
      <w:r w:rsidRPr="00ED5AC7">
        <w:rPr>
          <w:rFonts w:ascii="Arial" w:hAnsi="Arial" w:cs="Arial"/>
          <w:sz w:val="24"/>
          <w:szCs w:val="24"/>
        </w:rPr>
        <w:t xml:space="preserve"> un nuevo Régimen Departamental</w:t>
      </w:r>
      <w:r w:rsidR="005E3427" w:rsidRPr="00ED5AC7">
        <w:rPr>
          <w:rFonts w:ascii="Arial" w:hAnsi="Arial" w:cs="Arial"/>
          <w:sz w:val="24"/>
          <w:szCs w:val="24"/>
        </w:rPr>
        <w:t xml:space="preserve"> tener una viabilidad no sólo en términos jurídicos sino un amplio consenso en términos políticos, en razón de su reconocimiento como nivel intermedio de gobierno entre la nación y el municipio.</w:t>
      </w:r>
    </w:p>
    <w:p w:rsidR="005E3427" w:rsidRPr="00ED5AC7" w:rsidRDefault="005E3427" w:rsidP="000F662D">
      <w:pPr>
        <w:jc w:val="both"/>
        <w:rPr>
          <w:rFonts w:ascii="Arial" w:hAnsi="Arial" w:cs="Arial"/>
          <w:sz w:val="24"/>
          <w:szCs w:val="24"/>
        </w:rPr>
      </w:pPr>
    </w:p>
    <w:p w:rsidR="009F2459" w:rsidRPr="00ED5AC7" w:rsidRDefault="005E3427" w:rsidP="000F662D">
      <w:pPr>
        <w:jc w:val="both"/>
        <w:rPr>
          <w:rFonts w:ascii="Arial" w:hAnsi="Arial" w:cs="Arial"/>
          <w:sz w:val="24"/>
          <w:szCs w:val="24"/>
        </w:rPr>
      </w:pPr>
      <w:r w:rsidRPr="00ED5AC7">
        <w:rPr>
          <w:rFonts w:ascii="Arial" w:hAnsi="Arial" w:cs="Arial"/>
          <w:sz w:val="24"/>
          <w:szCs w:val="24"/>
        </w:rPr>
        <w:t xml:space="preserve">De otra parte, </w:t>
      </w:r>
      <w:r w:rsidR="004457B0" w:rsidRPr="00ED5AC7">
        <w:rPr>
          <w:rFonts w:ascii="Arial" w:hAnsi="Arial" w:cs="Arial"/>
          <w:sz w:val="24"/>
          <w:szCs w:val="24"/>
        </w:rPr>
        <w:t xml:space="preserve">también </w:t>
      </w:r>
      <w:r w:rsidRPr="00ED5AC7">
        <w:rPr>
          <w:rFonts w:ascii="Arial" w:hAnsi="Arial" w:cs="Arial"/>
          <w:sz w:val="24"/>
          <w:szCs w:val="24"/>
        </w:rPr>
        <w:t>en términos económicos y comerciales, el País necesita departamentos compe</w:t>
      </w:r>
      <w:r w:rsidR="004457B0" w:rsidRPr="00ED5AC7">
        <w:rPr>
          <w:rFonts w:ascii="Arial" w:hAnsi="Arial" w:cs="Arial"/>
          <w:sz w:val="24"/>
          <w:szCs w:val="24"/>
        </w:rPr>
        <w:t>ti</w:t>
      </w:r>
      <w:r w:rsidRPr="00ED5AC7">
        <w:rPr>
          <w:rFonts w:ascii="Arial" w:hAnsi="Arial" w:cs="Arial"/>
          <w:sz w:val="24"/>
          <w:szCs w:val="24"/>
        </w:rPr>
        <w:t xml:space="preserve">tivos, con un modelo de competencias </w:t>
      </w:r>
      <w:r w:rsidR="009F2459" w:rsidRPr="00ED5AC7">
        <w:rPr>
          <w:rFonts w:ascii="Arial" w:hAnsi="Arial" w:cs="Arial"/>
          <w:sz w:val="24"/>
          <w:szCs w:val="24"/>
        </w:rPr>
        <w:t>actualizado, moderno y versátil; que se sustenta en principios esenciales como la diversidad, la autonomía territorial, la competitividad, la transparencia y el control político de cara a la comunidad.</w:t>
      </w:r>
    </w:p>
    <w:p w:rsidR="009F2459" w:rsidRPr="00ED5AC7" w:rsidRDefault="009F2459" w:rsidP="000F662D">
      <w:pPr>
        <w:jc w:val="both"/>
        <w:rPr>
          <w:rFonts w:ascii="Arial" w:hAnsi="Arial" w:cs="Arial"/>
          <w:sz w:val="24"/>
          <w:szCs w:val="24"/>
        </w:rPr>
      </w:pPr>
    </w:p>
    <w:p w:rsidR="009F2459" w:rsidRPr="00ED5AC7" w:rsidRDefault="00E12CAD" w:rsidP="000F662D">
      <w:pPr>
        <w:jc w:val="both"/>
        <w:rPr>
          <w:rFonts w:ascii="Arial" w:hAnsi="Arial" w:cs="Arial"/>
          <w:sz w:val="24"/>
          <w:szCs w:val="24"/>
        </w:rPr>
      </w:pPr>
      <w:r w:rsidRPr="00ED5AC7">
        <w:rPr>
          <w:rFonts w:ascii="Arial" w:hAnsi="Arial" w:cs="Arial"/>
          <w:sz w:val="24"/>
          <w:szCs w:val="24"/>
        </w:rPr>
        <w:t xml:space="preserve">El proyecto que se somete a consideración del Honorable Congreso </w:t>
      </w:r>
      <w:r w:rsidR="009F2459" w:rsidRPr="00ED5AC7">
        <w:rPr>
          <w:rFonts w:ascii="Arial" w:hAnsi="Arial" w:cs="Arial"/>
          <w:sz w:val="24"/>
          <w:szCs w:val="24"/>
        </w:rPr>
        <w:t xml:space="preserve">hace énfasis en la necesidad de darle mayores funciones a las asambleas, pero que garantice la armónica relación con los gobernadores de los departamentos, sin limitar el ejercicio de funciones administrativas de los Gobernadores, buscando un control político eficiente y efectivo en temas tales como la transparencia, la rendición de cuentas, la aplicación de presupuestos participativos y la construcción de agendas locales para integrar el desarrollo local. </w:t>
      </w:r>
    </w:p>
    <w:p w:rsidR="009F2459" w:rsidRPr="00ED5AC7" w:rsidRDefault="009F2459" w:rsidP="000F662D">
      <w:pPr>
        <w:adjustRightInd w:val="0"/>
        <w:jc w:val="both"/>
        <w:textAlignment w:val="center"/>
        <w:rPr>
          <w:rFonts w:ascii="Arial" w:hAnsi="Arial" w:cs="Arial"/>
          <w:sz w:val="36"/>
          <w:szCs w:val="36"/>
        </w:rPr>
      </w:pPr>
    </w:p>
    <w:p w:rsidR="00E12CAD" w:rsidRPr="00ED5AC7" w:rsidRDefault="00F17031" w:rsidP="000F662D">
      <w:pPr>
        <w:adjustRightInd w:val="0"/>
        <w:jc w:val="both"/>
        <w:textAlignment w:val="center"/>
        <w:rPr>
          <w:rFonts w:ascii="Arial" w:hAnsi="Arial" w:cs="Arial"/>
          <w:bCs/>
          <w:iCs/>
          <w:sz w:val="24"/>
          <w:szCs w:val="24"/>
          <w:lang w:val="es-ES_tradnl"/>
        </w:rPr>
      </w:pPr>
      <w:r w:rsidRPr="00ED5AC7">
        <w:rPr>
          <w:rFonts w:ascii="Arial" w:hAnsi="Arial" w:cs="Arial"/>
          <w:bCs/>
          <w:iCs/>
          <w:sz w:val="24"/>
          <w:szCs w:val="24"/>
        </w:rPr>
        <w:t xml:space="preserve">Esperamos del Honorable Congreso </w:t>
      </w:r>
      <w:r w:rsidRPr="00ED5AC7">
        <w:rPr>
          <w:rFonts w:ascii="Arial" w:hAnsi="Arial" w:cs="Arial"/>
          <w:bCs/>
          <w:iCs/>
          <w:sz w:val="24"/>
          <w:szCs w:val="24"/>
          <w:lang w:val="es-ES_tradnl"/>
        </w:rPr>
        <w:t xml:space="preserve">el </w:t>
      </w:r>
      <w:r w:rsidR="00E12CAD" w:rsidRPr="00ED5AC7">
        <w:rPr>
          <w:rFonts w:ascii="Arial" w:hAnsi="Arial" w:cs="Arial"/>
          <w:bCs/>
          <w:iCs/>
          <w:sz w:val="24"/>
          <w:szCs w:val="24"/>
          <w:lang w:val="es-ES_tradnl"/>
        </w:rPr>
        <w:t xml:space="preserve">examen </w:t>
      </w:r>
      <w:r w:rsidRPr="00ED5AC7">
        <w:rPr>
          <w:rFonts w:ascii="Arial" w:hAnsi="Arial" w:cs="Arial"/>
          <w:bCs/>
          <w:iCs/>
          <w:sz w:val="24"/>
          <w:szCs w:val="24"/>
          <w:lang w:val="es-ES_tradnl"/>
        </w:rPr>
        <w:t xml:space="preserve">ponderado </w:t>
      </w:r>
      <w:r w:rsidR="0062632E" w:rsidRPr="00ED5AC7">
        <w:rPr>
          <w:rFonts w:ascii="Arial" w:hAnsi="Arial" w:cs="Arial"/>
          <w:bCs/>
          <w:iCs/>
          <w:sz w:val="24"/>
          <w:szCs w:val="24"/>
          <w:lang w:val="es-ES_tradnl"/>
        </w:rPr>
        <w:t xml:space="preserve">y juicioso </w:t>
      </w:r>
      <w:r w:rsidRPr="00ED5AC7">
        <w:rPr>
          <w:rFonts w:ascii="Arial" w:hAnsi="Arial" w:cs="Arial"/>
          <w:bCs/>
          <w:iCs/>
          <w:sz w:val="24"/>
          <w:szCs w:val="24"/>
          <w:lang w:val="es-ES_tradnl"/>
        </w:rPr>
        <w:t xml:space="preserve">de la misma, </w:t>
      </w:r>
      <w:r w:rsidR="0062632E" w:rsidRPr="00ED5AC7">
        <w:rPr>
          <w:rFonts w:ascii="Arial" w:hAnsi="Arial" w:cs="Arial"/>
          <w:bCs/>
          <w:iCs/>
          <w:sz w:val="24"/>
          <w:szCs w:val="24"/>
          <w:lang w:val="es-ES_tradnl"/>
        </w:rPr>
        <w:t xml:space="preserve">analizando </w:t>
      </w:r>
      <w:r w:rsidRPr="00ED5AC7">
        <w:rPr>
          <w:rFonts w:ascii="Arial" w:hAnsi="Arial" w:cs="Arial"/>
          <w:bCs/>
          <w:iCs/>
          <w:sz w:val="24"/>
          <w:szCs w:val="24"/>
          <w:lang w:val="es-ES_tradnl"/>
        </w:rPr>
        <w:t xml:space="preserve">su oportunidad, pertinencia y aporte a la descentralización, con el ánimo de </w:t>
      </w:r>
      <w:r w:rsidR="00E12CAD" w:rsidRPr="00ED5AC7">
        <w:rPr>
          <w:rFonts w:ascii="Arial" w:hAnsi="Arial" w:cs="Arial"/>
          <w:bCs/>
          <w:iCs/>
          <w:sz w:val="24"/>
          <w:szCs w:val="24"/>
          <w:lang w:val="es-ES_tradnl"/>
        </w:rPr>
        <w:t xml:space="preserve">evaluar las importantes reformas que aquí se plantean en beneficio de la descentralización y en desarrollo de los postulados constitucionales que la definen y que aún 20 años después de expedida la carta magna, aún hoy no han tenido desarrollo legal en el seno del legislativo, dejando a los departamentos simplemente como empresas que terminan </w:t>
      </w:r>
      <w:proofErr w:type="spellStart"/>
      <w:r w:rsidR="00E12CAD" w:rsidRPr="00ED5AC7">
        <w:rPr>
          <w:rFonts w:ascii="Arial" w:hAnsi="Arial" w:cs="Arial"/>
          <w:bCs/>
          <w:iCs/>
          <w:sz w:val="24"/>
          <w:szCs w:val="24"/>
          <w:lang w:val="es-ES_tradnl"/>
        </w:rPr>
        <w:t>gerenciando</w:t>
      </w:r>
      <w:proofErr w:type="spellEnd"/>
      <w:r w:rsidR="00E12CAD" w:rsidRPr="00ED5AC7">
        <w:rPr>
          <w:rFonts w:ascii="Arial" w:hAnsi="Arial" w:cs="Arial"/>
          <w:bCs/>
          <w:iCs/>
          <w:sz w:val="24"/>
          <w:szCs w:val="24"/>
          <w:lang w:val="es-ES_tradnl"/>
        </w:rPr>
        <w:t xml:space="preserve"> algunas actividades de índole administrativa, per</w:t>
      </w:r>
      <w:r w:rsidR="00F9328E" w:rsidRPr="00ED5AC7">
        <w:rPr>
          <w:rFonts w:ascii="Arial" w:hAnsi="Arial" w:cs="Arial"/>
          <w:bCs/>
          <w:iCs/>
          <w:sz w:val="24"/>
          <w:szCs w:val="24"/>
          <w:lang w:val="es-ES_tradnl"/>
        </w:rPr>
        <w:t>o</w:t>
      </w:r>
      <w:r w:rsidR="00E12CAD" w:rsidRPr="00ED5AC7">
        <w:rPr>
          <w:rFonts w:ascii="Arial" w:hAnsi="Arial" w:cs="Arial"/>
          <w:bCs/>
          <w:iCs/>
          <w:sz w:val="24"/>
          <w:szCs w:val="24"/>
          <w:lang w:val="es-ES_tradnl"/>
        </w:rPr>
        <w:t xml:space="preserve"> con una muy reducida capacidad política de fort</w:t>
      </w:r>
      <w:r w:rsidR="005E7722">
        <w:rPr>
          <w:rFonts w:ascii="Arial" w:hAnsi="Arial" w:cs="Arial"/>
          <w:bCs/>
          <w:iCs/>
          <w:sz w:val="24"/>
          <w:szCs w:val="24"/>
          <w:lang w:val="es-ES_tradnl"/>
        </w:rPr>
        <w:t>alecimiento a la gestión local.</w:t>
      </w:r>
    </w:p>
    <w:p w:rsidR="005E3427" w:rsidRPr="00ED5AC7" w:rsidRDefault="005E3427" w:rsidP="000F662D">
      <w:pPr>
        <w:adjustRightInd w:val="0"/>
        <w:jc w:val="both"/>
        <w:textAlignment w:val="center"/>
        <w:rPr>
          <w:rFonts w:ascii="Arial" w:hAnsi="Arial" w:cs="Arial"/>
          <w:bCs/>
          <w:iCs/>
          <w:sz w:val="24"/>
          <w:szCs w:val="24"/>
          <w:lang w:val="es-ES_tradnl"/>
        </w:rPr>
      </w:pPr>
    </w:p>
    <w:p w:rsidR="009F2459" w:rsidRPr="00ED5AC7" w:rsidRDefault="00E12CAD" w:rsidP="000F662D">
      <w:pPr>
        <w:adjustRightInd w:val="0"/>
        <w:jc w:val="both"/>
        <w:textAlignment w:val="center"/>
        <w:rPr>
          <w:rFonts w:ascii="Arial" w:hAnsi="Arial" w:cs="Arial"/>
          <w:bCs/>
          <w:iCs/>
          <w:sz w:val="24"/>
          <w:szCs w:val="24"/>
          <w:lang w:val="es-ES_tradnl"/>
        </w:rPr>
      </w:pPr>
      <w:r w:rsidRPr="00ED5AC7">
        <w:rPr>
          <w:rFonts w:ascii="Arial" w:hAnsi="Arial" w:cs="Arial"/>
          <w:bCs/>
          <w:iCs/>
          <w:sz w:val="24"/>
          <w:szCs w:val="24"/>
          <w:lang w:val="es-ES_tradnl"/>
        </w:rPr>
        <w:t>Como pueden ver, este es un proye</w:t>
      </w:r>
      <w:r w:rsidR="00970C72">
        <w:rPr>
          <w:rFonts w:ascii="Arial" w:hAnsi="Arial" w:cs="Arial"/>
          <w:bCs/>
          <w:iCs/>
          <w:sz w:val="24"/>
          <w:szCs w:val="24"/>
          <w:lang w:val="es-ES_tradnl"/>
        </w:rPr>
        <w:t xml:space="preserve">cto realmente novedoso y vital </w:t>
      </w:r>
      <w:r w:rsidRPr="00ED5AC7">
        <w:rPr>
          <w:rFonts w:ascii="Arial" w:hAnsi="Arial" w:cs="Arial"/>
          <w:bCs/>
          <w:iCs/>
          <w:sz w:val="24"/>
          <w:szCs w:val="24"/>
          <w:lang w:val="es-ES_tradnl"/>
        </w:rPr>
        <w:t xml:space="preserve">para el </w:t>
      </w:r>
      <w:r w:rsidRPr="00ED5AC7">
        <w:rPr>
          <w:rFonts w:ascii="Arial" w:hAnsi="Arial" w:cs="Arial"/>
          <w:bCs/>
          <w:iCs/>
          <w:sz w:val="24"/>
          <w:szCs w:val="24"/>
          <w:lang w:val="es-ES_tradnl"/>
        </w:rPr>
        <w:lastRenderedPageBreak/>
        <w:t xml:space="preserve">mejoramiento de la </w:t>
      </w:r>
      <w:r w:rsidR="004457B0" w:rsidRPr="00ED5AC7">
        <w:rPr>
          <w:rFonts w:ascii="Arial" w:hAnsi="Arial" w:cs="Arial"/>
          <w:bCs/>
          <w:iCs/>
          <w:sz w:val="24"/>
          <w:szCs w:val="24"/>
          <w:lang w:val="es-ES_tradnl"/>
        </w:rPr>
        <w:t xml:space="preserve">competitividad e integración </w:t>
      </w:r>
      <w:r w:rsidRPr="00ED5AC7">
        <w:rPr>
          <w:rFonts w:ascii="Arial" w:hAnsi="Arial" w:cs="Arial"/>
          <w:bCs/>
          <w:iCs/>
          <w:sz w:val="24"/>
          <w:szCs w:val="24"/>
          <w:lang w:val="es-ES_tradnl"/>
        </w:rPr>
        <w:t>del nivel territorial</w:t>
      </w:r>
      <w:r w:rsidR="004457B0" w:rsidRPr="00ED5AC7">
        <w:rPr>
          <w:rFonts w:ascii="Arial" w:hAnsi="Arial" w:cs="Arial"/>
          <w:bCs/>
          <w:iCs/>
          <w:sz w:val="24"/>
          <w:szCs w:val="24"/>
          <w:lang w:val="es-ES_tradnl"/>
        </w:rPr>
        <w:t>,</w:t>
      </w:r>
      <w:r w:rsidRPr="00ED5AC7">
        <w:rPr>
          <w:rFonts w:ascii="Arial" w:hAnsi="Arial" w:cs="Arial"/>
          <w:bCs/>
          <w:iCs/>
          <w:sz w:val="24"/>
          <w:szCs w:val="24"/>
          <w:lang w:val="es-ES_tradnl"/>
        </w:rPr>
        <w:t xml:space="preserve"> </w:t>
      </w:r>
      <w:r w:rsidR="009F2459" w:rsidRPr="00ED5AC7">
        <w:rPr>
          <w:rFonts w:ascii="Arial" w:hAnsi="Arial" w:cs="Arial"/>
          <w:bCs/>
          <w:iCs/>
          <w:sz w:val="24"/>
          <w:szCs w:val="24"/>
          <w:lang w:val="es-ES_tradnl"/>
        </w:rPr>
        <w:t>que se inspira en los nuevos conceptos sobre gerencia regional, control político y planificación del desarrollo y, que tiene como propósito el contribuir a dotar a los departamentos de un régimen político y administrativo basado cada vez más en la autonomía y en la claridad de las reglas para su operación y funcionamiento.</w:t>
      </w:r>
    </w:p>
    <w:p w:rsidR="009F2459" w:rsidRPr="00ED5AC7" w:rsidRDefault="009F2459" w:rsidP="000F662D">
      <w:pPr>
        <w:adjustRightInd w:val="0"/>
        <w:jc w:val="both"/>
        <w:textAlignment w:val="center"/>
        <w:rPr>
          <w:rFonts w:ascii="Arial" w:hAnsi="Arial" w:cs="Arial"/>
          <w:bCs/>
          <w:iCs/>
          <w:sz w:val="24"/>
          <w:szCs w:val="24"/>
          <w:lang w:val="es-ES_tradnl"/>
        </w:rPr>
      </w:pPr>
    </w:p>
    <w:p w:rsidR="009F2459" w:rsidRPr="00ED5AC7" w:rsidRDefault="00E12CAD" w:rsidP="000F662D">
      <w:pPr>
        <w:adjustRightInd w:val="0"/>
        <w:jc w:val="both"/>
        <w:textAlignment w:val="center"/>
        <w:rPr>
          <w:rFonts w:ascii="Arial" w:hAnsi="Arial" w:cs="Arial"/>
          <w:bCs/>
          <w:iCs/>
          <w:sz w:val="24"/>
          <w:szCs w:val="24"/>
          <w:lang w:val="es-ES_tradnl"/>
        </w:rPr>
      </w:pPr>
      <w:r w:rsidRPr="00ED5AC7">
        <w:rPr>
          <w:rFonts w:ascii="Arial" w:hAnsi="Arial" w:cs="Arial"/>
          <w:bCs/>
          <w:iCs/>
          <w:sz w:val="24"/>
          <w:szCs w:val="24"/>
          <w:lang w:val="es-ES_tradnl"/>
        </w:rPr>
        <w:t>Entre otros, quisiera resaltar los aspectos más import</w:t>
      </w:r>
      <w:r w:rsidR="006C11D5" w:rsidRPr="00ED5AC7">
        <w:rPr>
          <w:rFonts w:ascii="Arial" w:hAnsi="Arial" w:cs="Arial"/>
          <w:bCs/>
          <w:iCs/>
          <w:sz w:val="24"/>
          <w:szCs w:val="24"/>
          <w:lang w:val="es-ES_tradnl"/>
        </w:rPr>
        <w:t>antes en la construcción de est</w:t>
      </w:r>
      <w:r w:rsidRPr="00ED5AC7">
        <w:rPr>
          <w:rFonts w:ascii="Arial" w:hAnsi="Arial" w:cs="Arial"/>
          <w:bCs/>
          <w:iCs/>
          <w:sz w:val="24"/>
          <w:szCs w:val="24"/>
          <w:lang w:val="es-ES_tradnl"/>
        </w:rPr>
        <w:t>a</w:t>
      </w:r>
      <w:r w:rsidR="006C11D5" w:rsidRPr="00ED5AC7">
        <w:rPr>
          <w:rFonts w:ascii="Arial" w:hAnsi="Arial" w:cs="Arial"/>
          <w:bCs/>
          <w:iCs/>
          <w:sz w:val="24"/>
          <w:szCs w:val="24"/>
          <w:lang w:val="es-ES_tradnl"/>
        </w:rPr>
        <w:t xml:space="preserve"> </w:t>
      </w:r>
      <w:r w:rsidRPr="00ED5AC7">
        <w:rPr>
          <w:rFonts w:ascii="Arial" w:hAnsi="Arial" w:cs="Arial"/>
          <w:bCs/>
          <w:iCs/>
          <w:sz w:val="24"/>
          <w:szCs w:val="24"/>
          <w:lang w:val="es-ES_tradnl"/>
        </w:rPr>
        <w:t>propuesta:</w:t>
      </w:r>
    </w:p>
    <w:p w:rsidR="00E12CAD" w:rsidRPr="00ED5AC7" w:rsidRDefault="00E12CAD" w:rsidP="000F662D">
      <w:pPr>
        <w:adjustRightInd w:val="0"/>
        <w:jc w:val="both"/>
        <w:textAlignment w:val="center"/>
        <w:rPr>
          <w:rFonts w:ascii="Arial" w:hAnsi="Arial" w:cs="Arial"/>
          <w:bCs/>
          <w:iCs/>
          <w:sz w:val="24"/>
          <w:szCs w:val="24"/>
          <w:lang w:val="es-ES_tradnl"/>
        </w:rPr>
      </w:pPr>
    </w:p>
    <w:p w:rsidR="009F2459" w:rsidRPr="00ED5AC7" w:rsidRDefault="009F2459" w:rsidP="006C11D5">
      <w:pPr>
        <w:pStyle w:val="Ttulo7"/>
        <w:widowControl/>
        <w:rPr>
          <w:rFonts w:ascii="Arial" w:hAnsi="Arial" w:cs="Arial"/>
          <w:b w:val="0"/>
          <w:color w:val="auto"/>
          <w:szCs w:val="24"/>
          <w:lang w:val="es-MX"/>
        </w:rPr>
      </w:pPr>
      <w:r w:rsidRPr="00ED5AC7">
        <w:rPr>
          <w:rFonts w:ascii="Arial" w:hAnsi="Arial" w:cs="Arial"/>
          <w:b w:val="0"/>
          <w:color w:val="auto"/>
          <w:szCs w:val="24"/>
          <w:lang w:val="es-MX"/>
        </w:rPr>
        <w:t xml:space="preserve">Este Proyecto de Ley busca modernizar el Régimen Departamental consagrado en Decreto 1222 de 1986; promoviendo el desarrollo del Departamento como entidad territorial intermedia de Gobierno a través de esquemas de </w:t>
      </w:r>
      <w:proofErr w:type="spellStart"/>
      <w:r w:rsidRPr="00ED5AC7">
        <w:rPr>
          <w:rFonts w:ascii="Arial" w:hAnsi="Arial" w:cs="Arial"/>
          <w:b w:val="0"/>
          <w:color w:val="auto"/>
          <w:szCs w:val="24"/>
          <w:lang w:val="es-MX"/>
        </w:rPr>
        <w:t>asociatividad</w:t>
      </w:r>
      <w:proofErr w:type="spellEnd"/>
      <w:r w:rsidRPr="00ED5AC7">
        <w:rPr>
          <w:rFonts w:ascii="Arial" w:hAnsi="Arial" w:cs="Arial"/>
          <w:b w:val="0"/>
          <w:color w:val="auto"/>
          <w:szCs w:val="24"/>
          <w:lang w:val="es-MX"/>
        </w:rPr>
        <w:t xml:space="preserve"> y competencias clarificadas inspiradas en los nuevos conceptos de buen gobierno, gerencia regional, control político y planificación del desarrollo.</w:t>
      </w:r>
    </w:p>
    <w:p w:rsidR="00C92C51" w:rsidRPr="00ED5AC7" w:rsidRDefault="00C92C51" w:rsidP="00C92C51">
      <w:pPr>
        <w:rPr>
          <w:lang w:val="es-MX"/>
        </w:rPr>
      </w:pPr>
    </w:p>
    <w:p w:rsidR="00C92C51" w:rsidRDefault="00C92C51" w:rsidP="00C92C51">
      <w:pPr>
        <w:jc w:val="both"/>
        <w:rPr>
          <w:rFonts w:ascii="Arial" w:hAnsi="Arial" w:cs="Arial"/>
          <w:sz w:val="24"/>
          <w:szCs w:val="24"/>
          <w:lang w:val="es-MX"/>
        </w:rPr>
      </w:pPr>
      <w:r w:rsidRPr="00ED5AC7">
        <w:rPr>
          <w:rFonts w:ascii="Arial" w:hAnsi="Arial" w:cs="Arial"/>
          <w:sz w:val="24"/>
          <w:szCs w:val="24"/>
          <w:lang w:val="es-MX"/>
        </w:rPr>
        <w:t xml:space="preserve">Vale la pena aclarar que conservaran vigencia todas las normas que no le sean contrarias al presente proyecto, especialmente los controles al endeudamiento contenidos en los artículos 214 a 224 del Decreto ley 1222 de 1986; normas que son complementarias y están articuladas con las </w:t>
      </w:r>
      <w:r w:rsidR="00996862" w:rsidRPr="00ED5AC7">
        <w:rPr>
          <w:rFonts w:ascii="Arial" w:hAnsi="Arial" w:cs="Arial"/>
          <w:sz w:val="24"/>
          <w:szCs w:val="24"/>
          <w:lang w:val="es-MX"/>
        </w:rPr>
        <w:t>L</w:t>
      </w:r>
      <w:r w:rsidRPr="00ED5AC7">
        <w:rPr>
          <w:rFonts w:ascii="Arial" w:hAnsi="Arial" w:cs="Arial"/>
          <w:sz w:val="24"/>
          <w:szCs w:val="24"/>
          <w:lang w:val="es-MX"/>
        </w:rPr>
        <w:t xml:space="preserve">eyes  358 de 1997, 617 de 2000, 819 de 2003 y el </w:t>
      </w:r>
      <w:r w:rsidR="00996862" w:rsidRPr="00ED5AC7">
        <w:rPr>
          <w:rFonts w:ascii="Arial" w:hAnsi="Arial" w:cs="Arial"/>
          <w:sz w:val="24"/>
          <w:szCs w:val="24"/>
          <w:lang w:val="es-MX"/>
        </w:rPr>
        <w:t>artículo</w:t>
      </w:r>
      <w:r w:rsidRPr="00ED5AC7">
        <w:rPr>
          <w:rFonts w:ascii="Arial" w:hAnsi="Arial" w:cs="Arial"/>
          <w:sz w:val="24"/>
          <w:szCs w:val="24"/>
          <w:lang w:val="es-MX"/>
        </w:rPr>
        <w:t xml:space="preserve"> 364 de la </w:t>
      </w:r>
      <w:r w:rsidR="00996862" w:rsidRPr="00ED5AC7">
        <w:rPr>
          <w:rFonts w:ascii="Arial" w:hAnsi="Arial" w:cs="Arial"/>
          <w:sz w:val="24"/>
          <w:szCs w:val="24"/>
          <w:lang w:val="es-MX"/>
        </w:rPr>
        <w:t>Constitución</w:t>
      </w:r>
      <w:r w:rsidRPr="00ED5AC7">
        <w:rPr>
          <w:rFonts w:ascii="Arial" w:hAnsi="Arial" w:cs="Arial"/>
          <w:sz w:val="24"/>
          <w:szCs w:val="24"/>
          <w:lang w:val="es-MX"/>
        </w:rPr>
        <w:t xml:space="preserve"> </w:t>
      </w:r>
      <w:r w:rsidR="00996862" w:rsidRPr="00ED5AC7">
        <w:rPr>
          <w:rFonts w:ascii="Arial" w:hAnsi="Arial" w:cs="Arial"/>
          <w:sz w:val="24"/>
          <w:szCs w:val="24"/>
          <w:lang w:val="es-MX"/>
        </w:rPr>
        <w:t>Política</w:t>
      </w:r>
      <w:r w:rsidR="00E67A82">
        <w:rPr>
          <w:rFonts w:ascii="Arial" w:hAnsi="Arial" w:cs="Arial"/>
          <w:sz w:val="24"/>
          <w:szCs w:val="24"/>
          <w:lang w:val="es-MX"/>
        </w:rPr>
        <w:t xml:space="preserve"> </w:t>
      </w:r>
      <w:r w:rsidR="008B13D5">
        <w:rPr>
          <w:rFonts w:ascii="Arial" w:hAnsi="Arial" w:cs="Arial"/>
          <w:sz w:val="24"/>
          <w:szCs w:val="24"/>
          <w:lang w:val="es-MX"/>
        </w:rPr>
        <w:t xml:space="preserve"> </w:t>
      </w:r>
      <w:r w:rsidRPr="00ED5AC7">
        <w:rPr>
          <w:rFonts w:ascii="Arial" w:hAnsi="Arial" w:cs="Arial"/>
          <w:sz w:val="24"/>
          <w:szCs w:val="24"/>
          <w:lang w:val="es-MX"/>
        </w:rPr>
        <w:t xml:space="preserve">en </w:t>
      </w:r>
      <w:r w:rsidR="00996862" w:rsidRPr="00ED5AC7">
        <w:rPr>
          <w:rFonts w:ascii="Arial" w:hAnsi="Arial" w:cs="Arial"/>
          <w:sz w:val="24"/>
          <w:szCs w:val="24"/>
          <w:lang w:val="es-MX"/>
        </w:rPr>
        <w:t>materia</w:t>
      </w:r>
      <w:r w:rsidRPr="00ED5AC7">
        <w:rPr>
          <w:rFonts w:ascii="Arial" w:hAnsi="Arial" w:cs="Arial"/>
          <w:sz w:val="24"/>
          <w:szCs w:val="24"/>
          <w:lang w:val="es-MX"/>
        </w:rPr>
        <w:t xml:space="preserve"> de regulación al </w:t>
      </w:r>
      <w:r w:rsidR="00996862" w:rsidRPr="00ED5AC7">
        <w:rPr>
          <w:rFonts w:ascii="Arial" w:hAnsi="Arial" w:cs="Arial"/>
          <w:sz w:val="24"/>
          <w:szCs w:val="24"/>
          <w:lang w:val="es-MX"/>
        </w:rPr>
        <w:t>endeudamiento</w:t>
      </w:r>
      <w:r w:rsidRPr="00ED5AC7">
        <w:rPr>
          <w:rFonts w:ascii="Arial" w:hAnsi="Arial" w:cs="Arial"/>
          <w:sz w:val="24"/>
          <w:szCs w:val="24"/>
          <w:lang w:val="es-MX"/>
        </w:rPr>
        <w:t xml:space="preserve"> territorial.</w:t>
      </w:r>
    </w:p>
    <w:p w:rsidR="001D0F61" w:rsidRDefault="001D0F61" w:rsidP="00C34A46">
      <w:pPr>
        <w:jc w:val="both"/>
        <w:rPr>
          <w:lang w:val="es-CO"/>
        </w:rPr>
      </w:pPr>
    </w:p>
    <w:p w:rsidR="009F2459" w:rsidRPr="00ED5AC7" w:rsidRDefault="009F2459" w:rsidP="00C34A46">
      <w:pPr>
        <w:jc w:val="both"/>
        <w:rPr>
          <w:rFonts w:ascii="Arial" w:hAnsi="Arial" w:cs="Arial"/>
          <w:sz w:val="24"/>
          <w:szCs w:val="24"/>
          <w:lang w:val="es-MX"/>
        </w:rPr>
      </w:pPr>
      <w:r w:rsidRPr="00ED5AC7">
        <w:rPr>
          <w:rFonts w:ascii="Arial" w:hAnsi="Arial" w:cs="Arial"/>
          <w:sz w:val="24"/>
          <w:szCs w:val="24"/>
          <w:lang w:val="es-MX"/>
        </w:rPr>
        <w:t>Se pretende dotar a los departamentos de un régimen político y administrativo basado en la autonomía administrativa, con el fin de dar un marco normativo claro y suficiente para la gestión  y el</w:t>
      </w:r>
      <w:r w:rsidR="00C34A46" w:rsidRPr="00ED5AC7">
        <w:rPr>
          <w:rFonts w:ascii="Arial" w:hAnsi="Arial" w:cs="Arial"/>
          <w:sz w:val="24"/>
          <w:szCs w:val="24"/>
          <w:lang w:val="es-MX"/>
        </w:rPr>
        <w:t xml:space="preserve"> desarrollo de sus competencias.</w:t>
      </w:r>
    </w:p>
    <w:p w:rsidR="009F2459" w:rsidRPr="00ED5AC7" w:rsidRDefault="009F2459" w:rsidP="00C34A46">
      <w:pPr>
        <w:jc w:val="both"/>
        <w:rPr>
          <w:rFonts w:ascii="Arial" w:hAnsi="Arial" w:cs="Arial"/>
          <w:sz w:val="24"/>
          <w:szCs w:val="24"/>
          <w:lang w:val="es-MX"/>
        </w:rPr>
      </w:pPr>
    </w:p>
    <w:p w:rsidR="009F2459" w:rsidRPr="00184AD3" w:rsidRDefault="009F2459" w:rsidP="006C11D5">
      <w:pPr>
        <w:pStyle w:val="Ttulo7"/>
        <w:rPr>
          <w:rFonts w:ascii="Arial" w:eastAsia="Times New Roman" w:hAnsi="Arial" w:cs="Arial"/>
          <w:color w:val="auto"/>
          <w:szCs w:val="24"/>
          <w:lang w:val="es-MX"/>
        </w:rPr>
      </w:pPr>
      <w:r w:rsidRPr="00184AD3">
        <w:rPr>
          <w:rFonts w:ascii="Arial" w:eastAsia="Times New Roman" w:hAnsi="Arial" w:cs="Arial"/>
          <w:color w:val="auto"/>
          <w:szCs w:val="24"/>
          <w:lang w:val="es-MX"/>
        </w:rPr>
        <w:t>CONTEXTUALIZACIÓN Y PROCESO DE CONSTRUCCIÓN</w:t>
      </w:r>
      <w:r w:rsidR="00F55F54">
        <w:rPr>
          <w:rFonts w:ascii="Arial" w:eastAsia="Times New Roman" w:hAnsi="Arial" w:cs="Arial"/>
          <w:color w:val="auto"/>
          <w:szCs w:val="24"/>
          <w:lang w:val="es-MX"/>
        </w:rPr>
        <w:t>.</w:t>
      </w:r>
      <w:r w:rsidRPr="00184AD3">
        <w:rPr>
          <w:rFonts w:ascii="Arial" w:eastAsia="Times New Roman" w:hAnsi="Arial" w:cs="Arial"/>
          <w:color w:val="auto"/>
          <w:szCs w:val="24"/>
          <w:lang w:val="es-MX"/>
        </w:rPr>
        <w:t xml:space="preserve"> </w:t>
      </w:r>
    </w:p>
    <w:p w:rsidR="009F2459" w:rsidRPr="00ED5AC7" w:rsidRDefault="009F2459" w:rsidP="000F662D">
      <w:pPr>
        <w:jc w:val="both"/>
        <w:rPr>
          <w:rFonts w:ascii="Arial" w:hAnsi="Arial" w:cs="Arial"/>
          <w:sz w:val="24"/>
          <w:szCs w:val="24"/>
          <w:lang w:val="es-MX"/>
        </w:rPr>
      </w:pPr>
    </w:p>
    <w:p w:rsidR="009F2459" w:rsidRPr="00ED5AC7" w:rsidRDefault="009F2459" w:rsidP="006C11D5">
      <w:pPr>
        <w:widowControl/>
        <w:jc w:val="both"/>
        <w:rPr>
          <w:rFonts w:ascii="Arial" w:hAnsi="Arial" w:cs="Arial"/>
          <w:sz w:val="24"/>
          <w:szCs w:val="24"/>
          <w:lang w:val="es-ES_tradnl"/>
        </w:rPr>
      </w:pPr>
      <w:r w:rsidRPr="00ED5AC7">
        <w:rPr>
          <w:rFonts w:ascii="Arial" w:hAnsi="Arial" w:cs="Arial"/>
          <w:sz w:val="24"/>
          <w:szCs w:val="24"/>
          <w:lang w:val="es-ES_tradnl"/>
        </w:rPr>
        <w:t xml:space="preserve">Como marco normativo y político sirvieron de base para la redacción de este proyecto: La Constitución Política, </w:t>
      </w:r>
      <w:r w:rsidR="0055381F">
        <w:rPr>
          <w:rFonts w:ascii="Arial" w:hAnsi="Arial" w:cs="Arial"/>
          <w:sz w:val="24"/>
          <w:szCs w:val="24"/>
          <w:lang w:val="es-ES_tradnl"/>
        </w:rPr>
        <w:t xml:space="preserve">la </w:t>
      </w:r>
      <w:r w:rsidRPr="00ED5AC7">
        <w:rPr>
          <w:rFonts w:ascii="Arial" w:hAnsi="Arial" w:cs="Arial"/>
          <w:sz w:val="24"/>
          <w:szCs w:val="24"/>
          <w:lang w:val="es-ES_tradnl"/>
        </w:rPr>
        <w:t xml:space="preserve">Ley </w:t>
      </w:r>
      <w:r w:rsidR="005B35B7">
        <w:rPr>
          <w:rFonts w:ascii="Arial" w:hAnsi="Arial" w:cs="Arial"/>
          <w:sz w:val="24"/>
          <w:szCs w:val="24"/>
          <w:lang w:val="es-ES_tradnl"/>
        </w:rPr>
        <w:t>1454 de 2011Orgánica de Ordenamiento T</w:t>
      </w:r>
      <w:r w:rsidRPr="00ED5AC7">
        <w:rPr>
          <w:rFonts w:ascii="Arial" w:hAnsi="Arial" w:cs="Arial"/>
          <w:sz w:val="24"/>
          <w:szCs w:val="24"/>
          <w:lang w:val="es-ES_tradnl"/>
        </w:rPr>
        <w:t xml:space="preserve">erritorial, </w:t>
      </w:r>
      <w:r w:rsidR="00ED6B2A">
        <w:rPr>
          <w:rFonts w:ascii="Arial" w:hAnsi="Arial" w:cs="Arial"/>
          <w:sz w:val="24"/>
          <w:szCs w:val="24"/>
          <w:lang w:val="es-ES_tradnl"/>
        </w:rPr>
        <w:t xml:space="preserve">el </w:t>
      </w:r>
      <w:r w:rsidRPr="00ED5AC7">
        <w:rPr>
          <w:rFonts w:ascii="Arial" w:hAnsi="Arial" w:cs="Arial"/>
          <w:sz w:val="24"/>
          <w:szCs w:val="24"/>
          <w:lang w:val="es-ES_tradnl"/>
        </w:rPr>
        <w:t>Plan Nacional de Des</w:t>
      </w:r>
      <w:r w:rsidR="005B35B7">
        <w:rPr>
          <w:rFonts w:ascii="Arial" w:hAnsi="Arial" w:cs="Arial"/>
          <w:sz w:val="24"/>
          <w:szCs w:val="24"/>
          <w:lang w:val="es-ES_tradnl"/>
        </w:rPr>
        <w:t>arrollo 2010, 2014 y diferentes</w:t>
      </w:r>
      <w:r w:rsidRPr="00ED5AC7">
        <w:rPr>
          <w:rFonts w:ascii="Arial" w:hAnsi="Arial" w:cs="Arial"/>
          <w:sz w:val="24"/>
          <w:szCs w:val="24"/>
          <w:lang w:val="es-ES_tradnl"/>
        </w:rPr>
        <w:t xml:space="preserve"> estudios de los académicos.</w:t>
      </w:r>
      <w:r w:rsidRPr="00ED5AC7">
        <w:rPr>
          <w:rFonts w:ascii="Arial" w:hAnsi="Arial" w:cs="Arial"/>
          <w:sz w:val="24"/>
          <w:szCs w:val="24"/>
        </w:rPr>
        <w:t xml:space="preserve"> </w:t>
      </w:r>
    </w:p>
    <w:p w:rsidR="009F2459" w:rsidRPr="00ED5AC7" w:rsidRDefault="009F2459" w:rsidP="000F662D">
      <w:pPr>
        <w:widowControl/>
        <w:ind w:left="709"/>
        <w:jc w:val="both"/>
        <w:rPr>
          <w:rFonts w:ascii="Arial" w:hAnsi="Arial" w:cs="Arial"/>
          <w:sz w:val="24"/>
          <w:szCs w:val="24"/>
          <w:lang w:val="es-ES_tradnl"/>
        </w:rPr>
      </w:pPr>
    </w:p>
    <w:p w:rsidR="009F2459" w:rsidRPr="00ED5AC7" w:rsidRDefault="009F2459" w:rsidP="006C11D5">
      <w:pPr>
        <w:widowControl/>
        <w:jc w:val="both"/>
        <w:rPr>
          <w:rFonts w:ascii="Arial" w:eastAsia="Arial Unicode MS" w:hAnsi="Arial" w:cs="Arial"/>
          <w:sz w:val="24"/>
          <w:szCs w:val="24"/>
          <w:lang w:val="es-ES_tradnl"/>
        </w:rPr>
      </w:pPr>
      <w:r w:rsidRPr="00ED5AC7">
        <w:rPr>
          <w:rFonts w:ascii="Arial" w:hAnsi="Arial" w:cs="Arial"/>
          <w:sz w:val="24"/>
          <w:szCs w:val="24"/>
          <w:lang w:val="es-MX"/>
        </w:rPr>
        <w:t>El texto final, es el producto de un trabajo concertado con las agremiaciones como la Federación Nacional de Departamentos y la Asociación Nacional de Diputados</w:t>
      </w:r>
      <w:r w:rsidRPr="00ED5AC7">
        <w:rPr>
          <w:rFonts w:ascii="Arial" w:hAnsi="Arial" w:cs="Arial"/>
          <w:sz w:val="24"/>
          <w:szCs w:val="24"/>
          <w:lang w:val="es-ES_tradnl"/>
        </w:rPr>
        <w:t>.</w:t>
      </w:r>
      <w:r w:rsidRPr="00ED5AC7">
        <w:rPr>
          <w:rFonts w:ascii="Arial" w:hAnsi="Arial" w:cs="Arial"/>
          <w:sz w:val="24"/>
          <w:szCs w:val="24"/>
        </w:rPr>
        <w:t xml:space="preserve"> </w:t>
      </w:r>
    </w:p>
    <w:p w:rsidR="009F2459" w:rsidRPr="00ED5AC7" w:rsidRDefault="009F2459" w:rsidP="000F662D">
      <w:pPr>
        <w:ind w:left="709"/>
        <w:jc w:val="both"/>
        <w:rPr>
          <w:rFonts w:ascii="Arial" w:hAnsi="Arial" w:cs="Arial"/>
          <w:vanish/>
          <w:sz w:val="24"/>
          <w:szCs w:val="24"/>
          <w:lang w:val="es-ES_tradnl"/>
        </w:rPr>
      </w:pPr>
    </w:p>
    <w:p w:rsidR="009F2459" w:rsidRPr="00ED5AC7" w:rsidRDefault="009F2459" w:rsidP="000F662D">
      <w:pPr>
        <w:jc w:val="both"/>
        <w:rPr>
          <w:rFonts w:ascii="Arial" w:hAnsi="Arial" w:cs="Arial"/>
          <w:sz w:val="24"/>
          <w:szCs w:val="24"/>
          <w:lang w:val="es-ES_tradnl"/>
        </w:rPr>
      </w:pPr>
    </w:p>
    <w:p w:rsidR="00F55F54" w:rsidRPr="00F55F54" w:rsidRDefault="00F55F54" w:rsidP="00F55F54">
      <w:pPr>
        <w:rPr>
          <w:rFonts w:ascii="Arial" w:hAnsi="Arial" w:cs="Arial"/>
          <w:b/>
          <w:sz w:val="24"/>
          <w:szCs w:val="24"/>
          <w:lang w:val="es-MX"/>
        </w:rPr>
      </w:pPr>
      <w:r w:rsidRPr="00F55F54">
        <w:rPr>
          <w:rFonts w:ascii="Arial" w:hAnsi="Arial" w:cs="Arial"/>
          <w:b/>
          <w:sz w:val="24"/>
          <w:szCs w:val="24"/>
          <w:lang w:val="es-MX"/>
        </w:rPr>
        <w:t>CONTENIDO DEL PROYECTO</w:t>
      </w:r>
      <w:r>
        <w:rPr>
          <w:rFonts w:ascii="Arial" w:hAnsi="Arial" w:cs="Arial"/>
          <w:b/>
          <w:sz w:val="24"/>
          <w:szCs w:val="24"/>
          <w:lang w:val="es-MX"/>
        </w:rPr>
        <w:t>.</w:t>
      </w:r>
    </w:p>
    <w:p w:rsidR="00F55F54" w:rsidRDefault="00F55F54" w:rsidP="00F55F54">
      <w:pPr>
        <w:rPr>
          <w:rFonts w:ascii="Arial" w:hAnsi="Arial" w:cs="Arial"/>
          <w:b/>
          <w:lang w:val="es-MX"/>
        </w:rPr>
      </w:pPr>
    </w:p>
    <w:p w:rsidR="00F55F54" w:rsidRPr="00F55F54" w:rsidRDefault="00F55F54" w:rsidP="00F55F54">
      <w:pPr>
        <w:adjustRightInd w:val="0"/>
        <w:jc w:val="both"/>
        <w:textAlignment w:val="center"/>
        <w:rPr>
          <w:rFonts w:ascii="Arial" w:hAnsi="Arial" w:cs="Arial"/>
          <w:bCs/>
          <w:iCs/>
          <w:sz w:val="24"/>
          <w:szCs w:val="24"/>
          <w:lang w:val="es-ES_tradnl"/>
        </w:rPr>
      </w:pPr>
      <w:r w:rsidRPr="00F55F54">
        <w:rPr>
          <w:rFonts w:ascii="Arial" w:hAnsi="Arial" w:cs="Arial"/>
          <w:bCs/>
          <w:iCs/>
          <w:sz w:val="24"/>
          <w:szCs w:val="24"/>
          <w:lang w:val="es-MX"/>
        </w:rPr>
        <w:t>D</w:t>
      </w:r>
      <w:r w:rsidRPr="00F55F54">
        <w:rPr>
          <w:rFonts w:ascii="Arial" w:hAnsi="Arial" w:cs="Arial"/>
          <w:bCs/>
          <w:iCs/>
          <w:sz w:val="24"/>
          <w:szCs w:val="24"/>
          <w:lang w:val="es-ES_tradnl"/>
        </w:rPr>
        <w:t>entro de los aspectos más importantes en la construcción de esta propuesta tenemos:</w:t>
      </w:r>
    </w:p>
    <w:p w:rsidR="00F55F54" w:rsidRDefault="00F55F54" w:rsidP="006C11D5">
      <w:pPr>
        <w:jc w:val="both"/>
        <w:rPr>
          <w:rFonts w:ascii="Arial" w:hAnsi="Arial" w:cs="Arial"/>
          <w:b/>
          <w:bCs/>
          <w:sz w:val="24"/>
          <w:szCs w:val="24"/>
          <w:lang w:val="es-ES_tradnl"/>
        </w:rPr>
      </w:pPr>
    </w:p>
    <w:p w:rsidR="009F2459" w:rsidRPr="00184AD3" w:rsidRDefault="00F17031" w:rsidP="006C11D5">
      <w:pPr>
        <w:jc w:val="both"/>
        <w:rPr>
          <w:rFonts w:ascii="Arial" w:hAnsi="Arial" w:cs="Arial"/>
          <w:b/>
          <w:bCs/>
          <w:sz w:val="24"/>
          <w:szCs w:val="24"/>
          <w:lang w:val="es-ES_tradnl"/>
        </w:rPr>
      </w:pPr>
      <w:r w:rsidRPr="00184AD3">
        <w:rPr>
          <w:rFonts w:ascii="Arial" w:hAnsi="Arial" w:cs="Arial"/>
          <w:b/>
          <w:bCs/>
          <w:sz w:val="24"/>
          <w:szCs w:val="24"/>
          <w:lang w:val="es-ES_tradnl"/>
        </w:rPr>
        <w:t xml:space="preserve">En relación con las competencias y funciones de los </w:t>
      </w:r>
      <w:r w:rsidR="009F2459" w:rsidRPr="00184AD3">
        <w:rPr>
          <w:rFonts w:ascii="Arial" w:hAnsi="Arial" w:cs="Arial"/>
          <w:b/>
          <w:bCs/>
          <w:sz w:val="24"/>
          <w:szCs w:val="24"/>
          <w:lang w:val="es-ES_tradnl"/>
        </w:rPr>
        <w:t>Departamentos:</w:t>
      </w:r>
    </w:p>
    <w:p w:rsidR="002304B5" w:rsidRPr="00ED5AC7" w:rsidRDefault="002304B5" w:rsidP="002304B5">
      <w:pPr>
        <w:jc w:val="both"/>
        <w:rPr>
          <w:rFonts w:ascii="Arial" w:hAnsi="Arial" w:cs="Arial"/>
          <w:sz w:val="24"/>
          <w:szCs w:val="24"/>
        </w:rPr>
      </w:pPr>
    </w:p>
    <w:p w:rsidR="002304B5" w:rsidRPr="00F55F54" w:rsidRDefault="002304B5" w:rsidP="00A016E0">
      <w:pPr>
        <w:pStyle w:val="Prrafodelista"/>
        <w:numPr>
          <w:ilvl w:val="0"/>
          <w:numId w:val="22"/>
        </w:numPr>
        <w:jc w:val="both"/>
        <w:rPr>
          <w:rFonts w:ascii="Arial" w:hAnsi="Arial" w:cs="Arial"/>
          <w:sz w:val="24"/>
          <w:szCs w:val="24"/>
        </w:rPr>
      </w:pPr>
      <w:r w:rsidRPr="00F55F54">
        <w:rPr>
          <w:rFonts w:ascii="Arial" w:hAnsi="Arial" w:cs="Arial"/>
          <w:sz w:val="24"/>
          <w:szCs w:val="24"/>
        </w:rPr>
        <w:t xml:space="preserve">El Gobernador tendrá la función armonizar los planes de ordenamiento territorial municipal, con el fin de que no interfieran con el desarrollo </w:t>
      </w:r>
      <w:r w:rsidRPr="00F55F54">
        <w:rPr>
          <w:rFonts w:ascii="Arial" w:hAnsi="Arial" w:cs="Arial"/>
          <w:sz w:val="24"/>
          <w:szCs w:val="24"/>
        </w:rPr>
        <w:lastRenderedPageBreak/>
        <w:t>regional y promuevan la integración armónica del territorio.</w:t>
      </w:r>
    </w:p>
    <w:p w:rsidR="002304B5" w:rsidRPr="00ED5AC7" w:rsidRDefault="002304B5" w:rsidP="002304B5">
      <w:pPr>
        <w:jc w:val="both"/>
        <w:rPr>
          <w:rFonts w:ascii="Arial" w:hAnsi="Arial" w:cs="Arial"/>
          <w:sz w:val="24"/>
          <w:szCs w:val="24"/>
        </w:rPr>
      </w:pPr>
    </w:p>
    <w:p w:rsidR="009F2459" w:rsidRPr="00ED5AC7" w:rsidRDefault="002304B5" w:rsidP="00A016E0">
      <w:pPr>
        <w:pStyle w:val="Prrafodelista"/>
        <w:numPr>
          <w:ilvl w:val="0"/>
          <w:numId w:val="21"/>
        </w:numPr>
        <w:jc w:val="both"/>
        <w:rPr>
          <w:rFonts w:ascii="Arial" w:hAnsi="Arial" w:cs="Arial"/>
          <w:sz w:val="24"/>
          <w:szCs w:val="24"/>
        </w:rPr>
      </w:pPr>
      <w:r w:rsidRPr="00ED5AC7">
        <w:rPr>
          <w:rFonts w:ascii="Arial" w:hAnsi="Arial" w:cs="Arial"/>
          <w:sz w:val="24"/>
          <w:szCs w:val="24"/>
        </w:rPr>
        <w:t>Se  re</w:t>
      </w:r>
      <w:r w:rsidR="00F55F54">
        <w:rPr>
          <w:rFonts w:ascii="Arial" w:hAnsi="Arial" w:cs="Arial"/>
          <w:sz w:val="24"/>
          <w:szCs w:val="24"/>
        </w:rPr>
        <w:t xml:space="preserve">itera a la entidad territorial </w:t>
      </w:r>
      <w:r w:rsidRPr="00ED5AC7">
        <w:rPr>
          <w:rFonts w:ascii="Arial" w:hAnsi="Arial" w:cs="Arial"/>
          <w:sz w:val="24"/>
          <w:szCs w:val="24"/>
        </w:rPr>
        <w:t>departamental como nivel Intermedio de Gobierno, para que actúe como eje del desarrollo local, armónico e integral de la política sectorial de la nación en el territorio</w:t>
      </w:r>
      <w:r w:rsidR="000452EC" w:rsidRPr="00ED5AC7">
        <w:rPr>
          <w:rFonts w:ascii="Arial" w:hAnsi="Arial" w:cs="Arial"/>
          <w:sz w:val="24"/>
          <w:szCs w:val="24"/>
        </w:rPr>
        <w:t>.</w:t>
      </w:r>
    </w:p>
    <w:p w:rsidR="00147B98" w:rsidRPr="00970C72" w:rsidRDefault="00147B98" w:rsidP="00970C72">
      <w:pPr>
        <w:rPr>
          <w:rFonts w:ascii="Arial" w:hAnsi="Arial" w:cs="Arial"/>
          <w:sz w:val="24"/>
          <w:szCs w:val="24"/>
        </w:rPr>
      </w:pPr>
    </w:p>
    <w:p w:rsidR="00147B98" w:rsidRPr="00ED5AC7" w:rsidRDefault="00147B98" w:rsidP="00A016E0">
      <w:pPr>
        <w:pStyle w:val="Prrafodelista"/>
        <w:numPr>
          <w:ilvl w:val="0"/>
          <w:numId w:val="21"/>
        </w:numPr>
        <w:jc w:val="both"/>
        <w:rPr>
          <w:rFonts w:ascii="Arial" w:hAnsi="Arial" w:cs="Arial"/>
          <w:sz w:val="24"/>
          <w:szCs w:val="24"/>
        </w:rPr>
      </w:pPr>
      <w:r w:rsidRPr="00ED5AC7">
        <w:rPr>
          <w:rFonts w:ascii="Arial" w:hAnsi="Arial" w:cs="Arial"/>
          <w:sz w:val="24"/>
          <w:szCs w:val="24"/>
        </w:rPr>
        <w:t xml:space="preserve">Se asigna la función específica de prevención y mitigación del riesgo </w:t>
      </w:r>
      <w:r w:rsidR="00184AD3">
        <w:rPr>
          <w:rFonts w:ascii="Arial" w:hAnsi="Arial" w:cs="Arial"/>
          <w:sz w:val="24"/>
          <w:szCs w:val="24"/>
        </w:rPr>
        <w:t xml:space="preserve">medioambiental </w:t>
      </w:r>
      <w:r w:rsidRPr="00ED5AC7">
        <w:rPr>
          <w:rFonts w:ascii="Arial" w:hAnsi="Arial" w:cs="Arial"/>
          <w:sz w:val="24"/>
          <w:szCs w:val="24"/>
        </w:rPr>
        <w:t>a los gobernadores.</w:t>
      </w:r>
    </w:p>
    <w:p w:rsidR="000452EC" w:rsidRPr="00ED5AC7" w:rsidRDefault="000452EC" w:rsidP="00147B98">
      <w:pPr>
        <w:jc w:val="both"/>
        <w:rPr>
          <w:rFonts w:ascii="Arial" w:hAnsi="Arial" w:cs="Arial"/>
          <w:sz w:val="24"/>
          <w:szCs w:val="24"/>
        </w:rPr>
      </w:pPr>
    </w:p>
    <w:p w:rsidR="000452EC" w:rsidRPr="00ED5AC7" w:rsidRDefault="000452EC" w:rsidP="00A016E0">
      <w:pPr>
        <w:pStyle w:val="Prrafodelista"/>
        <w:numPr>
          <w:ilvl w:val="0"/>
          <w:numId w:val="21"/>
        </w:numPr>
        <w:jc w:val="both"/>
        <w:rPr>
          <w:rFonts w:ascii="Arial" w:hAnsi="Arial" w:cs="Arial"/>
          <w:sz w:val="24"/>
          <w:szCs w:val="24"/>
        </w:rPr>
      </w:pPr>
      <w:r w:rsidRPr="00ED5AC7">
        <w:rPr>
          <w:rFonts w:ascii="Arial" w:hAnsi="Arial" w:cs="Arial"/>
          <w:sz w:val="24"/>
          <w:szCs w:val="24"/>
        </w:rPr>
        <w:t>Se establece, que en cada departamento funcionará una Junta Departamental de Coordinación Municipal, encargada, entre otras funciones, de coordinar, apoyar y complementar la acción de los municipios de su territorio y de facilitar la intermediación entre éstos y la nación.</w:t>
      </w:r>
    </w:p>
    <w:p w:rsidR="000452EC" w:rsidRPr="00ED5AC7" w:rsidRDefault="000452EC" w:rsidP="000452EC">
      <w:pPr>
        <w:pStyle w:val="Prrafodelista"/>
        <w:jc w:val="both"/>
        <w:rPr>
          <w:rFonts w:ascii="Arial" w:hAnsi="Arial" w:cs="Arial"/>
          <w:sz w:val="24"/>
          <w:szCs w:val="24"/>
        </w:rPr>
      </w:pPr>
    </w:p>
    <w:p w:rsidR="000452EC" w:rsidRPr="00ED5AC7" w:rsidRDefault="000452EC" w:rsidP="00A016E0">
      <w:pPr>
        <w:pStyle w:val="Prrafodelista"/>
        <w:numPr>
          <w:ilvl w:val="0"/>
          <w:numId w:val="21"/>
        </w:numPr>
        <w:jc w:val="both"/>
        <w:rPr>
          <w:rFonts w:ascii="Arial" w:hAnsi="Arial" w:cs="Arial"/>
          <w:sz w:val="24"/>
          <w:szCs w:val="24"/>
        </w:rPr>
      </w:pPr>
      <w:r w:rsidRPr="00ED5AC7">
        <w:rPr>
          <w:rFonts w:ascii="Arial" w:hAnsi="Arial" w:cs="Arial"/>
          <w:sz w:val="24"/>
          <w:szCs w:val="24"/>
        </w:rPr>
        <w:t>El Proyecto establece que la Nación podrá delegar en los departamentos el ejercicio de algunas atribuciones propias de los organismos y entidades públicas nacionales, trasladando recursos, funciones y competencias ejecutoras y de coordinación, tal delegación se realizaría para temas relacionados con agricultura, adecuación de tierras, reforma agraria, medio ambiente, capacitación para el empleo, ciencia y tecnología, competiti</w:t>
      </w:r>
      <w:r w:rsidR="00733CDF">
        <w:rPr>
          <w:rFonts w:ascii="Arial" w:hAnsi="Arial" w:cs="Arial"/>
          <w:sz w:val="24"/>
          <w:szCs w:val="24"/>
        </w:rPr>
        <w:t>vidad, sistemas de información,</w:t>
      </w:r>
      <w:r w:rsidR="00182483">
        <w:rPr>
          <w:rFonts w:ascii="Arial" w:hAnsi="Arial" w:cs="Arial"/>
          <w:sz w:val="24"/>
          <w:szCs w:val="24"/>
        </w:rPr>
        <w:t xml:space="preserve"> </w:t>
      </w:r>
      <w:r w:rsidRPr="00ED5AC7">
        <w:rPr>
          <w:rFonts w:ascii="Arial" w:hAnsi="Arial" w:cs="Arial"/>
          <w:sz w:val="24"/>
          <w:szCs w:val="24"/>
        </w:rPr>
        <w:t>cooperación técnica internacional, bienestar familiar, ate</w:t>
      </w:r>
      <w:r w:rsidR="007B186D">
        <w:rPr>
          <w:rFonts w:ascii="Arial" w:hAnsi="Arial" w:cs="Arial"/>
          <w:sz w:val="24"/>
          <w:szCs w:val="24"/>
        </w:rPr>
        <w:t xml:space="preserve">nción a la población vulnerable y </w:t>
      </w:r>
      <w:r w:rsidRPr="00ED5AC7">
        <w:rPr>
          <w:rFonts w:ascii="Arial" w:hAnsi="Arial" w:cs="Arial"/>
          <w:sz w:val="24"/>
          <w:szCs w:val="24"/>
        </w:rPr>
        <w:t xml:space="preserve"> </w:t>
      </w:r>
      <w:r w:rsidR="007B186D">
        <w:rPr>
          <w:rFonts w:ascii="Arial" w:hAnsi="Arial" w:cs="Arial"/>
          <w:sz w:val="24"/>
          <w:szCs w:val="24"/>
        </w:rPr>
        <w:t>turismo y entre otras</w:t>
      </w:r>
      <w:r w:rsidRPr="00ED5AC7">
        <w:rPr>
          <w:rFonts w:ascii="Arial" w:hAnsi="Arial" w:cs="Arial"/>
          <w:sz w:val="24"/>
          <w:szCs w:val="24"/>
        </w:rPr>
        <w:t xml:space="preserve">. </w:t>
      </w:r>
    </w:p>
    <w:p w:rsidR="005C4883" w:rsidRPr="00ED5AC7" w:rsidRDefault="005C4883" w:rsidP="000F662D">
      <w:pPr>
        <w:pStyle w:val="Ttulo9"/>
        <w:ind w:left="709"/>
        <w:rPr>
          <w:rFonts w:ascii="Arial" w:hAnsi="Arial"/>
          <w:b w:val="0"/>
          <w:color w:val="auto"/>
          <w:szCs w:val="24"/>
        </w:rPr>
      </w:pPr>
    </w:p>
    <w:p w:rsidR="00C94A7C" w:rsidRDefault="00C94A7C" w:rsidP="00F55F54">
      <w:pPr>
        <w:pStyle w:val="Ttulo9"/>
        <w:rPr>
          <w:rFonts w:ascii="Arial" w:hAnsi="Arial"/>
          <w:color w:val="auto"/>
          <w:szCs w:val="24"/>
        </w:rPr>
      </w:pPr>
    </w:p>
    <w:p w:rsidR="009F2459" w:rsidRDefault="009F2459" w:rsidP="00F55F54">
      <w:pPr>
        <w:pStyle w:val="Ttulo9"/>
        <w:rPr>
          <w:rFonts w:ascii="Arial" w:hAnsi="Arial"/>
          <w:color w:val="auto"/>
          <w:szCs w:val="24"/>
        </w:rPr>
      </w:pPr>
      <w:r w:rsidRPr="00184AD3">
        <w:rPr>
          <w:rFonts w:ascii="Arial" w:hAnsi="Arial"/>
          <w:color w:val="auto"/>
          <w:szCs w:val="24"/>
        </w:rPr>
        <w:t xml:space="preserve">En relación con la Asamblea Departamental </w:t>
      </w:r>
    </w:p>
    <w:p w:rsidR="00D01D55" w:rsidRDefault="00D01D55" w:rsidP="00D01D55">
      <w:pPr>
        <w:rPr>
          <w:lang w:val="es-MX"/>
        </w:rPr>
      </w:pPr>
    </w:p>
    <w:p w:rsidR="00D01D55" w:rsidRPr="00D01D55" w:rsidRDefault="00D01D55" w:rsidP="00D01D55">
      <w:pPr>
        <w:rPr>
          <w:lang w:val="es-MX"/>
        </w:rPr>
      </w:pPr>
    </w:p>
    <w:p w:rsidR="002304B5" w:rsidRPr="0081659C" w:rsidRDefault="00D01D55" w:rsidP="00A016E0">
      <w:pPr>
        <w:pStyle w:val="Prrafodelista"/>
        <w:numPr>
          <w:ilvl w:val="0"/>
          <w:numId w:val="25"/>
        </w:numPr>
        <w:jc w:val="both"/>
      </w:pPr>
      <w:r w:rsidRPr="0081659C">
        <w:rPr>
          <w:rFonts w:ascii="Arial" w:hAnsi="Arial" w:cs="Arial"/>
          <w:sz w:val="24"/>
          <w:szCs w:val="24"/>
        </w:rPr>
        <w:t>Se actualiza el régimen prestacional de los diputados.</w:t>
      </w:r>
    </w:p>
    <w:p w:rsidR="0081659C" w:rsidRPr="00D01D55" w:rsidRDefault="0081659C" w:rsidP="0081659C">
      <w:pPr>
        <w:pStyle w:val="Prrafodelista"/>
        <w:jc w:val="both"/>
      </w:pPr>
    </w:p>
    <w:p w:rsidR="00F55F54" w:rsidRDefault="00376151" w:rsidP="00A016E0">
      <w:pPr>
        <w:pStyle w:val="Prrafodelista"/>
        <w:numPr>
          <w:ilvl w:val="0"/>
          <w:numId w:val="23"/>
        </w:numPr>
        <w:jc w:val="both"/>
        <w:rPr>
          <w:rFonts w:ascii="Arial" w:hAnsi="Arial" w:cs="Arial"/>
          <w:sz w:val="24"/>
          <w:szCs w:val="24"/>
        </w:rPr>
      </w:pPr>
      <w:r w:rsidRPr="00F55F54">
        <w:rPr>
          <w:rFonts w:ascii="Arial" w:hAnsi="Arial" w:cs="Arial"/>
          <w:sz w:val="24"/>
          <w:szCs w:val="24"/>
        </w:rPr>
        <w:t>Se actualizan las normas de inhabilidades e incompatibilidades</w:t>
      </w:r>
      <w:r w:rsidR="001C4F24" w:rsidRPr="00F55F54">
        <w:rPr>
          <w:rFonts w:ascii="Arial" w:hAnsi="Arial" w:cs="Arial"/>
          <w:sz w:val="24"/>
          <w:szCs w:val="24"/>
        </w:rPr>
        <w:t xml:space="preserve"> y </w:t>
      </w:r>
      <w:r w:rsidR="001C4F24" w:rsidRPr="00F55F54">
        <w:rPr>
          <w:rFonts w:ascii="Arial" w:hAnsi="Arial"/>
          <w:sz w:val="24"/>
          <w:szCs w:val="24"/>
        </w:rPr>
        <w:t xml:space="preserve">se establecen </w:t>
      </w:r>
      <w:r w:rsidR="001C4F24" w:rsidRPr="00F55F54">
        <w:rPr>
          <w:rFonts w:ascii="Arial" w:hAnsi="Arial" w:cs="Arial"/>
          <w:sz w:val="24"/>
          <w:szCs w:val="24"/>
        </w:rPr>
        <w:t>l</w:t>
      </w:r>
      <w:r w:rsidR="009F2459" w:rsidRPr="00F55F54">
        <w:rPr>
          <w:rFonts w:ascii="Arial" w:hAnsi="Arial" w:cs="Arial"/>
          <w:sz w:val="24"/>
          <w:szCs w:val="24"/>
        </w:rPr>
        <w:t>a organización de la Asambleas, su estructura orgánica, s</w:t>
      </w:r>
      <w:r w:rsidR="007F72AD">
        <w:rPr>
          <w:rFonts w:ascii="Arial" w:hAnsi="Arial" w:cs="Arial"/>
          <w:sz w:val="24"/>
          <w:szCs w:val="24"/>
        </w:rPr>
        <w:t>us dignatarios, sus comisiones, s</w:t>
      </w:r>
      <w:r w:rsidR="001C4F24" w:rsidRPr="00F55F54">
        <w:rPr>
          <w:rFonts w:ascii="Arial" w:hAnsi="Arial" w:cs="Arial"/>
          <w:sz w:val="24"/>
          <w:szCs w:val="24"/>
        </w:rPr>
        <w:t>e asignan n</w:t>
      </w:r>
      <w:r w:rsidR="009F2459" w:rsidRPr="00F55F54">
        <w:rPr>
          <w:rFonts w:ascii="Arial" w:hAnsi="Arial" w:cs="Arial"/>
          <w:sz w:val="24"/>
          <w:szCs w:val="24"/>
        </w:rPr>
        <w:t>uevas funciones para las Asambleas, orientadas con mayor énfasis al ejercicio del control político, de la gestión medioambiental, de la regulación del desarrollo territorial en los planes de ordenamiento</w:t>
      </w:r>
      <w:r w:rsidR="001C4F24" w:rsidRPr="00F55F54">
        <w:rPr>
          <w:rFonts w:ascii="Arial" w:hAnsi="Arial" w:cs="Arial"/>
          <w:sz w:val="24"/>
          <w:szCs w:val="24"/>
        </w:rPr>
        <w:t xml:space="preserve"> y se definen </w:t>
      </w:r>
      <w:r w:rsidR="009F2459" w:rsidRPr="00F55F54">
        <w:rPr>
          <w:rFonts w:ascii="Arial" w:hAnsi="Arial" w:cs="Arial"/>
          <w:sz w:val="24"/>
          <w:szCs w:val="24"/>
        </w:rPr>
        <w:t>los procedimientos para el trámite de las ordenanzas.</w:t>
      </w:r>
    </w:p>
    <w:p w:rsidR="00F55F54" w:rsidRDefault="00F55F54" w:rsidP="00F55F54">
      <w:pPr>
        <w:pStyle w:val="Prrafodelista"/>
        <w:jc w:val="both"/>
        <w:rPr>
          <w:rFonts w:ascii="Arial" w:hAnsi="Arial" w:cs="Arial"/>
          <w:sz w:val="24"/>
          <w:szCs w:val="24"/>
        </w:rPr>
      </w:pPr>
    </w:p>
    <w:p w:rsidR="00184AD3" w:rsidRDefault="001C4F24" w:rsidP="00482599">
      <w:pPr>
        <w:pStyle w:val="Prrafodelista"/>
        <w:numPr>
          <w:ilvl w:val="0"/>
          <w:numId w:val="23"/>
        </w:numPr>
        <w:jc w:val="both"/>
        <w:rPr>
          <w:rFonts w:ascii="Arial" w:hAnsi="Arial" w:cs="Arial"/>
          <w:sz w:val="24"/>
          <w:szCs w:val="24"/>
        </w:rPr>
      </w:pPr>
      <w:r w:rsidRPr="000B1083">
        <w:rPr>
          <w:rFonts w:ascii="Arial" w:hAnsi="Arial" w:cs="Arial"/>
          <w:sz w:val="24"/>
          <w:szCs w:val="24"/>
        </w:rPr>
        <w:t>De otro lado, en materia de actualización a la reforma política vigente, s</w:t>
      </w:r>
      <w:r w:rsidR="009F2459" w:rsidRPr="000B1083">
        <w:rPr>
          <w:rFonts w:ascii="Arial" w:hAnsi="Arial" w:cs="Arial"/>
          <w:sz w:val="24"/>
          <w:szCs w:val="24"/>
        </w:rPr>
        <w:t>e  incorpora a esta iniciativa la in</w:t>
      </w:r>
      <w:r w:rsidR="000B1083">
        <w:rPr>
          <w:rFonts w:ascii="Arial" w:hAnsi="Arial" w:cs="Arial"/>
          <w:sz w:val="24"/>
          <w:szCs w:val="24"/>
        </w:rPr>
        <w:t>clusión del régimen de bancadas.</w:t>
      </w:r>
    </w:p>
    <w:p w:rsidR="000B1083" w:rsidRPr="000B1083" w:rsidRDefault="000B1083" w:rsidP="000B1083">
      <w:pPr>
        <w:pStyle w:val="Prrafodelista"/>
        <w:rPr>
          <w:rFonts w:ascii="Arial" w:hAnsi="Arial" w:cs="Arial"/>
          <w:sz w:val="24"/>
          <w:szCs w:val="24"/>
        </w:rPr>
      </w:pPr>
    </w:p>
    <w:p w:rsidR="000B1083" w:rsidRPr="000B1083" w:rsidRDefault="000B1083" w:rsidP="000B1083">
      <w:pPr>
        <w:pStyle w:val="Prrafodelista"/>
        <w:jc w:val="both"/>
        <w:rPr>
          <w:rFonts w:ascii="Arial" w:hAnsi="Arial" w:cs="Arial"/>
          <w:sz w:val="24"/>
          <w:szCs w:val="24"/>
        </w:rPr>
      </w:pPr>
    </w:p>
    <w:p w:rsidR="00970C72" w:rsidRDefault="00970C72" w:rsidP="00482599">
      <w:pPr>
        <w:jc w:val="both"/>
        <w:rPr>
          <w:rFonts w:ascii="Arial" w:hAnsi="Arial" w:cs="Arial"/>
          <w:sz w:val="24"/>
          <w:szCs w:val="24"/>
        </w:rPr>
      </w:pPr>
    </w:p>
    <w:p w:rsidR="00970C72" w:rsidRDefault="00970C72" w:rsidP="00482599">
      <w:pPr>
        <w:jc w:val="both"/>
        <w:rPr>
          <w:rFonts w:ascii="Arial" w:hAnsi="Arial" w:cs="Arial"/>
          <w:sz w:val="24"/>
          <w:szCs w:val="24"/>
        </w:rPr>
      </w:pPr>
    </w:p>
    <w:p w:rsidR="00970C72" w:rsidRDefault="00970C72" w:rsidP="00482599">
      <w:pPr>
        <w:jc w:val="both"/>
        <w:rPr>
          <w:rFonts w:ascii="Arial" w:hAnsi="Arial" w:cs="Arial"/>
          <w:sz w:val="24"/>
          <w:szCs w:val="24"/>
        </w:rPr>
      </w:pPr>
    </w:p>
    <w:p w:rsidR="00970C72" w:rsidRPr="00482599" w:rsidRDefault="00970C72" w:rsidP="00482599">
      <w:pPr>
        <w:jc w:val="both"/>
        <w:rPr>
          <w:rFonts w:ascii="Arial" w:hAnsi="Arial" w:cs="Arial"/>
          <w:sz w:val="24"/>
          <w:szCs w:val="24"/>
        </w:rPr>
      </w:pPr>
    </w:p>
    <w:p w:rsidR="009F2459" w:rsidRPr="00184AD3" w:rsidRDefault="009F2459" w:rsidP="00F55F54">
      <w:pPr>
        <w:jc w:val="both"/>
        <w:rPr>
          <w:rFonts w:ascii="Arial" w:hAnsi="Arial" w:cs="Arial"/>
          <w:b/>
          <w:sz w:val="24"/>
          <w:szCs w:val="24"/>
        </w:rPr>
      </w:pPr>
      <w:r w:rsidRPr="00184AD3">
        <w:rPr>
          <w:rFonts w:ascii="Arial" w:hAnsi="Arial" w:cs="Arial"/>
          <w:b/>
          <w:sz w:val="24"/>
          <w:szCs w:val="24"/>
        </w:rPr>
        <w:lastRenderedPageBreak/>
        <w:t>En lo que concerniente a los Departamentos Fronterizos</w:t>
      </w:r>
    </w:p>
    <w:p w:rsidR="001C4F24" w:rsidRPr="00ED5AC7" w:rsidRDefault="001C4F24" w:rsidP="00970C72">
      <w:pPr>
        <w:tabs>
          <w:tab w:val="left" w:pos="204"/>
        </w:tabs>
        <w:jc w:val="both"/>
        <w:rPr>
          <w:rFonts w:ascii="Arial" w:hAnsi="Arial" w:cs="Arial"/>
          <w:sz w:val="24"/>
          <w:szCs w:val="24"/>
          <w:lang w:val="es-MX"/>
        </w:rPr>
      </w:pPr>
    </w:p>
    <w:p w:rsidR="00CC0091" w:rsidRPr="00CC0091" w:rsidRDefault="00CC0091" w:rsidP="00A016E0">
      <w:pPr>
        <w:pStyle w:val="Prrafodelista"/>
        <w:widowControl/>
        <w:numPr>
          <w:ilvl w:val="0"/>
          <w:numId w:val="24"/>
        </w:numPr>
        <w:adjustRightInd w:val="0"/>
        <w:spacing w:before="57" w:after="57"/>
        <w:jc w:val="both"/>
        <w:textAlignment w:val="center"/>
        <w:rPr>
          <w:rFonts w:ascii="Arial" w:hAnsi="Arial" w:cs="Arial"/>
          <w:sz w:val="24"/>
          <w:szCs w:val="24"/>
          <w:lang w:val="es-ES_tradnl"/>
        </w:rPr>
      </w:pPr>
      <w:r w:rsidRPr="00CC0091">
        <w:rPr>
          <w:rFonts w:ascii="Arial" w:hAnsi="Arial" w:cs="Arial"/>
          <w:sz w:val="24"/>
          <w:szCs w:val="24"/>
          <w:lang w:val="es-ES_tradnl"/>
        </w:rPr>
        <w:t>El Ministerio de Educación Nacional establecerá en Los Departamentos de Frontera, programas orientados a la educación ambiental, comercial o turística de pendiendo de la tipología de la respectiva entidad territorial; programas dirigidos a articular la actividad académica a la problemática ambiental y socioeconómica de las comunidades.</w:t>
      </w:r>
    </w:p>
    <w:p w:rsidR="00CC0091" w:rsidRPr="00ED5AC7" w:rsidRDefault="00CC0091" w:rsidP="00CC0091">
      <w:pPr>
        <w:widowControl/>
        <w:adjustRightInd w:val="0"/>
        <w:spacing w:before="57" w:after="57"/>
        <w:ind w:left="709"/>
        <w:jc w:val="both"/>
        <w:textAlignment w:val="center"/>
        <w:rPr>
          <w:rFonts w:ascii="Arial" w:hAnsi="Arial" w:cs="Arial"/>
          <w:sz w:val="24"/>
          <w:szCs w:val="24"/>
          <w:lang w:val="es-ES_tradnl"/>
        </w:rPr>
      </w:pPr>
    </w:p>
    <w:p w:rsidR="00CC0091" w:rsidRPr="00CC0091" w:rsidRDefault="00C94A7C" w:rsidP="00A016E0">
      <w:pPr>
        <w:pStyle w:val="Prrafodelista"/>
        <w:numPr>
          <w:ilvl w:val="0"/>
          <w:numId w:val="24"/>
        </w:numPr>
        <w:tabs>
          <w:tab w:val="left" w:pos="1140"/>
          <w:tab w:val="left" w:pos="1995"/>
          <w:tab w:val="left" w:pos="2052"/>
        </w:tabs>
        <w:jc w:val="both"/>
        <w:rPr>
          <w:rFonts w:ascii="Arial" w:hAnsi="Arial" w:cs="Arial"/>
          <w:sz w:val="24"/>
          <w:szCs w:val="24"/>
        </w:rPr>
      </w:pPr>
      <w:r>
        <w:rPr>
          <w:rFonts w:ascii="Arial" w:hAnsi="Arial" w:cs="Arial"/>
          <w:sz w:val="24"/>
          <w:szCs w:val="24"/>
        </w:rPr>
        <w:t>Los Departamentos F</w:t>
      </w:r>
      <w:r w:rsidR="00CC0091" w:rsidRPr="00CC0091">
        <w:rPr>
          <w:rFonts w:ascii="Arial" w:hAnsi="Arial" w:cs="Arial"/>
          <w:sz w:val="24"/>
          <w:szCs w:val="24"/>
        </w:rPr>
        <w:t xml:space="preserve">ronterizos podrán celebrar, previo concepto de la Cancillería,  convenios  con </w:t>
      </w:r>
      <w:r w:rsidR="007F72AD">
        <w:rPr>
          <w:rFonts w:ascii="Arial" w:hAnsi="Arial" w:cs="Arial"/>
          <w:sz w:val="24"/>
          <w:szCs w:val="24"/>
        </w:rPr>
        <w:t>entidades territoriales</w:t>
      </w:r>
      <w:r w:rsidR="00CC0091" w:rsidRPr="00CC0091">
        <w:rPr>
          <w:rFonts w:ascii="Arial" w:hAnsi="Arial" w:cs="Arial"/>
          <w:sz w:val="24"/>
          <w:szCs w:val="24"/>
        </w:rPr>
        <w:t xml:space="preserve"> limítrofes del mismo  nivel  y de países  vecinos  para adelantar   programas  de cooperación e integración  que tengan  por </w:t>
      </w:r>
      <w:r w:rsidR="007F72AD">
        <w:rPr>
          <w:rFonts w:ascii="Arial" w:hAnsi="Arial" w:cs="Arial"/>
          <w:sz w:val="24"/>
          <w:szCs w:val="24"/>
        </w:rPr>
        <w:t>objeto  fomentar  el desarrollo</w:t>
      </w:r>
      <w:r w:rsidR="00CC0091" w:rsidRPr="00CC0091">
        <w:rPr>
          <w:rFonts w:ascii="Arial" w:hAnsi="Arial" w:cs="Arial"/>
          <w:sz w:val="24"/>
          <w:szCs w:val="24"/>
        </w:rPr>
        <w:t xml:space="preserve"> comunitario, la prestación  de servicios  públicos y la preservación  del ambiente. </w:t>
      </w:r>
    </w:p>
    <w:p w:rsidR="00CC0091" w:rsidRPr="00CC0091" w:rsidRDefault="00CC0091" w:rsidP="00CC0091">
      <w:pPr>
        <w:tabs>
          <w:tab w:val="left" w:pos="204"/>
        </w:tabs>
        <w:jc w:val="both"/>
        <w:rPr>
          <w:rFonts w:ascii="Arial" w:hAnsi="Arial" w:cs="Arial"/>
          <w:sz w:val="24"/>
          <w:szCs w:val="24"/>
        </w:rPr>
      </w:pPr>
    </w:p>
    <w:p w:rsidR="00CC0091" w:rsidRDefault="00CC0091" w:rsidP="00CC0091">
      <w:pPr>
        <w:tabs>
          <w:tab w:val="left" w:pos="204"/>
        </w:tabs>
        <w:jc w:val="both"/>
        <w:rPr>
          <w:rFonts w:ascii="Arial" w:hAnsi="Arial" w:cs="Arial"/>
          <w:sz w:val="24"/>
          <w:szCs w:val="24"/>
          <w:lang w:val="es-MX"/>
        </w:rPr>
      </w:pPr>
    </w:p>
    <w:p w:rsidR="009F2459" w:rsidRPr="00ED5AC7" w:rsidRDefault="009F2459" w:rsidP="00CC0091">
      <w:pPr>
        <w:tabs>
          <w:tab w:val="left" w:pos="204"/>
        </w:tabs>
        <w:jc w:val="both"/>
        <w:rPr>
          <w:rFonts w:ascii="Arial" w:hAnsi="Arial" w:cs="Arial"/>
          <w:sz w:val="24"/>
          <w:szCs w:val="24"/>
          <w:lang w:val="es-MX"/>
        </w:rPr>
      </w:pPr>
      <w:r w:rsidRPr="00ED5AC7">
        <w:rPr>
          <w:rFonts w:ascii="Arial" w:hAnsi="Arial" w:cs="Arial"/>
          <w:sz w:val="24"/>
          <w:szCs w:val="24"/>
          <w:lang w:val="es-MX"/>
        </w:rPr>
        <w:t>Por anteriormente expuesto, el Gobierno nacional considera de gran importancia para la mejor gestión territorial y e</w:t>
      </w:r>
      <w:r w:rsidR="00970C72">
        <w:rPr>
          <w:rFonts w:ascii="Arial" w:hAnsi="Arial" w:cs="Arial"/>
          <w:sz w:val="24"/>
          <w:szCs w:val="24"/>
          <w:lang w:val="es-MX"/>
        </w:rPr>
        <w:t xml:space="preserve">l posicionamiento político del </w:t>
      </w:r>
      <w:r w:rsidRPr="00ED5AC7">
        <w:rPr>
          <w:rFonts w:ascii="Arial" w:hAnsi="Arial" w:cs="Arial"/>
          <w:sz w:val="24"/>
          <w:szCs w:val="24"/>
          <w:lang w:val="es-MX"/>
        </w:rPr>
        <w:t xml:space="preserve">departamento como nivel intermedio de gobierno poder definir dentro del ordenamiento jurídico de la presente legislatura un modelo </w:t>
      </w:r>
      <w:r w:rsidR="00970C72">
        <w:rPr>
          <w:rFonts w:ascii="Arial" w:hAnsi="Arial" w:cs="Arial"/>
          <w:sz w:val="24"/>
          <w:szCs w:val="24"/>
          <w:lang w:val="es-MX"/>
        </w:rPr>
        <w:t>de régimen departamental,</w:t>
      </w:r>
      <w:r w:rsidRPr="00ED5AC7">
        <w:rPr>
          <w:rFonts w:ascii="Arial" w:hAnsi="Arial" w:cs="Arial"/>
          <w:sz w:val="24"/>
          <w:szCs w:val="24"/>
          <w:lang w:val="es-MX"/>
        </w:rPr>
        <w:t xml:space="preserve"> con las realidades dinámicas y cambiantes, acorde a la Constitución del 1991, desde una interpretación flexible de su rol como nivel intermedio de gobierno, atendiendo a principios mínimos de una diversidad cualificada, mayor capacidad fiscal y competitividad</w:t>
      </w:r>
      <w:r w:rsidR="001C4F24" w:rsidRPr="00ED5AC7">
        <w:rPr>
          <w:rFonts w:ascii="Arial" w:hAnsi="Arial" w:cs="Arial"/>
          <w:sz w:val="24"/>
          <w:szCs w:val="24"/>
          <w:lang w:val="es-MX"/>
        </w:rPr>
        <w:t>,</w:t>
      </w:r>
      <w:r w:rsidRPr="00ED5AC7">
        <w:rPr>
          <w:rFonts w:ascii="Arial" w:hAnsi="Arial" w:cs="Arial"/>
          <w:sz w:val="24"/>
          <w:szCs w:val="24"/>
          <w:lang w:val="es-MX"/>
        </w:rPr>
        <w:t xml:space="preserve"> con equidad social.</w:t>
      </w:r>
    </w:p>
    <w:p w:rsidR="009F2459" w:rsidRPr="00ED5AC7" w:rsidRDefault="009F2459" w:rsidP="000F662D">
      <w:pPr>
        <w:tabs>
          <w:tab w:val="left" w:pos="1292"/>
        </w:tabs>
        <w:ind w:left="709"/>
        <w:rPr>
          <w:rFonts w:ascii="Arial" w:hAnsi="Arial" w:cs="Arial"/>
          <w:sz w:val="24"/>
          <w:szCs w:val="24"/>
          <w:highlight w:val="yellow"/>
          <w:lang w:val="es-MX"/>
        </w:rPr>
      </w:pPr>
    </w:p>
    <w:p w:rsidR="009F2459" w:rsidRPr="00ED5AC7" w:rsidRDefault="009F2459" w:rsidP="000F662D">
      <w:pPr>
        <w:tabs>
          <w:tab w:val="left" w:pos="1292"/>
        </w:tabs>
        <w:ind w:left="709"/>
        <w:rPr>
          <w:rFonts w:ascii="Arial" w:hAnsi="Arial" w:cs="Arial"/>
          <w:sz w:val="24"/>
          <w:szCs w:val="24"/>
          <w:lang w:val="es-MX"/>
        </w:rPr>
      </w:pPr>
    </w:p>
    <w:p w:rsidR="00FF6D24" w:rsidRPr="00ED5AC7" w:rsidRDefault="00FF6D24" w:rsidP="00375FA9">
      <w:pPr>
        <w:tabs>
          <w:tab w:val="left" w:pos="1292"/>
        </w:tabs>
        <w:rPr>
          <w:rFonts w:ascii="Arial" w:hAnsi="Arial" w:cs="Arial"/>
          <w:sz w:val="24"/>
          <w:szCs w:val="24"/>
          <w:lang w:val="es-MX"/>
        </w:rPr>
      </w:pPr>
    </w:p>
    <w:p w:rsidR="00FF6D24" w:rsidRDefault="00FF6D24" w:rsidP="000F662D">
      <w:pPr>
        <w:tabs>
          <w:tab w:val="left" w:pos="1292"/>
        </w:tabs>
        <w:ind w:left="709"/>
        <w:rPr>
          <w:rFonts w:ascii="Arial" w:hAnsi="Arial" w:cs="Arial"/>
          <w:sz w:val="24"/>
          <w:szCs w:val="24"/>
          <w:lang w:val="es-MX"/>
        </w:rPr>
      </w:pPr>
    </w:p>
    <w:p w:rsidR="00904C66" w:rsidRDefault="00904C66" w:rsidP="000F662D">
      <w:pPr>
        <w:tabs>
          <w:tab w:val="left" w:pos="1292"/>
        </w:tabs>
        <w:ind w:left="709"/>
        <w:rPr>
          <w:rFonts w:ascii="Arial" w:hAnsi="Arial" w:cs="Arial"/>
          <w:sz w:val="24"/>
          <w:szCs w:val="24"/>
          <w:lang w:val="es-MX"/>
        </w:rPr>
      </w:pPr>
    </w:p>
    <w:p w:rsidR="00482599" w:rsidRPr="00ED5AC7" w:rsidRDefault="00482599" w:rsidP="000F662D">
      <w:pPr>
        <w:tabs>
          <w:tab w:val="left" w:pos="1292"/>
        </w:tabs>
        <w:ind w:left="709"/>
        <w:rPr>
          <w:rFonts w:ascii="Arial" w:hAnsi="Arial" w:cs="Arial"/>
          <w:sz w:val="24"/>
          <w:szCs w:val="24"/>
          <w:lang w:val="es-MX"/>
        </w:rPr>
      </w:pPr>
    </w:p>
    <w:p w:rsidR="002B2825" w:rsidRPr="00ED5AC7" w:rsidRDefault="002B2825" w:rsidP="001C4F24">
      <w:pPr>
        <w:tabs>
          <w:tab w:val="left" w:pos="1292"/>
        </w:tabs>
        <w:rPr>
          <w:rFonts w:ascii="Arial" w:hAnsi="Arial" w:cs="Arial"/>
          <w:sz w:val="24"/>
          <w:szCs w:val="24"/>
          <w:lang w:val="es-MX"/>
        </w:rPr>
      </w:pPr>
    </w:p>
    <w:p w:rsidR="009F2459" w:rsidRPr="00ED5AC7" w:rsidRDefault="009F2459" w:rsidP="000F662D">
      <w:pPr>
        <w:tabs>
          <w:tab w:val="left" w:pos="1292"/>
        </w:tabs>
        <w:ind w:left="709"/>
        <w:rPr>
          <w:rFonts w:ascii="Arial" w:hAnsi="Arial" w:cs="Arial"/>
          <w:sz w:val="24"/>
          <w:szCs w:val="24"/>
          <w:lang w:val="es-MX"/>
        </w:rPr>
      </w:pPr>
    </w:p>
    <w:p w:rsidR="009F2459" w:rsidRPr="00ED5AC7" w:rsidRDefault="00FF6D24" w:rsidP="00FF6D24">
      <w:pPr>
        <w:ind w:left="709"/>
        <w:jc w:val="center"/>
        <w:rPr>
          <w:rFonts w:ascii="Arial" w:hAnsi="Arial" w:cs="Arial"/>
          <w:b/>
          <w:sz w:val="24"/>
          <w:szCs w:val="24"/>
          <w:lang w:val="es-MX"/>
        </w:rPr>
      </w:pPr>
      <w:r w:rsidRPr="00ED5AC7">
        <w:rPr>
          <w:rFonts w:ascii="Arial" w:hAnsi="Arial" w:cs="Arial"/>
          <w:b/>
          <w:sz w:val="24"/>
          <w:szCs w:val="24"/>
          <w:lang w:val="es-MX"/>
        </w:rPr>
        <w:t>GERMÁN VARGAS LLERAS</w:t>
      </w:r>
    </w:p>
    <w:p w:rsidR="009F2459" w:rsidRPr="00ED5AC7" w:rsidRDefault="009F2459" w:rsidP="00FF6D24">
      <w:pPr>
        <w:ind w:left="709"/>
        <w:jc w:val="center"/>
        <w:rPr>
          <w:rFonts w:ascii="Arial" w:hAnsi="Arial" w:cs="Arial"/>
          <w:b/>
          <w:sz w:val="24"/>
          <w:szCs w:val="24"/>
          <w:lang w:val="es-CO"/>
        </w:rPr>
      </w:pPr>
      <w:r w:rsidRPr="00ED5AC7">
        <w:rPr>
          <w:rFonts w:ascii="Arial" w:hAnsi="Arial" w:cs="Arial"/>
          <w:b/>
          <w:sz w:val="24"/>
          <w:szCs w:val="24"/>
          <w:lang w:val="es-CO"/>
        </w:rPr>
        <w:t>MINISTRO DEL INTERIOR Y DE JUSTICIA</w:t>
      </w:r>
    </w:p>
    <w:p w:rsidR="009F2459" w:rsidRPr="00ED5AC7" w:rsidRDefault="009F2459" w:rsidP="000F662D">
      <w:pPr>
        <w:ind w:left="709"/>
        <w:jc w:val="both"/>
        <w:rPr>
          <w:rFonts w:ascii="Arial Narrow" w:hAnsi="Arial Narrow"/>
          <w:lang w:val="es-MX"/>
        </w:rPr>
      </w:pPr>
    </w:p>
    <w:p w:rsidR="009F2459" w:rsidRPr="00ED5AC7" w:rsidRDefault="009F2459" w:rsidP="000F662D">
      <w:pPr>
        <w:ind w:left="709"/>
        <w:jc w:val="right"/>
        <w:rPr>
          <w:rFonts w:ascii="Arial" w:hAnsi="Arial" w:cs="Arial"/>
          <w:sz w:val="24"/>
          <w:szCs w:val="24"/>
          <w:lang w:val="es-MX"/>
        </w:rPr>
      </w:pPr>
    </w:p>
    <w:p w:rsidR="009F2459" w:rsidRPr="00ED5AC7" w:rsidRDefault="009F2459" w:rsidP="000F662D">
      <w:pPr>
        <w:ind w:left="709"/>
        <w:rPr>
          <w:rFonts w:ascii="Arial" w:hAnsi="Arial" w:cs="Arial"/>
          <w:sz w:val="24"/>
          <w:szCs w:val="24"/>
        </w:rPr>
      </w:pPr>
    </w:p>
    <w:p w:rsidR="009F2459" w:rsidRPr="00ED5AC7" w:rsidRDefault="009F2459" w:rsidP="000F662D">
      <w:pPr>
        <w:ind w:left="709"/>
        <w:rPr>
          <w:rFonts w:ascii="Arial" w:hAnsi="Arial" w:cs="Arial"/>
          <w:sz w:val="24"/>
          <w:szCs w:val="24"/>
        </w:rPr>
      </w:pPr>
    </w:p>
    <w:p w:rsidR="009F2459" w:rsidRPr="00ED5AC7" w:rsidRDefault="009F2459" w:rsidP="000F662D">
      <w:pPr>
        <w:ind w:left="709"/>
        <w:rPr>
          <w:rFonts w:ascii="Arial" w:hAnsi="Arial" w:cs="Arial"/>
          <w:sz w:val="24"/>
          <w:szCs w:val="24"/>
        </w:rPr>
      </w:pPr>
    </w:p>
    <w:p w:rsidR="009F2459" w:rsidRPr="00ED5AC7" w:rsidRDefault="009F2459" w:rsidP="000F662D">
      <w:pPr>
        <w:ind w:left="709"/>
        <w:rPr>
          <w:rFonts w:ascii="Arial" w:hAnsi="Arial" w:cs="Arial"/>
          <w:sz w:val="24"/>
          <w:szCs w:val="24"/>
        </w:rPr>
      </w:pPr>
    </w:p>
    <w:p w:rsidR="009F2459" w:rsidRPr="00ED5AC7" w:rsidRDefault="009F2459" w:rsidP="000F662D">
      <w:pPr>
        <w:ind w:left="709"/>
        <w:rPr>
          <w:rFonts w:ascii="Arial" w:hAnsi="Arial" w:cs="Arial"/>
          <w:sz w:val="24"/>
          <w:szCs w:val="24"/>
        </w:rPr>
      </w:pPr>
    </w:p>
    <w:p w:rsidR="009F2459" w:rsidRPr="00ED5AC7" w:rsidRDefault="009F2459" w:rsidP="000F662D">
      <w:pPr>
        <w:jc w:val="center"/>
      </w:pPr>
    </w:p>
    <w:p w:rsidR="0062047C" w:rsidRPr="00ED5AC7" w:rsidRDefault="0062047C" w:rsidP="000F662D"/>
    <w:sectPr w:rsidR="0062047C" w:rsidRPr="00ED5AC7" w:rsidSect="0055381F">
      <w:footerReference w:type="even" r:id="rId10"/>
      <w:footerReference w:type="default" r:id="rId11"/>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05" w:rsidRDefault="00E73505" w:rsidP="00494156">
      <w:r>
        <w:separator/>
      </w:r>
    </w:p>
  </w:endnote>
  <w:endnote w:type="continuationSeparator" w:id="0">
    <w:p w:rsidR="00E73505" w:rsidRDefault="00E73505" w:rsidP="0049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05" w:rsidRDefault="00932957">
    <w:pPr>
      <w:pStyle w:val="Piedepgina"/>
      <w:framePr w:wrap="around" w:vAnchor="text" w:hAnchor="margin" w:xAlign="right" w:y="1"/>
      <w:rPr>
        <w:rStyle w:val="Nmerodepgina"/>
      </w:rPr>
    </w:pPr>
    <w:r>
      <w:rPr>
        <w:rStyle w:val="Nmerodepgina"/>
      </w:rPr>
      <w:fldChar w:fldCharType="begin"/>
    </w:r>
    <w:r w:rsidR="00E73505">
      <w:rPr>
        <w:rStyle w:val="Nmerodepgina"/>
      </w:rPr>
      <w:instrText xml:space="preserve">PAGE  </w:instrText>
    </w:r>
    <w:r>
      <w:rPr>
        <w:rStyle w:val="Nmerodepgina"/>
      </w:rPr>
      <w:fldChar w:fldCharType="end"/>
    </w:r>
  </w:p>
  <w:p w:rsidR="00E73505" w:rsidRDefault="00E735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813"/>
      <w:docPartObj>
        <w:docPartGallery w:val="Page Numbers (Bottom of Page)"/>
        <w:docPartUnique/>
      </w:docPartObj>
    </w:sdtPr>
    <w:sdtEndPr/>
    <w:sdtContent>
      <w:p w:rsidR="00E73505" w:rsidRDefault="00AD31C5">
        <w:pPr>
          <w:pStyle w:val="Piedepgina"/>
          <w:jc w:val="right"/>
        </w:pPr>
        <w:r>
          <w:fldChar w:fldCharType="begin"/>
        </w:r>
        <w:r>
          <w:instrText xml:space="preserve"> PAGE   \* MERGEFORMAT </w:instrText>
        </w:r>
        <w:r>
          <w:fldChar w:fldCharType="separate"/>
        </w:r>
        <w:r>
          <w:rPr>
            <w:noProof/>
          </w:rPr>
          <w:t>8</w:t>
        </w:r>
        <w:r>
          <w:rPr>
            <w:noProof/>
          </w:rPr>
          <w:fldChar w:fldCharType="end"/>
        </w:r>
      </w:p>
    </w:sdtContent>
  </w:sdt>
  <w:p w:rsidR="00E73505" w:rsidRDefault="00E7350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05" w:rsidRDefault="00E73505" w:rsidP="00494156">
      <w:r>
        <w:separator/>
      </w:r>
    </w:p>
  </w:footnote>
  <w:footnote w:type="continuationSeparator" w:id="0">
    <w:p w:rsidR="00E73505" w:rsidRDefault="00E73505" w:rsidP="00494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162"/>
    <w:multiLevelType w:val="hybridMultilevel"/>
    <w:tmpl w:val="E4869FA8"/>
    <w:lvl w:ilvl="0" w:tplc="A45025DA">
      <w:start w:val="1"/>
      <w:numFmt w:val="decimal"/>
      <w:lvlText w:val="%1."/>
      <w:lvlJc w:val="left"/>
      <w:pPr>
        <w:tabs>
          <w:tab w:val="num" w:pos="720"/>
        </w:tabs>
        <w:ind w:left="720" w:hanging="72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
    <w:nsid w:val="1001319D"/>
    <w:multiLevelType w:val="hybridMultilevel"/>
    <w:tmpl w:val="16283A3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966D61"/>
    <w:multiLevelType w:val="hybridMultilevel"/>
    <w:tmpl w:val="F176D5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0D1221"/>
    <w:multiLevelType w:val="hybridMultilevel"/>
    <w:tmpl w:val="5112B56E"/>
    <w:lvl w:ilvl="0" w:tplc="7A50CC02">
      <w:start w:val="1"/>
      <w:numFmt w:val="decimal"/>
      <w:lvlText w:val="%1."/>
      <w:lvlJc w:val="left"/>
      <w:pPr>
        <w:tabs>
          <w:tab w:val="num" w:pos="770"/>
        </w:tabs>
        <w:ind w:left="770" w:hanging="76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A3F085F"/>
    <w:multiLevelType w:val="hybridMultilevel"/>
    <w:tmpl w:val="9F7AB49C"/>
    <w:lvl w:ilvl="0" w:tplc="526A3A7E">
      <w:start w:val="1"/>
      <w:numFmt w:val="decimal"/>
      <w:lvlText w:val="%1."/>
      <w:lvlJc w:val="left"/>
      <w:pPr>
        <w:tabs>
          <w:tab w:val="num" w:pos="720"/>
        </w:tabs>
        <w:ind w:left="1021" w:hanging="102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EC9376E"/>
    <w:multiLevelType w:val="hybridMultilevel"/>
    <w:tmpl w:val="7CEA9902"/>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20B91776"/>
    <w:multiLevelType w:val="hybridMultilevel"/>
    <w:tmpl w:val="954294F0"/>
    <w:lvl w:ilvl="0" w:tplc="A2EA950A">
      <w:start w:val="1"/>
      <w:numFmt w:val="decimal"/>
      <w:lvlText w:val="%1."/>
      <w:lvlJc w:val="righ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5E6A65BA">
      <w:start w:val="1"/>
      <w:numFmt w:val="decimal"/>
      <w:lvlText w:val="%4."/>
      <w:lvlJc w:val="left"/>
      <w:pPr>
        <w:ind w:left="928" w:hanging="360"/>
      </w:pPr>
      <w:rPr>
        <w:b w:val="0"/>
        <w:lang w:val="es-MX"/>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D92CBC"/>
    <w:multiLevelType w:val="hybridMultilevel"/>
    <w:tmpl w:val="ED321F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818427C"/>
    <w:multiLevelType w:val="hybridMultilevel"/>
    <w:tmpl w:val="0B5C42A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96A5DEE"/>
    <w:multiLevelType w:val="hybridMultilevel"/>
    <w:tmpl w:val="903CB284"/>
    <w:lvl w:ilvl="0" w:tplc="23E20966">
      <w:start w:val="1"/>
      <w:numFmt w:val="decimal"/>
      <w:lvlText w:val="%1."/>
      <w:lvlJc w:val="left"/>
      <w:pPr>
        <w:tabs>
          <w:tab w:val="num" w:pos="840"/>
        </w:tabs>
        <w:ind w:left="840" w:hanging="84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C6D59C7"/>
    <w:multiLevelType w:val="hybridMultilevel"/>
    <w:tmpl w:val="ECA6478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405E1B07"/>
    <w:multiLevelType w:val="hybridMultilevel"/>
    <w:tmpl w:val="D07A7DEE"/>
    <w:lvl w:ilvl="0" w:tplc="0C0A0017">
      <w:start w:val="1"/>
      <w:numFmt w:val="lowerLetter"/>
      <w:lvlText w:val="%1)"/>
      <w:lvlJc w:val="left"/>
      <w:pPr>
        <w:tabs>
          <w:tab w:val="num" w:pos="720"/>
        </w:tabs>
        <w:ind w:left="720" w:hanging="360"/>
      </w:pPr>
    </w:lvl>
    <w:lvl w:ilvl="1" w:tplc="B1D248F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161569E"/>
    <w:multiLevelType w:val="hybridMultilevel"/>
    <w:tmpl w:val="096E3D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2A1795"/>
    <w:multiLevelType w:val="hybridMultilevel"/>
    <w:tmpl w:val="BBDED46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48595406"/>
    <w:multiLevelType w:val="hybridMultilevel"/>
    <w:tmpl w:val="4C1AFA3E"/>
    <w:lvl w:ilvl="0" w:tplc="0C0A000F">
      <w:start w:val="1"/>
      <w:numFmt w:val="decimal"/>
      <w:lvlText w:val="%1."/>
      <w:lvlJc w:val="left"/>
      <w:pPr>
        <w:tabs>
          <w:tab w:val="num" w:pos="1637"/>
        </w:tabs>
        <w:ind w:left="1637"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nsid w:val="523A4866"/>
    <w:multiLevelType w:val="hybridMultilevel"/>
    <w:tmpl w:val="298A085C"/>
    <w:lvl w:ilvl="0" w:tplc="0C0A000F">
      <w:start w:val="1"/>
      <w:numFmt w:val="decimal"/>
      <w:lvlText w:val="%1."/>
      <w:lvlJc w:val="left"/>
      <w:pPr>
        <w:tabs>
          <w:tab w:val="num" w:pos="720"/>
        </w:tabs>
        <w:ind w:left="720" w:hanging="360"/>
      </w:pPr>
    </w:lvl>
    <w:lvl w:ilvl="1" w:tplc="C346C8A0">
      <w:start w:val="5"/>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556849C5"/>
    <w:multiLevelType w:val="hybridMultilevel"/>
    <w:tmpl w:val="52980CDE"/>
    <w:lvl w:ilvl="0" w:tplc="11DC9278">
      <w:start w:val="1"/>
      <w:numFmt w:val="decimal"/>
      <w:lvlText w:val="%1."/>
      <w:lvlJc w:val="left"/>
      <w:pPr>
        <w:tabs>
          <w:tab w:val="num" w:pos="786"/>
        </w:tabs>
        <w:ind w:left="786" w:hanging="360"/>
      </w:pPr>
      <w:rPr>
        <w:rFonts w:hint="default"/>
        <w:b w:val="0"/>
      </w:rPr>
    </w:lvl>
    <w:lvl w:ilvl="1" w:tplc="0C0A000F">
      <w:start w:val="1"/>
      <w:numFmt w:val="decimal"/>
      <w:lvlText w:val="%2."/>
      <w:lvlJc w:val="left"/>
      <w:pPr>
        <w:tabs>
          <w:tab w:val="num" w:pos="1440"/>
        </w:tabs>
        <w:ind w:left="1440" w:hanging="360"/>
      </w:pPr>
      <w:rPr>
        <w:rFonts w:hint="default"/>
      </w:rPr>
    </w:lvl>
    <w:lvl w:ilvl="2" w:tplc="B76EAFB0">
      <w:start w:val="1"/>
      <w:numFmt w:val="lowerLetter"/>
      <w:lvlText w:val="%3)"/>
      <w:lvlJc w:val="left"/>
      <w:pPr>
        <w:tabs>
          <w:tab w:val="num" w:pos="2775"/>
        </w:tabs>
        <w:ind w:left="2775" w:hanging="795"/>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55BB279E"/>
    <w:multiLevelType w:val="hybridMultilevel"/>
    <w:tmpl w:val="F7FAED5E"/>
    <w:lvl w:ilvl="0" w:tplc="C29688BA">
      <w:start w:val="1"/>
      <w:numFmt w:val="decimal"/>
      <w:lvlText w:val="%1."/>
      <w:lvlJc w:val="left"/>
      <w:pPr>
        <w:tabs>
          <w:tab w:val="num" w:pos="540"/>
        </w:tabs>
        <w:ind w:left="540" w:hanging="360"/>
      </w:pPr>
      <w:rPr>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5DBA029A"/>
    <w:multiLevelType w:val="hybridMultilevel"/>
    <w:tmpl w:val="62AE30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C94360B"/>
    <w:multiLevelType w:val="hybridMultilevel"/>
    <w:tmpl w:val="FA5C2416"/>
    <w:lvl w:ilvl="0" w:tplc="0C0A000F">
      <w:start w:val="1"/>
      <w:numFmt w:val="decimal"/>
      <w:lvlText w:val="%1."/>
      <w:lvlJc w:val="left"/>
      <w:pPr>
        <w:tabs>
          <w:tab w:val="num" w:pos="360"/>
        </w:tabs>
        <w:ind w:left="360" w:hanging="360"/>
      </w:pPr>
      <w:rPr>
        <w:rFonts w:hint="default"/>
      </w:rPr>
    </w:lvl>
    <w:lvl w:ilvl="1" w:tplc="14487EEC">
      <w:start w:val="4"/>
      <w:numFmt w:val="decimal"/>
      <w:lvlText w:val="%2."/>
      <w:lvlJc w:val="left"/>
      <w:pPr>
        <w:tabs>
          <w:tab w:val="num" w:pos="1500"/>
        </w:tabs>
        <w:ind w:left="1500" w:hanging="78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0">
    <w:nsid w:val="6E81168D"/>
    <w:multiLevelType w:val="hybridMultilevel"/>
    <w:tmpl w:val="C8749E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F1245AF"/>
    <w:multiLevelType w:val="hybridMultilevel"/>
    <w:tmpl w:val="6B7AC6A0"/>
    <w:lvl w:ilvl="0" w:tplc="97E0023E">
      <w:start w:val="2"/>
      <w:numFmt w:val="decimal"/>
      <w:lvlText w:val="%1."/>
      <w:lvlJc w:val="left"/>
      <w:pPr>
        <w:ind w:left="1211" w:hanging="360"/>
      </w:pPr>
      <w:rPr>
        <w:rFonts w:hint="default"/>
        <w:b w:val="0"/>
        <w:i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6FE46084"/>
    <w:multiLevelType w:val="hybridMultilevel"/>
    <w:tmpl w:val="F3E8C7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B73106"/>
    <w:multiLevelType w:val="hybridMultilevel"/>
    <w:tmpl w:val="EC1EED2A"/>
    <w:lvl w:ilvl="0" w:tplc="A45025DA">
      <w:start w:val="1"/>
      <w:numFmt w:val="decimal"/>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7B4B37E3"/>
    <w:multiLevelType w:val="hybridMultilevel"/>
    <w:tmpl w:val="9AD8C35A"/>
    <w:lvl w:ilvl="0" w:tplc="0C0A000F">
      <w:start w:val="1"/>
      <w:numFmt w:val="decimal"/>
      <w:lvlText w:val="%1."/>
      <w:lvlJc w:val="left"/>
      <w:pPr>
        <w:tabs>
          <w:tab w:val="num" w:pos="1420"/>
        </w:tabs>
        <w:ind w:left="1420" w:hanging="360"/>
      </w:pPr>
    </w:lvl>
    <w:lvl w:ilvl="1" w:tplc="0C0A0019" w:tentative="1">
      <w:start w:val="1"/>
      <w:numFmt w:val="lowerLetter"/>
      <w:lvlText w:val="%2."/>
      <w:lvlJc w:val="left"/>
      <w:pPr>
        <w:tabs>
          <w:tab w:val="num" w:pos="2140"/>
        </w:tabs>
        <w:ind w:left="2140" w:hanging="360"/>
      </w:pPr>
    </w:lvl>
    <w:lvl w:ilvl="2" w:tplc="0C0A001B" w:tentative="1">
      <w:start w:val="1"/>
      <w:numFmt w:val="lowerRoman"/>
      <w:lvlText w:val="%3."/>
      <w:lvlJc w:val="right"/>
      <w:pPr>
        <w:tabs>
          <w:tab w:val="num" w:pos="2860"/>
        </w:tabs>
        <w:ind w:left="2860" w:hanging="180"/>
      </w:pPr>
    </w:lvl>
    <w:lvl w:ilvl="3" w:tplc="0C0A000F" w:tentative="1">
      <w:start w:val="1"/>
      <w:numFmt w:val="decimal"/>
      <w:lvlText w:val="%4."/>
      <w:lvlJc w:val="left"/>
      <w:pPr>
        <w:tabs>
          <w:tab w:val="num" w:pos="3580"/>
        </w:tabs>
        <w:ind w:left="3580" w:hanging="360"/>
      </w:pPr>
    </w:lvl>
    <w:lvl w:ilvl="4" w:tplc="0C0A0019" w:tentative="1">
      <w:start w:val="1"/>
      <w:numFmt w:val="lowerLetter"/>
      <w:lvlText w:val="%5."/>
      <w:lvlJc w:val="left"/>
      <w:pPr>
        <w:tabs>
          <w:tab w:val="num" w:pos="4300"/>
        </w:tabs>
        <w:ind w:left="4300" w:hanging="360"/>
      </w:pPr>
    </w:lvl>
    <w:lvl w:ilvl="5" w:tplc="0C0A001B" w:tentative="1">
      <w:start w:val="1"/>
      <w:numFmt w:val="lowerRoman"/>
      <w:lvlText w:val="%6."/>
      <w:lvlJc w:val="right"/>
      <w:pPr>
        <w:tabs>
          <w:tab w:val="num" w:pos="5020"/>
        </w:tabs>
        <w:ind w:left="5020" w:hanging="180"/>
      </w:pPr>
    </w:lvl>
    <w:lvl w:ilvl="6" w:tplc="0C0A000F" w:tentative="1">
      <w:start w:val="1"/>
      <w:numFmt w:val="decimal"/>
      <w:lvlText w:val="%7."/>
      <w:lvlJc w:val="left"/>
      <w:pPr>
        <w:tabs>
          <w:tab w:val="num" w:pos="5740"/>
        </w:tabs>
        <w:ind w:left="5740" w:hanging="360"/>
      </w:pPr>
    </w:lvl>
    <w:lvl w:ilvl="7" w:tplc="0C0A0019" w:tentative="1">
      <w:start w:val="1"/>
      <w:numFmt w:val="lowerLetter"/>
      <w:lvlText w:val="%8."/>
      <w:lvlJc w:val="left"/>
      <w:pPr>
        <w:tabs>
          <w:tab w:val="num" w:pos="6460"/>
        </w:tabs>
        <w:ind w:left="6460" w:hanging="360"/>
      </w:pPr>
    </w:lvl>
    <w:lvl w:ilvl="8" w:tplc="0C0A001B" w:tentative="1">
      <w:start w:val="1"/>
      <w:numFmt w:val="lowerRoman"/>
      <w:lvlText w:val="%9."/>
      <w:lvlJc w:val="right"/>
      <w:pPr>
        <w:tabs>
          <w:tab w:val="num" w:pos="7180"/>
        </w:tabs>
        <w:ind w:left="7180" w:hanging="180"/>
      </w:pPr>
    </w:lvl>
  </w:abstractNum>
  <w:num w:numId="1">
    <w:abstractNumId w:val="17"/>
  </w:num>
  <w:num w:numId="2">
    <w:abstractNumId w:val="19"/>
  </w:num>
  <w:num w:numId="3">
    <w:abstractNumId w:val="16"/>
  </w:num>
  <w:num w:numId="4">
    <w:abstractNumId w:val="13"/>
  </w:num>
  <w:num w:numId="5">
    <w:abstractNumId w:val="5"/>
  </w:num>
  <w:num w:numId="6">
    <w:abstractNumId w:val="10"/>
  </w:num>
  <w:num w:numId="7">
    <w:abstractNumId w:val="9"/>
  </w:num>
  <w:num w:numId="8">
    <w:abstractNumId w:val="8"/>
  </w:num>
  <w:num w:numId="9">
    <w:abstractNumId w:val="15"/>
  </w:num>
  <w:num w:numId="10">
    <w:abstractNumId w:val="3"/>
  </w:num>
  <w:num w:numId="11">
    <w:abstractNumId w:val="0"/>
  </w:num>
  <w:num w:numId="12">
    <w:abstractNumId w:val="23"/>
  </w:num>
  <w:num w:numId="13">
    <w:abstractNumId w:val="1"/>
  </w:num>
  <w:num w:numId="14">
    <w:abstractNumId w:val="21"/>
  </w:num>
  <w:num w:numId="15">
    <w:abstractNumId w:val="11"/>
  </w:num>
  <w:num w:numId="16">
    <w:abstractNumId w:val="7"/>
  </w:num>
  <w:num w:numId="17">
    <w:abstractNumId w:val="4"/>
  </w:num>
  <w:num w:numId="18">
    <w:abstractNumId w:val="6"/>
  </w:num>
  <w:num w:numId="19">
    <w:abstractNumId w:val="14"/>
  </w:num>
  <w:num w:numId="20">
    <w:abstractNumId w:val="24"/>
  </w:num>
  <w:num w:numId="21">
    <w:abstractNumId w:val="12"/>
  </w:num>
  <w:num w:numId="22">
    <w:abstractNumId w:val="22"/>
  </w:num>
  <w:num w:numId="23">
    <w:abstractNumId w:val="2"/>
  </w:num>
  <w:num w:numId="24">
    <w:abstractNumId w:val="18"/>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2459"/>
    <w:rsid w:val="000141D4"/>
    <w:rsid w:val="00014F28"/>
    <w:rsid w:val="0002423E"/>
    <w:rsid w:val="000356CE"/>
    <w:rsid w:val="000452EC"/>
    <w:rsid w:val="0004683B"/>
    <w:rsid w:val="00050258"/>
    <w:rsid w:val="000527DE"/>
    <w:rsid w:val="00052882"/>
    <w:rsid w:val="0006068C"/>
    <w:rsid w:val="00062040"/>
    <w:rsid w:val="00070374"/>
    <w:rsid w:val="00077C0C"/>
    <w:rsid w:val="00080004"/>
    <w:rsid w:val="00096881"/>
    <w:rsid w:val="000A1C45"/>
    <w:rsid w:val="000A1D26"/>
    <w:rsid w:val="000B1083"/>
    <w:rsid w:val="000C2594"/>
    <w:rsid w:val="000D1013"/>
    <w:rsid w:val="000D6F19"/>
    <w:rsid w:val="000E1549"/>
    <w:rsid w:val="000E21EE"/>
    <w:rsid w:val="000F5781"/>
    <w:rsid w:val="000F662D"/>
    <w:rsid w:val="00103026"/>
    <w:rsid w:val="00115B4B"/>
    <w:rsid w:val="00121E33"/>
    <w:rsid w:val="00122486"/>
    <w:rsid w:val="0013150B"/>
    <w:rsid w:val="00132938"/>
    <w:rsid w:val="0014406D"/>
    <w:rsid w:val="00147B98"/>
    <w:rsid w:val="001717FD"/>
    <w:rsid w:val="00172ADE"/>
    <w:rsid w:val="00172D52"/>
    <w:rsid w:val="0017690C"/>
    <w:rsid w:val="00177398"/>
    <w:rsid w:val="0018205E"/>
    <w:rsid w:val="00182483"/>
    <w:rsid w:val="00184AD3"/>
    <w:rsid w:val="001A3FA3"/>
    <w:rsid w:val="001A7B17"/>
    <w:rsid w:val="001B0134"/>
    <w:rsid w:val="001B5E1F"/>
    <w:rsid w:val="001B6626"/>
    <w:rsid w:val="001C4F24"/>
    <w:rsid w:val="001D0F61"/>
    <w:rsid w:val="001E0947"/>
    <w:rsid w:val="001E3366"/>
    <w:rsid w:val="001E35AA"/>
    <w:rsid w:val="001F07EA"/>
    <w:rsid w:val="001F6564"/>
    <w:rsid w:val="001F736A"/>
    <w:rsid w:val="002027F2"/>
    <w:rsid w:val="002061CF"/>
    <w:rsid w:val="0021333E"/>
    <w:rsid w:val="00216052"/>
    <w:rsid w:val="0022398A"/>
    <w:rsid w:val="00226A7C"/>
    <w:rsid w:val="002304B5"/>
    <w:rsid w:val="0023197A"/>
    <w:rsid w:val="00242C07"/>
    <w:rsid w:val="00243A78"/>
    <w:rsid w:val="00253C20"/>
    <w:rsid w:val="0026476C"/>
    <w:rsid w:val="00271C9A"/>
    <w:rsid w:val="0027442E"/>
    <w:rsid w:val="00284EE6"/>
    <w:rsid w:val="0028696D"/>
    <w:rsid w:val="00291010"/>
    <w:rsid w:val="002A36E0"/>
    <w:rsid w:val="002A5CBA"/>
    <w:rsid w:val="002B2825"/>
    <w:rsid w:val="002B2A7B"/>
    <w:rsid w:val="002B749B"/>
    <w:rsid w:val="002B7E5A"/>
    <w:rsid w:val="002C3DDD"/>
    <w:rsid w:val="002F116E"/>
    <w:rsid w:val="002F7F87"/>
    <w:rsid w:val="003002FB"/>
    <w:rsid w:val="00316960"/>
    <w:rsid w:val="00320EC6"/>
    <w:rsid w:val="00322107"/>
    <w:rsid w:val="0032246F"/>
    <w:rsid w:val="00331C32"/>
    <w:rsid w:val="003536A7"/>
    <w:rsid w:val="003549CB"/>
    <w:rsid w:val="0035761E"/>
    <w:rsid w:val="003707B2"/>
    <w:rsid w:val="00375C3B"/>
    <w:rsid w:val="00375FA9"/>
    <w:rsid w:val="00376151"/>
    <w:rsid w:val="00385576"/>
    <w:rsid w:val="00395596"/>
    <w:rsid w:val="003956C6"/>
    <w:rsid w:val="003A4D84"/>
    <w:rsid w:val="003B2C1B"/>
    <w:rsid w:val="003B4EF4"/>
    <w:rsid w:val="003B6259"/>
    <w:rsid w:val="003D0D04"/>
    <w:rsid w:val="003D4859"/>
    <w:rsid w:val="003F2F9E"/>
    <w:rsid w:val="003F3DD5"/>
    <w:rsid w:val="003F64D6"/>
    <w:rsid w:val="003F7677"/>
    <w:rsid w:val="00400FC8"/>
    <w:rsid w:val="004029E9"/>
    <w:rsid w:val="00411A2C"/>
    <w:rsid w:val="00413A59"/>
    <w:rsid w:val="004150C6"/>
    <w:rsid w:val="00422B57"/>
    <w:rsid w:val="004303C6"/>
    <w:rsid w:val="004457B0"/>
    <w:rsid w:val="00447E3C"/>
    <w:rsid w:val="00460381"/>
    <w:rsid w:val="0046252E"/>
    <w:rsid w:val="00471684"/>
    <w:rsid w:val="00477257"/>
    <w:rsid w:val="00482599"/>
    <w:rsid w:val="0048757F"/>
    <w:rsid w:val="00494156"/>
    <w:rsid w:val="004961A7"/>
    <w:rsid w:val="00497477"/>
    <w:rsid w:val="004A33DF"/>
    <w:rsid w:val="004B75CE"/>
    <w:rsid w:val="004B7894"/>
    <w:rsid w:val="004C691B"/>
    <w:rsid w:val="004D292C"/>
    <w:rsid w:val="004D2F5E"/>
    <w:rsid w:val="004D3FC9"/>
    <w:rsid w:val="004F2958"/>
    <w:rsid w:val="004F2D03"/>
    <w:rsid w:val="004F4C1D"/>
    <w:rsid w:val="004F51FB"/>
    <w:rsid w:val="004F77E6"/>
    <w:rsid w:val="00501D32"/>
    <w:rsid w:val="005074EC"/>
    <w:rsid w:val="00524754"/>
    <w:rsid w:val="005329DA"/>
    <w:rsid w:val="00533DD6"/>
    <w:rsid w:val="00544674"/>
    <w:rsid w:val="0055381F"/>
    <w:rsid w:val="0055464D"/>
    <w:rsid w:val="00555183"/>
    <w:rsid w:val="00555635"/>
    <w:rsid w:val="00566880"/>
    <w:rsid w:val="00583215"/>
    <w:rsid w:val="00583652"/>
    <w:rsid w:val="005854F3"/>
    <w:rsid w:val="00587C4F"/>
    <w:rsid w:val="005925AC"/>
    <w:rsid w:val="0059369E"/>
    <w:rsid w:val="005A7856"/>
    <w:rsid w:val="005B35B7"/>
    <w:rsid w:val="005C3C9B"/>
    <w:rsid w:val="005C4883"/>
    <w:rsid w:val="005D4773"/>
    <w:rsid w:val="005D6495"/>
    <w:rsid w:val="005E3427"/>
    <w:rsid w:val="005E4798"/>
    <w:rsid w:val="005E74C4"/>
    <w:rsid w:val="005E7722"/>
    <w:rsid w:val="005F6156"/>
    <w:rsid w:val="00604029"/>
    <w:rsid w:val="0061311B"/>
    <w:rsid w:val="006148FD"/>
    <w:rsid w:val="0062047C"/>
    <w:rsid w:val="0062632E"/>
    <w:rsid w:val="00630DDF"/>
    <w:rsid w:val="006311E5"/>
    <w:rsid w:val="0063287C"/>
    <w:rsid w:val="00635D82"/>
    <w:rsid w:val="00636503"/>
    <w:rsid w:val="0063760B"/>
    <w:rsid w:val="00637DBE"/>
    <w:rsid w:val="00650D7F"/>
    <w:rsid w:val="00660243"/>
    <w:rsid w:val="00666F61"/>
    <w:rsid w:val="0068198F"/>
    <w:rsid w:val="00682E0C"/>
    <w:rsid w:val="006875C0"/>
    <w:rsid w:val="006955FC"/>
    <w:rsid w:val="006978B1"/>
    <w:rsid w:val="006A770A"/>
    <w:rsid w:val="006C11D5"/>
    <w:rsid w:val="006C59A0"/>
    <w:rsid w:val="006C67DC"/>
    <w:rsid w:val="006D669A"/>
    <w:rsid w:val="006D6E62"/>
    <w:rsid w:val="00704B71"/>
    <w:rsid w:val="00706895"/>
    <w:rsid w:val="00722847"/>
    <w:rsid w:val="0072355C"/>
    <w:rsid w:val="00733CDF"/>
    <w:rsid w:val="007408DD"/>
    <w:rsid w:val="00745D6E"/>
    <w:rsid w:val="00746198"/>
    <w:rsid w:val="007560E0"/>
    <w:rsid w:val="00763DAD"/>
    <w:rsid w:val="00771363"/>
    <w:rsid w:val="00790B19"/>
    <w:rsid w:val="0079103F"/>
    <w:rsid w:val="00792B11"/>
    <w:rsid w:val="0079752D"/>
    <w:rsid w:val="007B0350"/>
    <w:rsid w:val="007B186D"/>
    <w:rsid w:val="007C3596"/>
    <w:rsid w:val="007D1393"/>
    <w:rsid w:val="007D454B"/>
    <w:rsid w:val="007E1194"/>
    <w:rsid w:val="007E2209"/>
    <w:rsid w:val="007E26A1"/>
    <w:rsid w:val="007F72AD"/>
    <w:rsid w:val="008001DC"/>
    <w:rsid w:val="008066DB"/>
    <w:rsid w:val="0081659C"/>
    <w:rsid w:val="008173F1"/>
    <w:rsid w:val="00855E26"/>
    <w:rsid w:val="008569DE"/>
    <w:rsid w:val="008625FD"/>
    <w:rsid w:val="008626CB"/>
    <w:rsid w:val="00864412"/>
    <w:rsid w:val="00876A46"/>
    <w:rsid w:val="00881E1F"/>
    <w:rsid w:val="00893FCD"/>
    <w:rsid w:val="00896A7D"/>
    <w:rsid w:val="00897394"/>
    <w:rsid w:val="008A56ED"/>
    <w:rsid w:val="008B0964"/>
    <w:rsid w:val="008B13D5"/>
    <w:rsid w:val="008B5020"/>
    <w:rsid w:val="008D1461"/>
    <w:rsid w:val="008D2FFC"/>
    <w:rsid w:val="008D7FBB"/>
    <w:rsid w:val="008E11DF"/>
    <w:rsid w:val="008E4CF6"/>
    <w:rsid w:val="008F34AE"/>
    <w:rsid w:val="008F3946"/>
    <w:rsid w:val="00902308"/>
    <w:rsid w:val="00904C66"/>
    <w:rsid w:val="00904EF3"/>
    <w:rsid w:val="00913CAB"/>
    <w:rsid w:val="00914CB5"/>
    <w:rsid w:val="00916964"/>
    <w:rsid w:val="00932957"/>
    <w:rsid w:val="009365AF"/>
    <w:rsid w:val="00944F14"/>
    <w:rsid w:val="00945C4A"/>
    <w:rsid w:val="00957F32"/>
    <w:rsid w:val="00963233"/>
    <w:rsid w:val="00967D8C"/>
    <w:rsid w:val="009704C3"/>
    <w:rsid w:val="00970C72"/>
    <w:rsid w:val="00971679"/>
    <w:rsid w:val="00985833"/>
    <w:rsid w:val="00985FCF"/>
    <w:rsid w:val="0098682E"/>
    <w:rsid w:val="00996862"/>
    <w:rsid w:val="009A0060"/>
    <w:rsid w:val="009A643B"/>
    <w:rsid w:val="009B40D8"/>
    <w:rsid w:val="009B4790"/>
    <w:rsid w:val="009B4939"/>
    <w:rsid w:val="009D4268"/>
    <w:rsid w:val="009D6D7A"/>
    <w:rsid w:val="009E1A96"/>
    <w:rsid w:val="009E5CF2"/>
    <w:rsid w:val="009F01FA"/>
    <w:rsid w:val="009F1E9A"/>
    <w:rsid w:val="009F2459"/>
    <w:rsid w:val="009F65DB"/>
    <w:rsid w:val="00A016E0"/>
    <w:rsid w:val="00A02AC4"/>
    <w:rsid w:val="00A04796"/>
    <w:rsid w:val="00A111CA"/>
    <w:rsid w:val="00A27B47"/>
    <w:rsid w:val="00A30373"/>
    <w:rsid w:val="00A44EF8"/>
    <w:rsid w:val="00A47200"/>
    <w:rsid w:val="00A50860"/>
    <w:rsid w:val="00A65C7D"/>
    <w:rsid w:val="00A72B14"/>
    <w:rsid w:val="00A73F13"/>
    <w:rsid w:val="00A75465"/>
    <w:rsid w:val="00A75B91"/>
    <w:rsid w:val="00A86F94"/>
    <w:rsid w:val="00A9176F"/>
    <w:rsid w:val="00AD31C5"/>
    <w:rsid w:val="00AE17D5"/>
    <w:rsid w:val="00AE1D86"/>
    <w:rsid w:val="00AE443F"/>
    <w:rsid w:val="00AF176D"/>
    <w:rsid w:val="00AF581D"/>
    <w:rsid w:val="00B055F7"/>
    <w:rsid w:val="00B057DA"/>
    <w:rsid w:val="00B12E90"/>
    <w:rsid w:val="00B14764"/>
    <w:rsid w:val="00B2029D"/>
    <w:rsid w:val="00B241A2"/>
    <w:rsid w:val="00B24EEE"/>
    <w:rsid w:val="00B435D4"/>
    <w:rsid w:val="00B46509"/>
    <w:rsid w:val="00B56E60"/>
    <w:rsid w:val="00B644FB"/>
    <w:rsid w:val="00B67C7A"/>
    <w:rsid w:val="00B750C4"/>
    <w:rsid w:val="00B77829"/>
    <w:rsid w:val="00B8791A"/>
    <w:rsid w:val="00B9011D"/>
    <w:rsid w:val="00B945CE"/>
    <w:rsid w:val="00BB28B9"/>
    <w:rsid w:val="00BB5F9B"/>
    <w:rsid w:val="00BD1C07"/>
    <w:rsid w:val="00BD39D6"/>
    <w:rsid w:val="00BD702C"/>
    <w:rsid w:val="00BE4F1E"/>
    <w:rsid w:val="00BF5912"/>
    <w:rsid w:val="00C02AD3"/>
    <w:rsid w:val="00C14BF7"/>
    <w:rsid w:val="00C22BB0"/>
    <w:rsid w:val="00C24C34"/>
    <w:rsid w:val="00C34A46"/>
    <w:rsid w:val="00C35394"/>
    <w:rsid w:val="00C47032"/>
    <w:rsid w:val="00C500BD"/>
    <w:rsid w:val="00C52E94"/>
    <w:rsid w:val="00C531B6"/>
    <w:rsid w:val="00C61F6C"/>
    <w:rsid w:val="00C65A2A"/>
    <w:rsid w:val="00C74BA8"/>
    <w:rsid w:val="00C820F4"/>
    <w:rsid w:val="00C87C61"/>
    <w:rsid w:val="00C92C51"/>
    <w:rsid w:val="00C94A7C"/>
    <w:rsid w:val="00CA110A"/>
    <w:rsid w:val="00CA46C0"/>
    <w:rsid w:val="00CC0091"/>
    <w:rsid w:val="00CC1821"/>
    <w:rsid w:val="00CC1D82"/>
    <w:rsid w:val="00CC74B0"/>
    <w:rsid w:val="00CE548E"/>
    <w:rsid w:val="00CE76A5"/>
    <w:rsid w:val="00D01D55"/>
    <w:rsid w:val="00D04267"/>
    <w:rsid w:val="00D1079B"/>
    <w:rsid w:val="00D25A74"/>
    <w:rsid w:val="00D266A4"/>
    <w:rsid w:val="00D27F6A"/>
    <w:rsid w:val="00D409C1"/>
    <w:rsid w:val="00D54B6A"/>
    <w:rsid w:val="00D54E3A"/>
    <w:rsid w:val="00D61724"/>
    <w:rsid w:val="00D62B44"/>
    <w:rsid w:val="00D653E9"/>
    <w:rsid w:val="00D80CCB"/>
    <w:rsid w:val="00D81823"/>
    <w:rsid w:val="00D81A78"/>
    <w:rsid w:val="00D94A7A"/>
    <w:rsid w:val="00D96678"/>
    <w:rsid w:val="00DB69EE"/>
    <w:rsid w:val="00DB707D"/>
    <w:rsid w:val="00DB76B8"/>
    <w:rsid w:val="00DC2B2B"/>
    <w:rsid w:val="00DC5068"/>
    <w:rsid w:val="00DD4873"/>
    <w:rsid w:val="00DF386E"/>
    <w:rsid w:val="00DF7132"/>
    <w:rsid w:val="00E00769"/>
    <w:rsid w:val="00E01BD3"/>
    <w:rsid w:val="00E04FC7"/>
    <w:rsid w:val="00E12CAD"/>
    <w:rsid w:val="00E17198"/>
    <w:rsid w:val="00E27E6F"/>
    <w:rsid w:val="00E4295D"/>
    <w:rsid w:val="00E459EC"/>
    <w:rsid w:val="00E5201B"/>
    <w:rsid w:val="00E54D4E"/>
    <w:rsid w:val="00E5600A"/>
    <w:rsid w:val="00E564F7"/>
    <w:rsid w:val="00E6534A"/>
    <w:rsid w:val="00E67A82"/>
    <w:rsid w:val="00E73505"/>
    <w:rsid w:val="00E740B8"/>
    <w:rsid w:val="00E802C7"/>
    <w:rsid w:val="00E858C1"/>
    <w:rsid w:val="00E916D3"/>
    <w:rsid w:val="00E935C5"/>
    <w:rsid w:val="00EA6290"/>
    <w:rsid w:val="00EA7E30"/>
    <w:rsid w:val="00EB2AE3"/>
    <w:rsid w:val="00EB2C96"/>
    <w:rsid w:val="00EB45DA"/>
    <w:rsid w:val="00EC7C93"/>
    <w:rsid w:val="00ED124E"/>
    <w:rsid w:val="00ED5AC7"/>
    <w:rsid w:val="00ED6B2A"/>
    <w:rsid w:val="00ED6FEF"/>
    <w:rsid w:val="00ED7F9A"/>
    <w:rsid w:val="00EE7EC7"/>
    <w:rsid w:val="00EF2A6B"/>
    <w:rsid w:val="00EF5AFB"/>
    <w:rsid w:val="00F020F7"/>
    <w:rsid w:val="00F11BB7"/>
    <w:rsid w:val="00F1589F"/>
    <w:rsid w:val="00F17031"/>
    <w:rsid w:val="00F262EE"/>
    <w:rsid w:val="00F2768D"/>
    <w:rsid w:val="00F31517"/>
    <w:rsid w:val="00F478A3"/>
    <w:rsid w:val="00F50A31"/>
    <w:rsid w:val="00F54808"/>
    <w:rsid w:val="00F55F54"/>
    <w:rsid w:val="00F62FCF"/>
    <w:rsid w:val="00F671E6"/>
    <w:rsid w:val="00F70005"/>
    <w:rsid w:val="00F84DAE"/>
    <w:rsid w:val="00F918A7"/>
    <w:rsid w:val="00F9328E"/>
    <w:rsid w:val="00FA4943"/>
    <w:rsid w:val="00FB2912"/>
    <w:rsid w:val="00FB3291"/>
    <w:rsid w:val="00FB4393"/>
    <w:rsid w:val="00FD64BC"/>
    <w:rsid w:val="00FE02F7"/>
    <w:rsid w:val="00FE08E1"/>
    <w:rsid w:val="00FE0B60"/>
    <w:rsid w:val="00FE4991"/>
    <w:rsid w:val="00FE6BAE"/>
    <w:rsid w:val="00FF6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59"/>
    <w:pPr>
      <w:widowControl w:val="0"/>
      <w:jc w:val="left"/>
    </w:pPr>
    <w:rPr>
      <w:rFonts w:ascii="Courier New" w:eastAsia="Times New Roman" w:hAnsi="Courier New" w:cs="Times New Roman"/>
      <w:sz w:val="20"/>
      <w:szCs w:val="20"/>
      <w:lang w:eastAsia="es-ES"/>
    </w:rPr>
  </w:style>
  <w:style w:type="paragraph" w:styleId="Ttulo1">
    <w:name w:val="heading 1"/>
    <w:basedOn w:val="Normal"/>
    <w:next w:val="Normal"/>
    <w:link w:val="Ttulo1Car"/>
    <w:qFormat/>
    <w:rsid w:val="009F245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F245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F2459"/>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F2459"/>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9F2459"/>
    <w:pPr>
      <w:keepNext/>
      <w:jc w:val="center"/>
      <w:outlineLvl w:val="4"/>
    </w:pPr>
    <w:rPr>
      <w:rFonts w:ascii="Arial" w:hAnsi="Arial"/>
      <w:b/>
    </w:rPr>
  </w:style>
  <w:style w:type="paragraph" w:styleId="Ttulo6">
    <w:name w:val="heading 6"/>
    <w:basedOn w:val="Normal"/>
    <w:next w:val="Normal"/>
    <w:link w:val="Ttulo6Car"/>
    <w:qFormat/>
    <w:rsid w:val="009F2459"/>
    <w:pPr>
      <w:keepNext/>
      <w:tabs>
        <w:tab w:val="left" w:pos="1281"/>
      </w:tabs>
      <w:outlineLvl w:val="5"/>
    </w:pPr>
    <w:rPr>
      <w:rFonts w:ascii="Arial Narrow" w:hAnsi="Arial Narrow" w:cs="Arial"/>
      <w:sz w:val="24"/>
      <w:szCs w:val="24"/>
      <w:lang w:val="es-MX"/>
    </w:rPr>
  </w:style>
  <w:style w:type="paragraph" w:styleId="Ttulo7">
    <w:name w:val="heading 7"/>
    <w:basedOn w:val="Normal"/>
    <w:next w:val="Normal"/>
    <w:link w:val="Ttulo7Car"/>
    <w:qFormat/>
    <w:rsid w:val="009F2459"/>
    <w:pPr>
      <w:keepNext/>
      <w:jc w:val="both"/>
      <w:outlineLvl w:val="6"/>
    </w:pPr>
    <w:rPr>
      <w:rFonts w:ascii="Arial Narrow" w:eastAsia="Arial Unicode MS" w:hAnsi="Arial Narrow" w:cs="Arial Unicode MS"/>
      <w:b/>
      <w:bCs/>
      <w:color w:val="000000"/>
      <w:sz w:val="24"/>
    </w:rPr>
  </w:style>
  <w:style w:type="paragraph" w:styleId="Ttulo8">
    <w:name w:val="heading 8"/>
    <w:basedOn w:val="Normal"/>
    <w:next w:val="Normal"/>
    <w:link w:val="Ttulo8Car"/>
    <w:qFormat/>
    <w:rsid w:val="009F2459"/>
    <w:pPr>
      <w:keepNext/>
      <w:tabs>
        <w:tab w:val="left" w:pos="204"/>
      </w:tabs>
      <w:jc w:val="both"/>
      <w:outlineLvl w:val="7"/>
    </w:pPr>
    <w:rPr>
      <w:rFonts w:ascii="Arial Narrow" w:hAnsi="Arial Narrow" w:cs="Arial"/>
      <w:sz w:val="24"/>
      <w:szCs w:val="24"/>
      <w:lang w:val="es-MX"/>
    </w:rPr>
  </w:style>
  <w:style w:type="paragraph" w:styleId="Ttulo9">
    <w:name w:val="heading 9"/>
    <w:basedOn w:val="Normal"/>
    <w:next w:val="Normal"/>
    <w:link w:val="Ttulo9Car"/>
    <w:qFormat/>
    <w:rsid w:val="009F2459"/>
    <w:pPr>
      <w:keepNext/>
      <w:widowControl/>
      <w:outlineLvl w:val="8"/>
    </w:pPr>
    <w:rPr>
      <w:rFonts w:ascii="Arial Narrow" w:hAnsi="Arial Narrow" w:cs="Arial"/>
      <w:b/>
      <w:bCs/>
      <w:color w:val="000000"/>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2459"/>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9F2459"/>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2459"/>
    <w:rPr>
      <w:rFonts w:ascii="Arial" w:eastAsia="Times New Roman" w:hAnsi="Arial" w:cs="Arial"/>
      <w:b/>
      <w:bCs/>
      <w:sz w:val="26"/>
      <w:szCs w:val="26"/>
      <w:lang w:eastAsia="es-ES"/>
    </w:rPr>
  </w:style>
  <w:style w:type="character" w:customStyle="1" w:styleId="Ttulo4Car">
    <w:name w:val="Título 4 Car"/>
    <w:basedOn w:val="Fuentedeprrafopredeter"/>
    <w:link w:val="Ttulo4"/>
    <w:rsid w:val="009F2459"/>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F2459"/>
    <w:rPr>
      <w:rFonts w:ascii="Arial" w:eastAsia="Times New Roman" w:hAnsi="Arial" w:cs="Times New Roman"/>
      <w:b/>
      <w:sz w:val="20"/>
      <w:szCs w:val="20"/>
      <w:lang w:eastAsia="es-ES"/>
    </w:rPr>
  </w:style>
  <w:style w:type="character" w:customStyle="1" w:styleId="Ttulo6Car">
    <w:name w:val="Título 6 Car"/>
    <w:basedOn w:val="Fuentedeprrafopredeter"/>
    <w:link w:val="Ttulo6"/>
    <w:rsid w:val="009F2459"/>
    <w:rPr>
      <w:rFonts w:ascii="Arial Narrow" w:eastAsia="Times New Roman" w:hAnsi="Arial Narrow" w:cs="Arial"/>
      <w:sz w:val="24"/>
      <w:szCs w:val="24"/>
      <w:lang w:val="es-MX" w:eastAsia="es-ES"/>
    </w:rPr>
  </w:style>
  <w:style w:type="character" w:customStyle="1" w:styleId="Ttulo7Car">
    <w:name w:val="Título 7 Car"/>
    <w:basedOn w:val="Fuentedeprrafopredeter"/>
    <w:link w:val="Ttulo7"/>
    <w:rsid w:val="009F2459"/>
    <w:rPr>
      <w:rFonts w:ascii="Arial Narrow" w:eastAsia="Arial Unicode MS" w:hAnsi="Arial Narrow" w:cs="Arial Unicode MS"/>
      <w:b/>
      <w:bCs/>
      <w:color w:val="000000"/>
      <w:sz w:val="24"/>
      <w:szCs w:val="20"/>
      <w:lang w:eastAsia="es-ES"/>
    </w:rPr>
  </w:style>
  <w:style w:type="character" w:customStyle="1" w:styleId="Ttulo8Car">
    <w:name w:val="Título 8 Car"/>
    <w:basedOn w:val="Fuentedeprrafopredeter"/>
    <w:link w:val="Ttulo8"/>
    <w:rsid w:val="009F2459"/>
    <w:rPr>
      <w:rFonts w:ascii="Arial Narrow" w:eastAsia="Times New Roman" w:hAnsi="Arial Narrow" w:cs="Arial"/>
      <w:sz w:val="24"/>
      <w:szCs w:val="24"/>
      <w:lang w:val="es-MX" w:eastAsia="es-ES"/>
    </w:rPr>
  </w:style>
  <w:style w:type="character" w:customStyle="1" w:styleId="Ttulo9Car">
    <w:name w:val="Título 9 Car"/>
    <w:basedOn w:val="Fuentedeprrafopredeter"/>
    <w:link w:val="Ttulo9"/>
    <w:rsid w:val="009F2459"/>
    <w:rPr>
      <w:rFonts w:ascii="Arial Narrow" w:eastAsia="Times New Roman" w:hAnsi="Arial Narrow" w:cs="Arial"/>
      <w:b/>
      <w:bCs/>
      <w:color w:val="000000"/>
      <w:sz w:val="24"/>
      <w:szCs w:val="20"/>
      <w:lang w:val="es-MX" w:eastAsia="es-ES"/>
    </w:rPr>
  </w:style>
  <w:style w:type="paragraph" w:styleId="Encabezado">
    <w:name w:val="header"/>
    <w:basedOn w:val="Normal"/>
    <w:link w:val="EncabezadoCar"/>
    <w:rsid w:val="009F2459"/>
    <w:pPr>
      <w:widowControl/>
      <w:tabs>
        <w:tab w:val="center" w:pos="4252"/>
        <w:tab w:val="right" w:pos="8504"/>
      </w:tabs>
    </w:pPr>
    <w:rPr>
      <w:rFonts w:ascii="Times New Roman" w:hAnsi="Times New Roman"/>
      <w:lang w:val="es-ES_tradnl"/>
    </w:rPr>
  </w:style>
  <w:style w:type="character" w:customStyle="1" w:styleId="EncabezadoCar">
    <w:name w:val="Encabezado Car"/>
    <w:basedOn w:val="Fuentedeprrafopredeter"/>
    <w:link w:val="Encabezado"/>
    <w:rsid w:val="009F245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9F2459"/>
    <w:pPr>
      <w:tabs>
        <w:tab w:val="center" w:pos="4419"/>
        <w:tab w:val="right" w:pos="8838"/>
      </w:tabs>
    </w:pPr>
  </w:style>
  <w:style w:type="character" w:customStyle="1" w:styleId="PiedepginaCar">
    <w:name w:val="Pie de página Car"/>
    <w:basedOn w:val="Fuentedeprrafopredeter"/>
    <w:link w:val="Piedepgina"/>
    <w:uiPriority w:val="99"/>
    <w:rsid w:val="009F2459"/>
    <w:rPr>
      <w:rFonts w:ascii="Courier New" w:eastAsia="Times New Roman" w:hAnsi="Courier New" w:cs="Times New Roman"/>
      <w:sz w:val="20"/>
      <w:szCs w:val="20"/>
      <w:lang w:eastAsia="es-ES"/>
    </w:rPr>
  </w:style>
  <w:style w:type="paragraph" w:customStyle="1" w:styleId="Sangradetindependiente">
    <w:name w:val="Sangría de t. independiente"/>
    <w:basedOn w:val="Normal"/>
    <w:rsid w:val="009F2459"/>
    <w:pPr>
      <w:tabs>
        <w:tab w:val="left" w:pos="204"/>
      </w:tabs>
      <w:spacing w:line="249" w:lineRule="exact"/>
      <w:jc w:val="both"/>
    </w:pPr>
    <w:rPr>
      <w:rFonts w:ascii="Arial" w:hAnsi="Arial" w:cs="Arial"/>
      <w:color w:val="0000FF"/>
      <w:sz w:val="24"/>
      <w:szCs w:val="24"/>
      <w:lang w:val="es-MX"/>
    </w:rPr>
  </w:style>
  <w:style w:type="paragraph" w:styleId="Sangra2detindependiente">
    <w:name w:val="Body Text Indent 2"/>
    <w:basedOn w:val="Normal"/>
    <w:link w:val="Sangra2detindependienteCar"/>
    <w:rsid w:val="009F2459"/>
    <w:pPr>
      <w:tabs>
        <w:tab w:val="left" w:pos="793"/>
      </w:tabs>
      <w:spacing w:line="249" w:lineRule="exact"/>
      <w:ind w:left="793" w:hanging="793"/>
      <w:jc w:val="both"/>
    </w:pPr>
    <w:rPr>
      <w:rFonts w:ascii="Times New Roman" w:hAnsi="Times New Roman"/>
      <w:sz w:val="24"/>
      <w:szCs w:val="24"/>
      <w:lang w:val="es-MX"/>
    </w:rPr>
  </w:style>
  <w:style w:type="character" w:customStyle="1" w:styleId="Sangra2detindependienteCar">
    <w:name w:val="Sangría 2 de t. independiente Car"/>
    <w:basedOn w:val="Fuentedeprrafopredeter"/>
    <w:link w:val="Sangra2detindependiente"/>
    <w:rsid w:val="009F245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rsid w:val="009F2459"/>
    <w:pPr>
      <w:tabs>
        <w:tab w:val="left" w:pos="799"/>
      </w:tabs>
      <w:spacing w:line="249" w:lineRule="exact"/>
      <w:ind w:left="799" w:hanging="799"/>
      <w:jc w:val="both"/>
    </w:pPr>
    <w:rPr>
      <w:rFonts w:ascii="Times New Roman" w:hAnsi="Times New Roman"/>
      <w:sz w:val="24"/>
      <w:szCs w:val="24"/>
      <w:lang w:val="es-MX"/>
    </w:rPr>
  </w:style>
  <w:style w:type="character" w:customStyle="1" w:styleId="Sangra3detindependienteCar">
    <w:name w:val="Sangría 3 de t. independiente Car"/>
    <w:basedOn w:val="Fuentedeprrafopredeter"/>
    <w:link w:val="Sangra3detindependiente"/>
    <w:rsid w:val="009F2459"/>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rsid w:val="009F2459"/>
    <w:pPr>
      <w:tabs>
        <w:tab w:val="left" w:pos="204"/>
      </w:tabs>
      <w:spacing w:line="249" w:lineRule="exact"/>
      <w:jc w:val="both"/>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9F2459"/>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rsid w:val="009F2459"/>
    <w:pPr>
      <w:tabs>
        <w:tab w:val="left" w:pos="204"/>
      </w:tabs>
      <w:spacing w:line="249" w:lineRule="exact"/>
      <w:jc w:val="both"/>
    </w:pPr>
    <w:rPr>
      <w:rFonts w:ascii="Arial" w:hAnsi="Arial" w:cs="Arial"/>
      <w:b/>
      <w:bCs/>
      <w:sz w:val="24"/>
      <w:szCs w:val="24"/>
      <w:lang w:val="es-MX"/>
    </w:rPr>
  </w:style>
  <w:style w:type="character" w:customStyle="1" w:styleId="Textoindependiente3Car">
    <w:name w:val="Texto independiente 3 Car"/>
    <w:basedOn w:val="Fuentedeprrafopredeter"/>
    <w:link w:val="Textoindependiente3"/>
    <w:rsid w:val="009F2459"/>
    <w:rPr>
      <w:rFonts w:ascii="Arial" w:eastAsia="Times New Roman" w:hAnsi="Arial" w:cs="Arial"/>
      <w:b/>
      <w:bCs/>
      <w:sz w:val="24"/>
      <w:szCs w:val="24"/>
      <w:lang w:val="es-MX" w:eastAsia="es-ES"/>
    </w:rPr>
  </w:style>
  <w:style w:type="paragraph" w:customStyle="1" w:styleId="CUERPOTEXTO">
    <w:name w:val="CUERPO TEXTO"/>
    <w:rsid w:val="009F2459"/>
    <w:pPr>
      <w:widowControl w:val="0"/>
      <w:tabs>
        <w:tab w:val="center" w:pos="510"/>
        <w:tab w:val="left" w:pos="1134"/>
      </w:tabs>
      <w:autoSpaceDE w:val="0"/>
      <w:autoSpaceDN w:val="0"/>
      <w:adjustRightInd w:val="0"/>
      <w:spacing w:before="28" w:after="28" w:line="210" w:lineRule="atLeast"/>
      <w:ind w:firstLine="283"/>
    </w:pPr>
    <w:rPr>
      <w:rFonts w:ascii="Times New Roman" w:eastAsia="Times New Roman" w:hAnsi="Times New Roman" w:cs="Times New Roman"/>
      <w:color w:val="000000"/>
      <w:sz w:val="19"/>
      <w:szCs w:val="19"/>
      <w:lang w:eastAsia="es-ES"/>
    </w:rPr>
  </w:style>
  <w:style w:type="paragraph" w:styleId="Textoindependiente2">
    <w:name w:val="Body Text 2"/>
    <w:basedOn w:val="Normal"/>
    <w:link w:val="Textoindependiente2Car"/>
    <w:rsid w:val="009F2459"/>
    <w:pPr>
      <w:jc w:val="center"/>
    </w:pPr>
    <w:rPr>
      <w:rFonts w:ascii="Arial" w:hAnsi="Arial" w:cs="Arial"/>
      <w:b/>
      <w:sz w:val="24"/>
      <w:szCs w:val="24"/>
      <w:lang w:val="es-CO"/>
    </w:rPr>
  </w:style>
  <w:style w:type="character" w:customStyle="1" w:styleId="Textoindependiente2Car">
    <w:name w:val="Texto independiente 2 Car"/>
    <w:basedOn w:val="Fuentedeprrafopredeter"/>
    <w:link w:val="Textoindependiente2"/>
    <w:rsid w:val="009F2459"/>
    <w:rPr>
      <w:rFonts w:ascii="Arial" w:eastAsia="Times New Roman" w:hAnsi="Arial" w:cs="Arial"/>
      <w:b/>
      <w:sz w:val="24"/>
      <w:szCs w:val="24"/>
      <w:lang w:val="es-CO" w:eastAsia="es-ES"/>
    </w:rPr>
  </w:style>
  <w:style w:type="paragraph" w:styleId="Sangradetextonormal">
    <w:name w:val="Body Text Indent"/>
    <w:basedOn w:val="Normal"/>
    <w:link w:val="SangradetextonormalCar"/>
    <w:rsid w:val="009F2459"/>
    <w:pPr>
      <w:spacing w:after="120"/>
      <w:ind w:left="283"/>
    </w:pPr>
  </w:style>
  <w:style w:type="character" w:customStyle="1" w:styleId="SangradetextonormalCar">
    <w:name w:val="Sangría de texto normal Car"/>
    <w:basedOn w:val="Fuentedeprrafopredeter"/>
    <w:link w:val="Sangradetextonormal"/>
    <w:rsid w:val="009F2459"/>
    <w:rPr>
      <w:rFonts w:ascii="Courier New" w:eastAsia="Times New Roman" w:hAnsi="Courier New" w:cs="Times New Roman"/>
      <w:sz w:val="20"/>
      <w:szCs w:val="20"/>
      <w:lang w:eastAsia="es-ES"/>
    </w:rPr>
  </w:style>
  <w:style w:type="character" w:customStyle="1" w:styleId="MapadeldocumentoCar">
    <w:name w:val="Mapa del documento Car"/>
    <w:basedOn w:val="Fuentedeprrafopredeter"/>
    <w:link w:val="Mapadeldocumento"/>
    <w:semiHidden/>
    <w:rsid w:val="009F2459"/>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semiHidden/>
    <w:rsid w:val="009F2459"/>
    <w:pPr>
      <w:shd w:val="clear" w:color="auto" w:fill="000080"/>
    </w:pPr>
    <w:rPr>
      <w:rFonts w:ascii="Tahoma" w:hAnsi="Tahoma" w:cs="Tahoma"/>
    </w:rPr>
  </w:style>
  <w:style w:type="character" w:styleId="Nmerodepgina">
    <w:name w:val="page number"/>
    <w:basedOn w:val="Fuentedeprrafopredeter"/>
    <w:rsid w:val="009F2459"/>
  </w:style>
  <w:style w:type="paragraph" w:styleId="Textonotapie">
    <w:name w:val="footnote text"/>
    <w:basedOn w:val="Normal"/>
    <w:link w:val="TextonotapieCar"/>
    <w:semiHidden/>
    <w:rsid w:val="009F2459"/>
  </w:style>
  <w:style w:type="character" w:customStyle="1" w:styleId="TextonotapieCar">
    <w:name w:val="Texto nota pie Car"/>
    <w:basedOn w:val="Fuentedeprrafopredeter"/>
    <w:link w:val="Textonotapie"/>
    <w:semiHidden/>
    <w:rsid w:val="009F2459"/>
    <w:rPr>
      <w:rFonts w:ascii="Courier New" w:eastAsia="Times New Roman" w:hAnsi="Courier New" w:cs="Times New Roman"/>
      <w:sz w:val="20"/>
      <w:szCs w:val="20"/>
      <w:lang w:eastAsia="es-ES"/>
    </w:rPr>
  </w:style>
  <w:style w:type="paragraph" w:styleId="Prrafodelista">
    <w:name w:val="List Paragraph"/>
    <w:basedOn w:val="Normal"/>
    <w:uiPriority w:val="34"/>
    <w:qFormat/>
    <w:rsid w:val="009F2459"/>
    <w:pPr>
      <w:ind w:left="720"/>
      <w:contextualSpacing/>
    </w:pPr>
  </w:style>
  <w:style w:type="character" w:customStyle="1" w:styleId="textonavy1">
    <w:name w:val="texto_navy1"/>
    <w:basedOn w:val="Fuentedeprrafopredeter"/>
    <w:rsid w:val="009F2459"/>
    <w:rPr>
      <w:color w:val="000080"/>
    </w:rPr>
  </w:style>
  <w:style w:type="character" w:styleId="Hipervnculo">
    <w:name w:val="Hyperlink"/>
    <w:basedOn w:val="Fuentedeprrafopredeter"/>
    <w:uiPriority w:val="99"/>
    <w:semiHidden/>
    <w:unhideWhenUsed/>
    <w:rsid w:val="00C47032"/>
    <w:rPr>
      <w:color w:val="0000FF"/>
      <w:u w:val="single"/>
    </w:rPr>
  </w:style>
  <w:style w:type="character" w:customStyle="1" w:styleId="textored1">
    <w:name w:val="texto_red1"/>
    <w:basedOn w:val="Fuentedeprrafopredeter"/>
    <w:rsid w:val="00C47032"/>
    <w:rPr>
      <w:color w:val="FF0000"/>
    </w:rPr>
  </w:style>
  <w:style w:type="character" w:customStyle="1" w:styleId="textonavy">
    <w:name w:val="texto_navy"/>
    <w:basedOn w:val="Fuentedeprrafopredeter"/>
    <w:rsid w:val="007E26A1"/>
  </w:style>
  <w:style w:type="character" w:customStyle="1" w:styleId="apple-converted-space">
    <w:name w:val="apple-converted-space"/>
    <w:basedOn w:val="Fuentedeprrafopredeter"/>
    <w:rsid w:val="007E2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566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7329403">
          <w:marLeft w:val="0"/>
          <w:marRight w:val="0"/>
          <w:marTop w:val="0"/>
          <w:marBottom w:val="0"/>
          <w:divBdr>
            <w:top w:val="none" w:sz="0" w:space="0" w:color="auto"/>
            <w:left w:val="none" w:sz="0" w:space="0" w:color="auto"/>
            <w:bottom w:val="none" w:sz="0" w:space="0" w:color="auto"/>
            <w:right w:val="none" w:sz="0" w:space="0" w:color="auto"/>
          </w:divBdr>
        </w:div>
        <w:div w:id="1678998582">
          <w:marLeft w:val="0"/>
          <w:marRight w:val="0"/>
          <w:marTop w:val="0"/>
          <w:marBottom w:val="0"/>
          <w:divBdr>
            <w:top w:val="none" w:sz="0" w:space="0" w:color="auto"/>
            <w:left w:val="none" w:sz="0" w:space="0" w:color="auto"/>
            <w:bottom w:val="none" w:sz="0" w:space="0" w:color="auto"/>
            <w:right w:val="none" w:sz="0" w:space="0" w:color="auto"/>
          </w:divBdr>
        </w:div>
        <w:div w:id="1105811082">
          <w:marLeft w:val="0"/>
          <w:marRight w:val="0"/>
          <w:marTop w:val="0"/>
          <w:marBottom w:val="0"/>
          <w:divBdr>
            <w:top w:val="none" w:sz="0" w:space="0" w:color="auto"/>
            <w:left w:val="none" w:sz="0" w:space="0" w:color="auto"/>
            <w:bottom w:val="none" w:sz="0" w:space="0" w:color="auto"/>
            <w:right w:val="none" w:sz="0" w:space="0" w:color="auto"/>
          </w:divBdr>
        </w:div>
        <w:div w:id="493230918">
          <w:marLeft w:val="0"/>
          <w:marRight w:val="0"/>
          <w:marTop w:val="0"/>
          <w:marBottom w:val="0"/>
          <w:divBdr>
            <w:top w:val="none" w:sz="0" w:space="0" w:color="auto"/>
            <w:left w:val="none" w:sz="0" w:space="0" w:color="auto"/>
            <w:bottom w:val="none" w:sz="0" w:space="0" w:color="auto"/>
            <w:right w:val="none" w:sz="0" w:space="0" w:color="auto"/>
          </w:divBdr>
        </w:div>
        <w:div w:id="1366323209">
          <w:marLeft w:val="0"/>
          <w:marRight w:val="0"/>
          <w:marTop w:val="0"/>
          <w:marBottom w:val="0"/>
          <w:divBdr>
            <w:top w:val="none" w:sz="0" w:space="0" w:color="auto"/>
            <w:left w:val="none" w:sz="0" w:space="0" w:color="auto"/>
            <w:bottom w:val="none" w:sz="0" w:space="0" w:color="auto"/>
            <w:right w:val="none" w:sz="0" w:space="0" w:color="auto"/>
          </w:divBdr>
        </w:div>
        <w:div w:id="848328693">
          <w:marLeft w:val="0"/>
          <w:marRight w:val="0"/>
          <w:marTop w:val="0"/>
          <w:marBottom w:val="0"/>
          <w:divBdr>
            <w:top w:val="none" w:sz="0" w:space="0" w:color="auto"/>
            <w:left w:val="none" w:sz="0" w:space="0" w:color="auto"/>
            <w:bottom w:val="none" w:sz="0" w:space="0" w:color="auto"/>
            <w:right w:val="none" w:sz="0" w:space="0" w:color="auto"/>
          </w:divBdr>
        </w:div>
        <w:div w:id="465514017">
          <w:marLeft w:val="0"/>
          <w:marRight w:val="0"/>
          <w:marTop w:val="0"/>
          <w:marBottom w:val="0"/>
          <w:divBdr>
            <w:top w:val="none" w:sz="0" w:space="0" w:color="auto"/>
            <w:left w:val="none" w:sz="0" w:space="0" w:color="auto"/>
            <w:bottom w:val="none" w:sz="0" w:space="0" w:color="auto"/>
            <w:right w:val="none" w:sz="0" w:space="0" w:color="auto"/>
          </w:divBdr>
        </w:div>
        <w:div w:id="1201472863">
          <w:marLeft w:val="0"/>
          <w:marRight w:val="0"/>
          <w:marTop w:val="0"/>
          <w:marBottom w:val="0"/>
          <w:divBdr>
            <w:top w:val="none" w:sz="0" w:space="0" w:color="auto"/>
            <w:left w:val="none" w:sz="0" w:space="0" w:color="auto"/>
            <w:bottom w:val="none" w:sz="0" w:space="0" w:color="auto"/>
            <w:right w:val="none" w:sz="0" w:space="0" w:color="auto"/>
          </w:divBdr>
        </w:div>
      </w:divsChild>
    </w:div>
    <w:div w:id="464853251">
      <w:bodyDiv w:val="1"/>
      <w:marLeft w:val="189"/>
      <w:marRight w:val="189"/>
      <w:marTop w:val="189"/>
      <w:marBottom w:val="189"/>
      <w:divBdr>
        <w:top w:val="none" w:sz="0" w:space="0" w:color="auto"/>
        <w:left w:val="none" w:sz="0" w:space="0" w:color="auto"/>
        <w:bottom w:val="none" w:sz="0" w:space="0" w:color="auto"/>
        <w:right w:val="none" w:sz="0" w:space="0" w:color="auto"/>
      </w:divBdr>
      <w:divsChild>
        <w:div w:id="854073320">
          <w:marLeft w:val="0"/>
          <w:marRight w:val="0"/>
          <w:marTop w:val="0"/>
          <w:marBottom w:val="0"/>
          <w:divBdr>
            <w:top w:val="none" w:sz="0" w:space="0" w:color="auto"/>
            <w:left w:val="none" w:sz="0" w:space="0" w:color="auto"/>
            <w:bottom w:val="none" w:sz="0" w:space="0" w:color="auto"/>
            <w:right w:val="none" w:sz="0" w:space="0" w:color="auto"/>
          </w:divBdr>
        </w:div>
        <w:div w:id="453913335">
          <w:marLeft w:val="0"/>
          <w:marRight w:val="0"/>
          <w:marTop w:val="0"/>
          <w:marBottom w:val="0"/>
          <w:divBdr>
            <w:top w:val="none" w:sz="0" w:space="0" w:color="auto"/>
            <w:left w:val="none" w:sz="0" w:space="0" w:color="auto"/>
            <w:bottom w:val="none" w:sz="0" w:space="0" w:color="auto"/>
            <w:right w:val="none" w:sz="0" w:space="0" w:color="auto"/>
          </w:divBdr>
        </w:div>
        <w:div w:id="1688174313">
          <w:marLeft w:val="0"/>
          <w:marRight w:val="0"/>
          <w:marTop w:val="0"/>
          <w:marBottom w:val="0"/>
          <w:divBdr>
            <w:top w:val="none" w:sz="0" w:space="0" w:color="auto"/>
            <w:left w:val="none" w:sz="0" w:space="0" w:color="auto"/>
            <w:bottom w:val="none" w:sz="0" w:space="0" w:color="auto"/>
            <w:right w:val="none" w:sz="0" w:space="0" w:color="auto"/>
          </w:divBdr>
        </w:div>
        <w:div w:id="1756198427">
          <w:marLeft w:val="0"/>
          <w:marRight w:val="0"/>
          <w:marTop w:val="0"/>
          <w:marBottom w:val="0"/>
          <w:divBdr>
            <w:top w:val="none" w:sz="0" w:space="0" w:color="auto"/>
            <w:left w:val="none" w:sz="0" w:space="0" w:color="auto"/>
            <w:bottom w:val="none" w:sz="0" w:space="0" w:color="auto"/>
            <w:right w:val="none" w:sz="0" w:space="0" w:color="auto"/>
          </w:divBdr>
        </w:div>
        <w:div w:id="71854502">
          <w:marLeft w:val="0"/>
          <w:marRight w:val="0"/>
          <w:marTop w:val="0"/>
          <w:marBottom w:val="0"/>
          <w:divBdr>
            <w:top w:val="none" w:sz="0" w:space="0" w:color="auto"/>
            <w:left w:val="none" w:sz="0" w:space="0" w:color="auto"/>
            <w:bottom w:val="none" w:sz="0" w:space="0" w:color="auto"/>
            <w:right w:val="none" w:sz="0" w:space="0" w:color="auto"/>
          </w:divBdr>
        </w:div>
        <w:div w:id="990332050">
          <w:marLeft w:val="0"/>
          <w:marRight w:val="0"/>
          <w:marTop w:val="0"/>
          <w:marBottom w:val="0"/>
          <w:divBdr>
            <w:top w:val="none" w:sz="0" w:space="0" w:color="auto"/>
            <w:left w:val="none" w:sz="0" w:space="0" w:color="auto"/>
            <w:bottom w:val="none" w:sz="0" w:space="0" w:color="auto"/>
            <w:right w:val="none" w:sz="0" w:space="0" w:color="auto"/>
          </w:divBdr>
        </w:div>
        <w:div w:id="532230039">
          <w:marLeft w:val="0"/>
          <w:marRight w:val="0"/>
          <w:marTop w:val="0"/>
          <w:marBottom w:val="0"/>
          <w:divBdr>
            <w:top w:val="none" w:sz="0" w:space="0" w:color="auto"/>
            <w:left w:val="none" w:sz="0" w:space="0" w:color="auto"/>
            <w:bottom w:val="none" w:sz="0" w:space="0" w:color="auto"/>
            <w:right w:val="none" w:sz="0" w:space="0" w:color="auto"/>
          </w:divBdr>
        </w:div>
        <w:div w:id="1525553153">
          <w:marLeft w:val="0"/>
          <w:marRight w:val="0"/>
          <w:marTop w:val="0"/>
          <w:marBottom w:val="0"/>
          <w:divBdr>
            <w:top w:val="none" w:sz="0" w:space="0" w:color="auto"/>
            <w:left w:val="none" w:sz="0" w:space="0" w:color="auto"/>
            <w:bottom w:val="none" w:sz="0" w:space="0" w:color="auto"/>
            <w:right w:val="none" w:sz="0" w:space="0" w:color="auto"/>
          </w:divBdr>
        </w:div>
        <w:div w:id="2141454776">
          <w:marLeft w:val="0"/>
          <w:marRight w:val="0"/>
          <w:marTop w:val="0"/>
          <w:marBottom w:val="0"/>
          <w:divBdr>
            <w:top w:val="none" w:sz="0" w:space="0" w:color="auto"/>
            <w:left w:val="none" w:sz="0" w:space="0" w:color="auto"/>
            <w:bottom w:val="none" w:sz="0" w:space="0" w:color="auto"/>
            <w:right w:val="none" w:sz="0" w:space="0" w:color="auto"/>
          </w:divBdr>
        </w:div>
        <w:div w:id="2064937823">
          <w:marLeft w:val="0"/>
          <w:marRight w:val="0"/>
          <w:marTop w:val="0"/>
          <w:marBottom w:val="0"/>
          <w:divBdr>
            <w:top w:val="none" w:sz="0" w:space="0" w:color="auto"/>
            <w:left w:val="none" w:sz="0" w:space="0" w:color="auto"/>
            <w:bottom w:val="none" w:sz="0" w:space="0" w:color="auto"/>
            <w:right w:val="none" w:sz="0" w:space="0" w:color="auto"/>
          </w:divBdr>
        </w:div>
        <w:div w:id="690225997">
          <w:marLeft w:val="0"/>
          <w:marRight w:val="0"/>
          <w:marTop w:val="0"/>
          <w:marBottom w:val="0"/>
          <w:divBdr>
            <w:top w:val="none" w:sz="0" w:space="0" w:color="auto"/>
            <w:left w:val="none" w:sz="0" w:space="0" w:color="auto"/>
            <w:bottom w:val="none" w:sz="0" w:space="0" w:color="auto"/>
            <w:right w:val="none" w:sz="0" w:space="0" w:color="auto"/>
          </w:divBdr>
        </w:div>
        <w:div w:id="691954267">
          <w:marLeft w:val="0"/>
          <w:marRight w:val="0"/>
          <w:marTop w:val="0"/>
          <w:marBottom w:val="0"/>
          <w:divBdr>
            <w:top w:val="none" w:sz="0" w:space="0" w:color="auto"/>
            <w:left w:val="none" w:sz="0" w:space="0" w:color="auto"/>
            <w:bottom w:val="none" w:sz="0" w:space="0" w:color="auto"/>
            <w:right w:val="none" w:sz="0" w:space="0" w:color="auto"/>
          </w:divBdr>
        </w:div>
        <w:div w:id="1802114336">
          <w:marLeft w:val="0"/>
          <w:marRight w:val="0"/>
          <w:marTop w:val="0"/>
          <w:marBottom w:val="0"/>
          <w:divBdr>
            <w:top w:val="none" w:sz="0" w:space="0" w:color="auto"/>
            <w:left w:val="none" w:sz="0" w:space="0" w:color="auto"/>
            <w:bottom w:val="none" w:sz="0" w:space="0" w:color="auto"/>
            <w:right w:val="none" w:sz="0" w:space="0" w:color="auto"/>
          </w:divBdr>
        </w:div>
        <w:div w:id="95953629">
          <w:marLeft w:val="0"/>
          <w:marRight w:val="0"/>
          <w:marTop w:val="0"/>
          <w:marBottom w:val="0"/>
          <w:divBdr>
            <w:top w:val="none" w:sz="0" w:space="0" w:color="auto"/>
            <w:left w:val="none" w:sz="0" w:space="0" w:color="auto"/>
            <w:bottom w:val="none" w:sz="0" w:space="0" w:color="auto"/>
            <w:right w:val="none" w:sz="0" w:space="0" w:color="auto"/>
          </w:divBdr>
        </w:div>
      </w:divsChild>
    </w:div>
    <w:div w:id="1585993877">
      <w:bodyDiv w:val="1"/>
      <w:marLeft w:val="189"/>
      <w:marRight w:val="189"/>
      <w:marTop w:val="189"/>
      <w:marBottom w:val="189"/>
      <w:divBdr>
        <w:top w:val="none" w:sz="0" w:space="0" w:color="auto"/>
        <w:left w:val="none" w:sz="0" w:space="0" w:color="auto"/>
        <w:bottom w:val="none" w:sz="0" w:space="0" w:color="auto"/>
        <w:right w:val="none" w:sz="0" w:space="0" w:color="auto"/>
      </w:divBdr>
      <w:divsChild>
        <w:div w:id="227812869">
          <w:marLeft w:val="0"/>
          <w:marRight w:val="0"/>
          <w:marTop w:val="0"/>
          <w:marBottom w:val="0"/>
          <w:divBdr>
            <w:top w:val="none" w:sz="0" w:space="0" w:color="auto"/>
            <w:left w:val="none" w:sz="0" w:space="0" w:color="auto"/>
            <w:bottom w:val="none" w:sz="0" w:space="0" w:color="auto"/>
            <w:right w:val="none" w:sz="0" w:space="0" w:color="auto"/>
          </w:divBdr>
        </w:div>
        <w:div w:id="331377365">
          <w:marLeft w:val="0"/>
          <w:marRight w:val="0"/>
          <w:marTop w:val="0"/>
          <w:marBottom w:val="0"/>
          <w:divBdr>
            <w:top w:val="none" w:sz="0" w:space="0" w:color="auto"/>
            <w:left w:val="none" w:sz="0" w:space="0" w:color="auto"/>
            <w:bottom w:val="none" w:sz="0" w:space="0" w:color="auto"/>
            <w:right w:val="none" w:sz="0" w:space="0" w:color="auto"/>
          </w:divBdr>
        </w:div>
        <w:div w:id="635262948">
          <w:marLeft w:val="0"/>
          <w:marRight w:val="0"/>
          <w:marTop w:val="0"/>
          <w:marBottom w:val="0"/>
          <w:divBdr>
            <w:top w:val="none" w:sz="0" w:space="0" w:color="auto"/>
            <w:left w:val="none" w:sz="0" w:space="0" w:color="auto"/>
            <w:bottom w:val="none" w:sz="0" w:space="0" w:color="auto"/>
            <w:right w:val="none" w:sz="0" w:space="0" w:color="auto"/>
          </w:divBdr>
        </w:div>
      </w:divsChild>
    </w:div>
    <w:div w:id="1716808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38378852">
          <w:marLeft w:val="0"/>
          <w:marRight w:val="0"/>
          <w:marTop w:val="0"/>
          <w:marBottom w:val="0"/>
          <w:divBdr>
            <w:top w:val="none" w:sz="0" w:space="0" w:color="auto"/>
            <w:left w:val="none" w:sz="0" w:space="0" w:color="auto"/>
            <w:bottom w:val="none" w:sz="0" w:space="0" w:color="auto"/>
            <w:right w:val="none" w:sz="0" w:space="0" w:color="auto"/>
          </w:divBdr>
        </w:div>
        <w:div w:id="207452286">
          <w:marLeft w:val="0"/>
          <w:marRight w:val="0"/>
          <w:marTop w:val="0"/>
          <w:marBottom w:val="0"/>
          <w:divBdr>
            <w:top w:val="none" w:sz="0" w:space="0" w:color="auto"/>
            <w:left w:val="none" w:sz="0" w:space="0" w:color="auto"/>
            <w:bottom w:val="none" w:sz="0" w:space="0" w:color="auto"/>
            <w:right w:val="none" w:sz="0" w:space="0" w:color="auto"/>
          </w:divBdr>
        </w:div>
        <w:div w:id="460851637">
          <w:marLeft w:val="0"/>
          <w:marRight w:val="0"/>
          <w:marTop w:val="0"/>
          <w:marBottom w:val="0"/>
          <w:divBdr>
            <w:top w:val="none" w:sz="0" w:space="0" w:color="auto"/>
            <w:left w:val="none" w:sz="0" w:space="0" w:color="auto"/>
            <w:bottom w:val="none" w:sz="0" w:space="0" w:color="auto"/>
            <w:right w:val="none" w:sz="0" w:space="0" w:color="auto"/>
          </w:divBdr>
        </w:div>
        <w:div w:id="1708290096">
          <w:marLeft w:val="0"/>
          <w:marRight w:val="0"/>
          <w:marTop w:val="0"/>
          <w:marBottom w:val="0"/>
          <w:divBdr>
            <w:top w:val="none" w:sz="0" w:space="0" w:color="auto"/>
            <w:left w:val="none" w:sz="0" w:space="0" w:color="auto"/>
            <w:bottom w:val="none" w:sz="0" w:space="0" w:color="auto"/>
            <w:right w:val="none" w:sz="0" w:space="0" w:color="auto"/>
          </w:divBdr>
        </w:div>
        <w:div w:id="157305847">
          <w:marLeft w:val="0"/>
          <w:marRight w:val="0"/>
          <w:marTop w:val="0"/>
          <w:marBottom w:val="0"/>
          <w:divBdr>
            <w:top w:val="none" w:sz="0" w:space="0" w:color="auto"/>
            <w:left w:val="none" w:sz="0" w:space="0" w:color="auto"/>
            <w:bottom w:val="none" w:sz="0" w:space="0" w:color="auto"/>
            <w:right w:val="none" w:sz="0" w:space="0" w:color="auto"/>
          </w:divBdr>
        </w:div>
        <w:div w:id="1749185692">
          <w:marLeft w:val="0"/>
          <w:marRight w:val="0"/>
          <w:marTop w:val="0"/>
          <w:marBottom w:val="0"/>
          <w:divBdr>
            <w:top w:val="none" w:sz="0" w:space="0" w:color="auto"/>
            <w:left w:val="none" w:sz="0" w:space="0" w:color="auto"/>
            <w:bottom w:val="none" w:sz="0" w:space="0" w:color="auto"/>
            <w:right w:val="none" w:sz="0" w:space="0" w:color="auto"/>
          </w:divBdr>
        </w:div>
        <w:div w:id="575745985">
          <w:marLeft w:val="0"/>
          <w:marRight w:val="0"/>
          <w:marTop w:val="0"/>
          <w:marBottom w:val="0"/>
          <w:divBdr>
            <w:top w:val="none" w:sz="0" w:space="0" w:color="auto"/>
            <w:left w:val="none" w:sz="0" w:space="0" w:color="auto"/>
            <w:bottom w:val="none" w:sz="0" w:space="0" w:color="auto"/>
            <w:right w:val="none" w:sz="0" w:space="0" w:color="auto"/>
          </w:divBdr>
        </w:div>
        <w:div w:id="361521577">
          <w:marLeft w:val="0"/>
          <w:marRight w:val="0"/>
          <w:marTop w:val="0"/>
          <w:marBottom w:val="0"/>
          <w:divBdr>
            <w:top w:val="none" w:sz="0" w:space="0" w:color="auto"/>
            <w:left w:val="none" w:sz="0" w:space="0" w:color="auto"/>
            <w:bottom w:val="none" w:sz="0" w:space="0" w:color="auto"/>
            <w:right w:val="none" w:sz="0" w:space="0" w:color="auto"/>
          </w:divBdr>
        </w:div>
        <w:div w:id="690912906">
          <w:marLeft w:val="0"/>
          <w:marRight w:val="0"/>
          <w:marTop w:val="0"/>
          <w:marBottom w:val="0"/>
          <w:divBdr>
            <w:top w:val="none" w:sz="0" w:space="0" w:color="auto"/>
            <w:left w:val="none" w:sz="0" w:space="0" w:color="auto"/>
            <w:bottom w:val="none" w:sz="0" w:space="0" w:color="auto"/>
            <w:right w:val="none" w:sz="0" w:space="0" w:color="auto"/>
          </w:divBdr>
        </w:div>
        <w:div w:id="515584010">
          <w:marLeft w:val="0"/>
          <w:marRight w:val="0"/>
          <w:marTop w:val="0"/>
          <w:marBottom w:val="0"/>
          <w:divBdr>
            <w:top w:val="none" w:sz="0" w:space="0" w:color="auto"/>
            <w:left w:val="none" w:sz="0" w:space="0" w:color="auto"/>
            <w:bottom w:val="none" w:sz="0" w:space="0" w:color="auto"/>
            <w:right w:val="none" w:sz="0" w:space="0" w:color="auto"/>
          </w:divBdr>
        </w:div>
        <w:div w:id="134153198">
          <w:marLeft w:val="0"/>
          <w:marRight w:val="0"/>
          <w:marTop w:val="0"/>
          <w:marBottom w:val="0"/>
          <w:divBdr>
            <w:top w:val="none" w:sz="0" w:space="0" w:color="auto"/>
            <w:left w:val="none" w:sz="0" w:space="0" w:color="auto"/>
            <w:bottom w:val="none" w:sz="0" w:space="0" w:color="auto"/>
            <w:right w:val="none" w:sz="0" w:space="0" w:color="auto"/>
          </w:divBdr>
        </w:div>
        <w:div w:id="1202673480">
          <w:marLeft w:val="0"/>
          <w:marRight w:val="0"/>
          <w:marTop w:val="0"/>
          <w:marBottom w:val="0"/>
          <w:divBdr>
            <w:top w:val="none" w:sz="0" w:space="0" w:color="auto"/>
            <w:left w:val="none" w:sz="0" w:space="0" w:color="auto"/>
            <w:bottom w:val="none" w:sz="0" w:space="0" w:color="auto"/>
            <w:right w:val="none" w:sz="0" w:space="0" w:color="auto"/>
          </w:divBdr>
        </w:div>
        <w:div w:id="2145003634">
          <w:marLeft w:val="0"/>
          <w:marRight w:val="0"/>
          <w:marTop w:val="0"/>
          <w:marBottom w:val="0"/>
          <w:divBdr>
            <w:top w:val="none" w:sz="0" w:space="0" w:color="auto"/>
            <w:left w:val="none" w:sz="0" w:space="0" w:color="auto"/>
            <w:bottom w:val="none" w:sz="0" w:space="0" w:color="auto"/>
            <w:right w:val="none" w:sz="0" w:space="0" w:color="auto"/>
          </w:divBdr>
        </w:div>
        <w:div w:id="599871014">
          <w:marLeft w:val="0"/>
          <w:marRight w:val="0"/>
          <w:marTop w:val="0"/>
          <w:marBottom w:val="0"/>
          <w:divBdr>
            <w:top w:val="none" w:sz="0" w:space="0" w:color="auto"/>
            <w:left w:val="none" w:sz="0" w:space="0" w:color="auto"/>
            <w:bottom w:val="none" w:sz="0" w:space="0" w:color="auto"/>
            <w:right w:val="none" w:sz="0" w:space="0" w:color="auto"/>
          </w:divBdr>
        </w:div>
        <w:div w:id="823398543">
          <w:marLeft w:val="0"/>
          <w:marRight w:val="0"/>
          <w:marTop w:val="0"/>
          <w:marBottom w:val="0"/>
          <w:divBdr>
            <w:top w:val="none" w:sz="0" w:space="0" w:color="auto"/>
            <w:left w:val="none" w:sz="0" w:space="0" w:color="auto"/>
            <w:bottom w:val="none" w:sz="0" w:space="0" w:color="auto"/>
            <w:right w:val="none" w:sz="0" w:space="0" w:color="auto"/>
          </w:divBdr>
        </w:div>
        <w:div w:id="1112437614">
          <w:marLeft w:val="0"/>
          <w:marRight w:val="0"/>
          <w:marTop w:val="0"/>
          <w:marBottom w:val="0"/>
          <w:divBdr>
            <w:top w:val="none" w:sz="0" w:space="0" w:color="auto"/>
            <w:left w:val="none" w:sz="0" w:space="0" w:color="auto"/>
            <w:bottom w:val="none" w:sz="0" w:space="0" w:color="auto"/>
            <w:right w:val="none" w:sz="0" w:space="0" w:color="auto"/>
          </w:divBdr>
        </w:div>
        <w:div w:id="1785804578">
          <w:marLeft w:val="0"/>
          <w:marRight w:val="0"/>
          <w:marTop w:val="0"/>
          <w:marBottom w:val="0"/>
          <w:divBdr>
            <w:top w:val="none" w:sz="0" w:space="0" w:color="auto"/>
            <w:left w:val="none" w:sz="0" w:space="0" w:color="auto"/>
            <w:bottom w:val="none" w:sz="0" w:space="0" w:color="auto"/>
            <w:right w:val="none" w:sz="0" w:space="0" w:color="auto"/>
          </w:divBdr>
        </w:div>
        <w:div w:id="817113264">
          <w:marLeft w:val="0"/>
          <w:marRight w:val="0"/>
          <w:marTop w:val="0"/>
          <w:marBottom w:val="0"/>
          <w:divBdr>
            <w:top w:val="none" w:sz="0" w:space="0" w:color="auto"/>
            <w:left w:val="none" w:sz="0" w:space="0" w:color="auto"/>
            <w:bottom w:val="none" w:sz="0" w:space="0" w:color="auto"/>
            <w:right w:val="none" w:sz="0" w:space="0" w:color="auto"/>
          </w:divBdr>
        </w:div>
        <w:div w:id="47463177">
          <w:marLeft w:val="0"/>
          <w:marRight w:val="0"/>
          <w:marTop w:val="0"/>
          <w:marBottom w:val="0"/>
          <w:divBdr>
            <w:top w:val="none" w:sz="0" w:space="0" w:color="auto"/>
            <w:left w:val="none" w:sz="0" w:space="0" w:color="auto"/>
            <w:bottom w:val="none" w:sz="0" w:space="0" w:color="auto"/>
            <w:right w:val="none" w:sz="0" w:space="0" w:color="auto"/>
          </w:divBdr>
        </w:div>
        <w:div w:id="1840268232">
          <w:marLeft w:val="0"/>
          <w:marRight w:val="0"/>
          <w:marTop w:val="0"/>
          <w:marBottom w:val="0"/>
          <w:divBdr>
            <w:top w:val="none" w:sz="0" w:space="0" w:color="auto"/>
            <w:left w:val="none" w:sz="0" w:space="0" w:color="auto"/>
            <w:bottom w:val="none" w:sz="0" w:space="0" w:color="auto"/>
            <w:right w:val="none" w:sz="0" w:space="0" w:color="auto"/>
          </w:divBdr>
        </w:div>
      </w:divsChild>
    </w:div>
    <w:div w:id="1947931575">
      <w:bodyDiv w:val="1"/>
      <w:marLeft w:val="189"/>
      <w:marRight w:val="189"/>
      <w:marTop w:val="189"/>
      <w:marBottom w:val="189"/>
      <w:divBdr>
        <w:top w:val="none" w:sz="0" w:space="0" w:color="auto"/>
        <w:left w:val="none" w:sz="0" w:space="0" w:color="auto"/>
        <w:bottom w:val="none" w:sz="0" w:space="0" w:color="auto"/>
        <w:right w:val="none" w:sz="0" w:space="0" w:color="auto"/>
      </w:divBdr>
      <w:divsChild>
        <w:div w:id="1259945681">
          <w:marLeft w:val="0"/>
          <w:marRight w:val="0"/>
          <w:marTop w:val="0"/>
          <w:marBottom w:val="0"/>
          <w:divBdr>
            <w:top w:val="none" w:sz="0" w:space="0" w:color="auto"/>
            <w:left w:val="none" w:sz="0" w:space="0" w:color="auto"/>
            <w:bottom w:val="none" w:sz="0" w:space="0" w:color="auto"/>
            <w:right w:val="none" w:sz="0" w:space="0" w:color="auto"/>
          </w:divBdr>
        </w:div>
        <w:div w:id="1980726641">
          <w:marLeft w:val="0"/>
          <w:marRight w:val="0"/>
          <w:marTop w:val="0"/>
          <w:marBottom w:val="0"/>
          <w:divBdr>
            <w:top w:val="none" w:sz="0" w:space="0" w:color="auto"/>
            <w:left w:val="none" w:sz="0" w:space="0" w:color="auto"/>
            <w:bottom w:val="none" w:sz="0" w:space="0" w:color="auto"/>
            <w:right w:val="none" w:sz="0" w:space="0" w:color="auto"/>
          </w:divBdr>
        </w:div>
        <w:div w:id="2140686042">
          <w:marLeft w:val="0"/>
          <w:marRight w:val="0"/>
          <w:marTop w:val="0"/>
          <w:marBottom w:val="0"/>
          <w:divBdr>
            <w:top w:val="none" w:sz="0" w:space="0" w:color="auto"/>
            <w:left w:val="none" w:sz="0" w:space="0" w:color="auto"/>
            <w:bottom w:val="none" w:sz="0" w:space="0" w:color="auto"/>
            <w:right w:val="none" w:sz="0" w:space="0" w:color="auto"/>
          </w:divBdr>
        </w:div>
        <w:div w:id="992030362">
          <w:marLeft w:val="0"/>
          <w:marRight w:val="0"/>
          <w:marTop w:val="0"/>
          <w:marBottom w:val="0"/>
          <w:divBdr>
            <w:top w:val="none" w:sz="0" w:space="0" w:color="auto"/>
            <w:left w:val="none" w:sz="0" w:space="0" w:color="auto"/>
            <w:bottom w:val="none" w:sz="0" w:space="0" w:color="auto"/>
            <w:right w:val="none" w:sz="0" w:space="0" w:color="auto"/>
          </w:divBdr>
        </w:div>
        <w:div w:id="1298147209">
          <w:marLeft w:val="0"/>
          <w:marRight w:val="0"/>
          <w:marTop w:val="0"/>
          <w:marBottom w:val="0"/>
          <w:divBdr>
            <w:top w:val="none" w:sz="0" w:space="0" w:color="auto"/>
            <w:left w:val="none" w:sz="0" w:space="0" w:color="auto"/>
            <w:bottom w:val="none" w:sz="0" w:space="0" w:color="auto"/>
            <w:right w:val="none" w:sz="0" w:space="0" w:color="auto"/>
          </w:divBdr>
        </w:div>
        <w:div w:id="996418649">
          <w:marLeft w:val="0"/>
          <w:marRight w:val="0"/>
          <w:marTop w:val="0"/>
          <w:marBottom w:val="0"/>
          <w:divBdr>
            <w:top w:val="none" w:sz="0" w:space="0" w:color="auto"/>
            <w:left w:val="none" w:sz="0" w:space="0" w:color="auto"/>
            <w:bottom w:val="none" w:sz="0" w:space="0" w:color="auto"/>
            <w:right w:val="none" w:sz="0" w:space="0" w:color="auto"/>
          </w:divBdr>
        </w:div>
        <w:div w:id="257910145">
          <w:marLeft w:val="0"/>
          <w:marRight w:val="0"/>
          <w:marTop w:val="0"/>
          <w:marBottom w:val="0"/>
          <w:divBdr>
            <w:top w:val="none" w:sz="0" w:space="0" w:color="auto"/>
            <w:left w:val="none" w:sz="0" w:space="0" w:color="auto"/>
            <w:bottom w:val="none" w:sz="0" w:space="0" w:color="auto"/>
            <w:right w:val="none" w:sz="0" w:space="0" w:color="auto"/>
          </w:divBdr>
        </w:div>
        <w:div w:id="893733728">
          <w:marLeft w:val="0"/>
          <w:marRight w:val="0"/>
          <w:marTop w:val="0"/>
          <w:marBottom w:val="0"/>
          <w:divBdr>
            <w:top w:val="none" w:sz="0" w:space="0" w:color="auto"/>
            <w:left w:val="none" w:sz="0" w:space="0" w:color="auto"/>
            <w:bottom w:val="none" w:sz="0" w:space="0" w:color="auto"/>
            <w:right w:val="none" w:sz="0" w:space="0" w:color="auto"/>
          </w:divBdr>
        </w:div>
        <w:div w:id="771124589">
          <w:marLeft w:val="0"/>
          <w:marRight w:val="0"/>
          <w:marTop w:val="0"/>
          <w:marBottom w:val="0"/>
          <w:divBdr>
            <w:top w:val="none" w:sz="0" w:space="0" w:color="auto"/>
            <w:left w:val="none" w:sz="0" w:space="0" w:color="auto"/>
            <w:bottom w:val="none" w:sz="0" w:space="0" w:color="auto"/>
            <w:right w:val="none" w:sz="0" w:space="0" w:color="auto"/>
          </w:divBdr>
        </w:div>
        <w:div w:id="574243513">
          <w:marLeft w:val="0"/>
          <w:marRight w:val="0"/>
          <w:marTop w:val="0"/>
          <w:marBottom w:val="0"/>
          <w:divBdr>
            <w:top w:val="none" w:sz="0" w:space="0" w:color="auto"/>
            <w:left w:val="none" w:sz="0" w:space="0" w:color="auto"/>
            <w:bottom w:val="none" w:sz="0" w:space="0" w:color="auto"/>
            <w:right w:val="none" w:sz="0" w:space="0" w:color="auto"/>
          </w:divBdr>
        </w:div>
        <w:div w:id="138617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cretariasenado.gov.co/senado/basedoc/cp/constitucion_politica_1991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68C4-EB8A-414C-BF35-D56DB01B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60</Pages>
  <Words>20089</Words>
  <Characters>110493</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MINISTERIO DEL INTERIOR Y DE JUSTICIA</Company>
  <LinksUpToDate>false</LinksUpToDate>
  <CharactersWithSpaces>130322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SANDEV</dc:creator>
  <cp:lastModifiedBy>usuario</cp:lastModifiedBy>
  <cp:revision>8</cp:revision>
  <cp:lastPrinted>2011-08-08T15:02:00Z</cp:lastPrinted>
  <dcterms:created xsi:type="dcterms:W3CDTF">2011-08-08T14:24:00Z</dcterms:created>
  <dcterms:modified xsi:type="dcterms:W3CDTF">2011-08-09T15:22:00Z</dcterms:modified>
</cp:coreProperties>
</file>