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A50848" w14:textId="77777777" w:rsidR="00255E96" w:rsidRDefault="00255E96" w:rsidP="00255E96">
      <w:pPr>
        <w:spacing w:after="158" w:line="259" w:lineRule="auto"/>
        <w:ind w:left="57" w:right="0" w:firstLine="0"/>
        <w:jc w:val="center"/>
        <w:rPr>
          <w:b/>
        </w:rPr>
      </w:pPr>
    </w:p>
    <w:p w14:paraId="283BBC67" w14:textId="77777777" w:rsidR="00255E96" w:rsidRPr="000A1900" w:rsidRDefault="00255E96" w:rsidP="00255E96">
      <w:pPr>
        <w:spacing w:after="158" w:line="259" w:lineRule="auto"/>
        <w:ind w:left="57" w:right="0" w:firstLine="0"/>
        <w:jc w:val="center"/>
        <w:rPr>
          <w:b/>
        </w:rPr>
      </w:pPr>
      <w:r w:rsidRPr="000A1900">
        <w:rPr>
          <w:b/>
        </w:rPr>
        <w:t>SUPERINTENDENCIA FINANCIERA DE COLOMBIA</w:t>
      </w:r>
    </w:p>
    <w:p w14:paraId="16B773D8" w14:textId="77777777" w:rsidR="00255E96" w:rsidRPr="000A1900" w:rsidRDefault="00255E96" w:rsidP="00255E96">
      <w:pPr>
        <w:spacing w:after="158" w:line="259" w:lineRule="auto"/>
        <w:ind w:left="57" w:right="0" w:firstLine="0"/>
        <w:jc w:val="center"/>
        <w:rPr>
          <w:b/>
        </w:rPr>
      </w:pPr>
    </w:p>
    <w:p w14:paraId="16E3D055" w14:textId="77777777" w:rsidR="00255E96" w:rsidRPr="000A1900" w:rsidRDefault="00255E96" w:rsidP="00255E96">
      <w:pPr>
        <w:spacing w:after="158" w:line="259" w:lineRule="auto"/>
        <w:ind w:left="57" w:right="0" w:firstLine="0"/>
        <w:jc w:val="center"/>
        <w:rPr>
          <w:b/>
          <w:bCs/>
        </w:rPr>
      </w:pPr>
      <w:r w:rsidRPr="000A1900">
        <w:rPr>
          <w:b/>
        </w:rPr>
        <w:t xml:space="preserve">DOCUMENTO </w:t>
      </w:r>
      <w:r w:rsidR="001437DD" w:rsidRPr="000A1900">
        <w:rPr>
          <w:b/>
        </w:rPr>
        <w:t xml:space="preserve">TÉCNICO </w:t>
      </w:r>
      <w:r w:rsidR="002448A5" w:rsidRPr="000A1900">
        <w:rPr>
          <w:b/>
        </w:rPr>
        <w:t xml:space="preserve">E INSTRUCTIVO </w:t>
      </w:r>
      <w:r w:rsidRPr="000A1900">
        <w:rPr>
          <w:b/>
        </w:rPr>
        <w:t xml:space="preserve">DEL </w:t>
      </w:r>
      <w:r w:rsidRPr="000A1900">
        <w:rPr>
          <w:b/>
          <w:bCs/>
        </w:rPr>
        <w:t>ANEXO 1</w:t>
      </w:r>
    </w:p>
    <w:p w14:paraId="3CBBFC75" w14:textId="77777777" w:rsidR="00CD6D1B" w:rsidRPr="000A1900" w:rsidRDefault="00CD6D1B" w:rsidP="00255E96">
      <w:pPr>
        <w:spacing w:after="158" w:line="259" w:lineRule="auto"/>
        <w:ind w:left="57" w:right="0" w:firstLine="0"/>
        <w:jc w:val="center"/>
        <w:rPr>
          <w:b/>
        </w:rPr>
      </w:pPr>
    </w:p>
    <w:p w14:paraId="12D0FB75" w14:textId="77777777" w:rsidR="00255E96" w:rsidRPr="000A1900" w:rsidRDefault="00255E96" w:rsidP="00255E96">
      <w:pPr>
        <w:spacing w:after="161" w:line="259" w:lineRule="auto"/>
        <w:ind w:left="327" w:right="317"/>
        <w:jc w:val="center"/>
      </w:pPr>
      <w:r w:rsidRPr="000A1900">
        <w:rPr>
          <w:b/>
        </w:rPr>
        <w:t>REPORTE DE OPERACIONES SOSPECHOSAS DE LAS ENTIDADES VIGILADAS POR LA SUPERINTENDENCIA FINANCIERA DE COLOMBIA</w:t>
      </w:r>
    </w:p>
    <w:p w14:paraId="764B8101" w14:textId="77777777" w:rsidR="00255E96" w:rsidRPr="000A1900" w:rsidRDefault="00255E96" w:rsidP="003473AD">
      <w:pPr>
        <w:tabs>
          <w:tab w:val="right" w:pos="8789"/>
        </w:tabs>
        <w:spacing w:after="0"/>
        <w:jc w:val="center"/>
        <w:rPr>
          <w:rFonts w:eastAsia="Arial Unicode MS"/>
          <w:color w:val="auto"/>
        </w:rPr>
      </w:pPr>
    </w:p>
    <w:p w14:paraId="49A10AD5" w14:textId="31875874" w:rsidR="00255E96" w:rsidRPr="000A1900" w:rsidRDefault="00255E96" w:rsidP="00255E96">
      <w:pPr>
        <w:tabs>
          <w:tab w:val="right" w:pos="8789"/>
        </w:tabs>
        <w:jc w:val="center"/>
        <w:rPr>
          <w:rFonts w:eastAsia="Arial Unicode MS"/>
          <w:color w:val="auto"/>
        </w:rPr>
      </w:pPr>
      <w:r w:rsidRPr="000A1900">
        <w:rPr>
          <w:rFonts w:eastAsia="Arial Unicode MS"/>
          <w:color w:val="auto"/>
        </w:rPr>
        <w:t xml:space="preserve">Última actualización: </w:t>
      </w:r>
      <w:r w:rsidR="006A387D" w:rsidRPr="000A1900">
        <w:rPr>
          <w:rFonts w:eastAsia="Arial Unicode MS"/>
          <w:color w:val="auto"/>
        </w:rPr>
        <w:t>agost</w:t>
      </w:r>
      <w:r w:rsidR="00F35C6B" w:rsidRPr="000A1900">
        <w:rPr>
          <w:rFonts w:eastAsia="Arial Unicode MS"/>
          <w:color w:val="auto"/>
        </w:rPr>
        <w:t xml:space="preserve">o </w:t>
      </w:r>
      <w:r w:rsidRPr="000A1900">
        <w:rPr>
          <w:rFonts w:eastAsia="Arial Unicode MS"/>
          <w:color w:val="auto"/>
        </w:rPr>
        <w:t>de 2018</w:t>
      </w:r>
    </w:p>
    <w:p w14:paraId="422976CE" w14:textId="77777777" w:rsidR="00255E96" w:rsidRPr="000A1900" w:rsidRDefault="00255E96" w:rsidP="00297D78">
      <w:pPr>
        <w:pStyle w:val="TtulodeTDC"/>
        <w:jc w:val="center"/>
        <w:rPr>
          <w:rFonts w:ascii="Arial" w:eastAsia="Arial" w:hAnsi="Arial" w:cs="Arial"/>
          <w:color w:val="000000"/>
          <w:sz w:val="22"/>
          <w:szCs w:val="22"/>
          <w:lang w:val="es-ES"/>
        </w:rPr>
      </w:pPr>
    </w:p>
    <w:sdt>
      <w:sdtPr>
        <w:rPr>
          <w:rFonts w:ascii="Arial" w:eastAsia="Arial" w:hAnsi="Arial" w:cs="Arial"/>
          <w:color w:val="000000"/>
          <w:sz w:val="22"/>
          <w:szCs w:val="22"/>
          <w:lang w:val="es-ES"/>
        </w:rPr>
        <w:id w:val="-1305160527"/>
        <w:docPartObj>
          <w:docPartGallery w:val="Table of Contents"/>
          <w:docPartUnique/>
        </w:docPartObj>
      </w:sdtPr>
      <w:sdtEndPr>
        <w:rPr>
          <w:b/>
          <w:bCs/>
        </w:rPr>
      </w:sdtEndPr>
      <w:sdtContent>
        <w:p w14:paraId="4BBF861E" w14:textId="77777777" w:rsidR="00297D78" w:rsidRPr="000A1900" w:rsidRDefault="00297D78" w:rsidP="00297D78">
          <w:pPr>
            <w:pStyle w:val="TtulodeTDC"/>
            <w:jc w:val="center"/>
            <w:rPr>
              <w:rFonts w:ascii="Arial" w:hAnsi="Arial" w:cs="Arial"/>
              <w:b/>
              <w:color w:val="000000" w:themeColor="text1"/>
              <w:sz w:val="22"/>
              <w:szCs w:val="22"/>
              <w:lang w:val="es-ES"/>
            </w:rPr>
          </w:pPr>
          <w:r w:rsidRPr="000A1900">
            <w:rPr>
              <w:rFonts w:ascii="Arial" w:hAnsi="Arial" w:cs="Arial"/>
              <w:b/>
              <w:color w:val="000000" w:themeColor="text1"/>
              <w:sz w:val="22"/>
              <w:szCs w:val="22"/>
              <w:lang w:val="es-ES"/>
            </w:rPr>
            <w:t>CONTENIDO</w:t>
          </w:r>
        </w:p>
        <w:p w14:paraId="0D88F91B" w14:textId="77777777" w:rsidR="00297D78" w:rsidRPr="000A1900" w:rsidRDefault="00297D78" w:rsidP="00575E66">
          <w:pPr>
            <w:spacing w:after="0" w:line="240" w:lineRule="auto"/>
            <w:rPr>
              <w:lang w:val="es-ES"/>
            </w:rPr>
          </w:pPr>
        </w:p>
        <w:p w14:paraId="29AF6BFA" w14:textId="77777777" w:rsidR="00F01AB6" w:rsidRPr="000A1900" w:rsidRDefault="00297D78">
          <w:pPr>
            <w:pStyle w:val="TDC1"/>
            <w:rPr>
              <w:rFonts w:asciiTheme="minorHAnsi" w:eastAsiaTheme="minorEastAsia" w:hAnsiTheme="minorHAnsi" w:cstheme="minorBidi"/>
              <w:noProof/>
              <w:color w:val="auto"/>
            </w:rPr>
          </w:pPr>
          <w:r w:rsidRPr="000A1900">
            <w:fldChar w:fldCharType="begin"/>
          </w:r>
          <w:r w:rsidRPr="000A1900">
            <w:instrText xml:space="preserve"> TOC \o "1-3" \h \z \u </w:instrText>
          </w:r>
          <w:r w:rsidRPr="000A1900">
            <w:fldChar w:fldCharType="separate"/>
          </w:r>
          <w:hyperlink w:anchor="_Toc521067092" w:history="1">
            <w:r w:rsidR="00F01AB6" w:rsidRPr="000A1900">
              <w:rPr>
                <w:rStyle w:val="Hipervnculo"/>
                <w:noProof/>
              </w:rPr>
              <w:t>1.</w:t>
            </w:r>
            <w:r w:rsidR="00F01AB6" w:rsidRPr="000A1900">
              <w:rPr>
                <w:rFonts w:asciiTheme="minorHAnsi" w:eastAsiaTheme="minorEastAsia" w:hAnsiTheme="minorHAnsi" w:cstheme="minorBidi"/>
                <w:noProof/>
                <w:color w:val="auto"/>
              </w:rPr>
              <w:tab/>
            </w:r>
            <w:r w:rsidR="00F01AB6" w:rsidRPr="000A1900">
              <w:rPr>
                <w:rStyle w:val="Hipervnculo"/>
                <w:noProof/>
              </w:rPr>
              <w:t>OBJETIVO</w:t>
            </w:r>
            <w:r w:rsidR="00F01AB6" w:rsidRPr="000A1900">
              <w:rPr>
                <w:noProof/>
                <w:webHidden/>
              </w:rPr>
              <w:tab/>
            </w:r>
            <w:r w:rsidR="00F01AB6" w:rsidRPr="000A1900">
              <w:rPr>
                <w:noProof/>
                <w:webHidden/>
              </w:rPr>
              <w:fldChar w:fldCharType="begin"/>
            </w:r>
            <w:r w:rsidR="00F01AB6" w:rsidRPr="000A1900">
              <w:rPr>
                <w:noProof/>
                <w:webHidden/>
              </w:rPr>
              <w:instrText xml:space="preserve"> PAGEREF _Toc521067092 \h </w:instrText>
            </w:r>
            <w:r w:rsidR="00F01AB6" w:rsidRPr="000A1900">
              <w:rPr>
                <w:noProof/>
                <w:webHidden/>
              </w:rPr>
            </w:r>
            <w:r w:rsidR="00F01AB6" w:rsidRPr="000A1900">
              <w:rPr>
                <w:noProof/>
                <w:webHidden/>
              </w:rPr>
              <w:fldChar w:fldCharType="separate"/>
            </w:r>
            <w:r w:rsidR="003249BF">
              <w:rPr>
                <w:noProof/>
                <w:webHidden/>
              </w:rPr>
              <w:t>3</w:t>
            </w:r>
            <w:r w:rsidR="00F01AB6" w:rsidRPr="000A1900">
              <w:rPr>
                <w:noProof/>
                <w:webHidden/>
              </w:rPr>
              <w:fldChar w:fldCharType="end"/>
            </w:r>
          </w:hyperlink>
        </w:p>
        <w:p w14:paraId="49CE307C" w14:textId="77777777" w:rsidR="00F01AB6" w:rsidRPr="000A1900" w:rsidRDefault="003249BF">
          <w:pPr>
            <w:pStyle w:val="TDC1"/>
            <w:rPr>
              <w:rFonts w:asciiTheme="minorHAnsi" w:eastAsiaTheme="minorEastAsia" w:hAnsiTheme="minorHAnsi" w:cstheme="minorBidi"/>
              <w:noProof/>
              <w:color w:val="auto"/>
            </w:rPr>
          </w:pPr>
          <w:hyperlink w:anchor="_Toc521067093" w:history="1">
            <w:r w:rsidR="00F01AB6" w:rsidRPr="000A1900">
              <w:rPr>
                <w:rStyle w:val="Hipervnculo"/>
                <w:noProof/>
              </w:rPr>
              <w:t>2.</w:t>
            </w:r>
            <w:r w:rsidR="00F01AB6" w:rsidRPr="000A1900">
              <w:rPr>
                <w:rFonts w:asciiTheme="minorHAnsi" w:eastAsiaTheme="minorEastAsia" w:hAnsiTheme="minorHAnsi" w:cstheme="minorBidi"/>
                <w:noProof/>
                <w:color w:val="auto"/>
              </w:rPr>
              <w:tab/>
            </w:r>
            <w:r w:rsidR="00F01AB6" w:rsidRPr="000A1900">
              <w:rPr>
                <w:rStyle w:val="Hipervnculo"/>
                <w:noProof/>
              </w:rPr>
              <w:t>DESCRIPCIÓN</w:t>
            </w:r>
            <w:r w:rsidR="00F01AB6" w:rsidRPr="000A1900">
              <w:rPr>
                <w:noProof/>
                <w:webHidden/>
              </w:rPr>
              <w:tab/>
            </w:r>
            <w:r w:rsidR="00F01AB6" w:rsidRPr="000A1900">
              <w:rPr>
                <w:noProof/>
                <w:webHidden/>
              </w:rPr>
              <w:fldChar w:fldCharType="begin"/>
            </w:r>
            <w:r w:rsidR="00F01AB6" w:rsidRPr="000A1900">
              <w:rPr>
                <w:noProof/>
                <w:webHidden/>
              </w:rPr>
              <w:instrText xml:space="preserve"> PAGEREF _Toc521067093 \h </w:instrText>
            </w:r>
            <w:r w:rsidR="00F01AB6" w:rsidRPr="000A1900">
              <w:rPr>
                <w:noProof/>
                <w:webHidden/>
              </w:rPr>
            </w:r>
            <w:r w:rsidR="00F01AB6" w:rsidRPr="000A1900">
              <w:rPr>
                <w:noProof/>
                <w:webHidden/>
              </w:rPr>
              <w:fldChar w:fldCharType="separate"/>
            </w:r>
            <w:r>
              <w:rPr>
                <w:noProof/>
                <w:webHidden/>
              </w:rPr>
              <w:t>3</w:t>
            </w:r>
            <w:r w:rsidR="00F01AB6" w:rsidRPr="000A1900">
              <w:rPr>
                <w:noProof/>
                <w:webHidden/>
              </w:rPr>
              <w:fldChar w:fldCharType="end"/>
            </w:r>
          </w:hyperlink>
        </w:p>
        <w:p w14:paraId="0626D6A6" w14:textId="77777777" w:rsidR="00F01AB6" w:rsidRPr="000A1900" w:rsidRDefault="003249BF">
          <w:pPr>
            <w:pStyle w:val="TDC1"/>
            <w:rPr>
              <w:rFonts w:asciiTheme="minorHAnsi" w:eastAsiaTheme="minorEastAsia" w:hAnsiTheme="minorHAnsi" w:cstheme="minorBidi"/>
              <w:noProof/>
              <w:color w:val="auto"/>
            </w:rPr>
          </w:pPr>
          <w:hyperlink w:anchor="_Toc521067094" w:history="1">
            <w:r w:rsidR="00F01AB6" w:rsidRPr="000A1900">
              <w:rPr>
                <w:rStyle w:val="Hipervnculo"/>
                <w:rFonts w:eastAsia="Times New Roman"/>
                <w:noProof/>
                <w:spacing w:val="-3"/>
                <w:lang w:val="es-ES_tradnl" w:eastAsia="es-ES"/>
              </w:rPr>
              <w:t>3.</w:t>
            </w:r>
            <w:r w:rsidR="00F01AB6" w:rsidRPr="000A1900">
              <w:rPr>
                <w:rFonts w:asciiTheme="minorHAnsi" w:eastAsiaTheme="minorEastAsia" w:hAnsiTheme="minorHAnsi" w:cstheme="minorBidi"/>
                <w:noProof/>
                <w:color w:val="auto"/>
              </w:rPr>
              <w:tab/>
            </w:r>
            <w:r w:rsidR="00F01AB6" w:rsidRPr="000A1900">
              <w:rPr>
                <w:rStyle w:val="Hipervnculo"/>
                <w:noProof/>
              </w:rPr>
              <w:t xml:space="preserve">REPORTE DE OPERACIONES SOSPECHOSAS, INTENTADAS </w:t>
            </w:r>
            <w:r w:rsidR="00F01AB6" w:rsidRPr="000A1900">
              <w:rPr>
                <w:rStyle w:val="Hipervnculo"/>
                <w:rFonts w:eastAsia="Times New Roman"/>
                <w:noProof/>
                <w:spacing w:val="-3"/>
                <w:lang w:val="es-ES_tradnl" w:eastAsia="es-ES"/>
              </w:rPr>
              <w:t>O RECHAZADAS QUE CONTENGAN CARACTERÍSTICAS QUE LES OTORGUE EL CARÁCTER DE SOSPECHOSAS</w:t>
            </w:r>
            <w:r w:rsidR="00F01AB6" w:rsidRPr="000A1900">
              <w:rPr>
                <w:noProof/>
                <w:webHidden/>
              </w:rPr>
              <w:tab/>
            </w:r>
            <w:r w:rsidR="00F01AB6" w:rsidRPr="000A1900">
              <w:rPr>
                <w:noProof/>
                <w:webHidden/>
              </w:rPr>
              <w:fldChar w:fldCharType="begin"/>
            </w:r>
            <w:r w:rsidR="00F01AB6" w:rsidRPr="000A1900">
              <w:rPr>
                <w:noProof/>
                <w:webHidden/>
              </w:rPr>
              <w:instrText xml:space="preserve"> PAGEREF _Toc521067094 \h </w:instrText>
            </w:r>
            <w:r w:rsidR="00F01AB6" w:rsidRPr="000A1900">
              <w:rPr>
                <w:noProof/>
                <w:webHidden/>
              </w:rPr>
            </w:r>
            <w:r w:rsidR="00F01AB6" w:rsidRPr="000A1900">
              <w:rPr>
                <w:noProof/>
                <w:webHidden/>
              </w:rPr>
              <w:fldChar w:fldCharType="separate"/>
            </w:r>
            <w:r>
              <w:rPr>
                <w:noProof/>
                <w:webHidden/>
              </w:rPr>
              <w:t>4</w:t>
            </w:r>
            <w:r w:rsidR="00F01AB6" w:rsidRPr="000A1900">
              <w:rPr>
                <w:noProof/>
                <w:webHidden/>
              </w:rPr>
              <w:fldChar w:fldCharType="end"/>
            </w:r>
          </w:hyperlink>
        </w:p>
        <w:p w14:paraId="1B054A5D" w14:textId="77777777" w:rsidR="00F01AB6" w:rsidRPr="000A1900" w:rsidRDefault="003249BF">
          <w:pPr>
            <w:pStyle w:val="TDC1"/>
            <w:rPr>
              <w:rFonts w:asciiTheme="minorHAnsi" w:eastAsiaTheme="minorEastAsia" w:hAnsiTheme="minorHAnsi" w:cstheme="minorBidi"/>
              <w:noProof/>
              <w:color w:val="auto"/>
            </w:rPr>
          </w:pPr>
          <w:hyperlink w:anchor="_Toc521067095" w:history="1">
            <w:r w:rsidR="00F01AB6" w:rsidRPr="000A1900">
              <w:rPr>
                <w:rStyle w:val="Hipervnculo"/>
                <w:noProof/>
              </w:rPr>
              <w:t>3.1.</w:t>
            </w:r>
            <w:r w:rsidR="00F01AB6" w:rsidRPr="000A1900">
              <w:rPr>
                <w:rFonts w:asciiTheme="minorHAnsi" w:eastAsiaTheme="minorEastAsia" w:hAnsiTheme="minorHAnsi" w:cstheme="minorBidi"/>
                <w:noProof/>
                <w:color w:val="auto"/>
              </w:rPr>
              <w:tab/>
            </w:r>
            <w:r w:rsidR="00F01AB6" w:rsidRPr="000A1900">
              <w:rPr>
                <w:rStyle w:val="Hipervnculo"/>
                <w:noProof/>
              </w:rPr>
              <w:t>Información relacionada con la operación reportada</w:t>
            </w:r>
            <w:r w:rsidR="00F01AB6" w:rsidRPr="000A1900">
              <w:rPr>
                <w:noProof/>
                <w:webHidden/>
              </w:rPr>
              <w:tab/>
            </w:r>
            <w:r w:rsidR="00F01AB6" w:rsidRPr="000A1900">
              <w:rPr>
                <w:noProof/>
                <w:webHidden/>
              </w:rPr>
              <w:fldChar w:fldCharType="begin"/>
            </w:r>
            <w:r w:rsidR="00F01AB6" w:rsidRPr="000A1900">
              <w:rPr>
                <w:noProof/>
                <w:webHidden/>
              </w:rPr>
              <w:instrText xml:space="preserve"> PAGEREF _Toc521067095 \h </w:instrText>
            </w:r>
            <w:r w:rsidR="00F01AB6" w:rsidRPr="000A1900">
              <w:rPr>
                <w:noProof/>
                <w:webHidden/>
              </w:rPr>
            </w:r>
            <w:r w:rsidR="00F01AB6" w:rsidRPr="000A1900">
              <w:rPr>
                <w:noProof/>
                <w:webHidden/>
              </w:rPr>
              <w:fldChar w:fldCharType="separate"/>
            </w:r>
            <w:r>
              <w:rPr>
                <w:noProof/>
                <w:webHidden/>
              </w:rPr>
              <w:t>4</w:t>
            </w:r>
            <w:r w:rsidR="00F01AB6" w:rsidRPr="000A1900">
              <w:rPr>
                <w:noProof/>
                <w:webHidden/>
              </w:rPr>
              <w:fldChar w:fldCharType="end"/>
            </w:r>
          </w:hyperlink>
        </w:p>
        <w:p w14:paraId="3502A422" w14:textId="77777777" w:rsidR="00F01AB6" w:rsidRPr="000A1900" w:rsidRDefault="003249BF">
          <w:pPr>
            <w:pStyle w:val="TDC1"/>
            <w:rPr>
              <w:rFonts w:asciiTheme="minorHAnsi" w:eastAsiaTheme="minorEastAsia" w:hAnsiTheme="minorHAnsi" w:cstheme="minorBidi"/>
              <w:noProof/>
              <w:color w:val="auto"/>
            </w:rPr>
          </w:pPr>
          <w:hyperlink w:anchor="_Toc521067096" w:history="1">
            <w:r w:rsidR="00F01AB6" w:rsidRPr="000A1900">
              <w:rPr>
                <w:rStyle w:val="Hipervnculo"/>
                <w:noProof/>
              </w:rPr>
              <w:t>3.2.</w:t>
            </w:r>
            <w:r w:rsidR="00F01AB6" w:rsidRPr="000A1900">
              <w:rPr>
                <w:rFonts w:asciiTheme="minorHAnsi" w:eastAsiaTheme="minorEastAsia" w:hAnsiTheme="minorHAnsi" w:cstheme="minorBidi"/>
                <w:noProof/>
                <w:color w:val="auto"/>
              </w:rPr>
              <w:tab/>
            </w:r>
            <w:r w:rsidR="00F01AB6" w:rsidRPr="000A1900">
              <w:rPr>
                <w:rStyle w:val="Hipervnculo"/>
                <w:noProof/>
              </w:rPr>
              <w:t>Descripción de la operación</w:t>
            </w:r>
            <w:r w:rsidR="00F01AB6" w:rsidRPr="000A1900">
              <w:rPr>
                <w:noProof/>
                <w:webHidden/>
              </w:rPr>
              <w:tab/>
            </w:r>
            <w:r w:rsidR="00F01AB6" w:rsidRPr="000A1900">
              <w:rPr>
                <w:noProof/>
                <w:webHidden/>
              </w:rPr>
              <w:fldChar w:fldCharType="begin"/>
            </w:r>
            <w:r w:rsidR="00F01AB6" w:rsidRPr="000A1900">
              <w:rPr>
                <w:noProof/>
                <w:webHidden/>
              </w:rPr>
              <w:instrText xml:space="preserve"> PAGEREF _Toc521067096 \h </w:instrText>
            </w:r>
            <w:r w:rsidR="00F01AB6" w:rsidRPr="000A1900">
              <w:rPr>
                <w:noProof/>
                <w:webHidden/>
              </w:rPr>
            </w:r>
            <w:r w:rsidR="00F01AB6" w:rsidRPr="000A1900">
              <w:rPr>
                <w:noProof/>
                <w:webHidden/>
              </w:rPr>
              <w:fldChar w:fldCharType="separate"/>
            </w:r>
            <w:r>
              <w:rPr>
                <w:noProof/>
                <w:webHidden/>
              </w:rPr>
              <w:t>4</w:t>
            </w:r>
            <w:r w:rsidR="00F01AB6" w:rsidRPr="000A1900">
              <w:rPr>
                <w:noProof/>
                <w:webHidden/>
              </w:rPr>
              <w:fldChar w:fldCharType="end"/>
            </w:r>
          </w:hyperlink>
        </w:p>
        <w:p w14:paraId="415F77BB" w14:textId="77777777" w:rsidR="00F01AB6" w:rsidRPr="000A1900" w:rsidRDefault="003249BF">
          <w:pPr>
            <w:pStyle w:val="TDC1"/>
            <w:rPr>
              <w:rFonts w:asciiTheme="minorHAnsi" w:eastAsiaTheme="minorEastAsia" w:hAnsiTheme="minorHAnsi" w:cstheme="minorBidi"/>
              <w:noProof/>
              <w:color w:val="auto"/>
            </w:rPr>
          </w:pPr>
          <w:hyperlink w:anchor="_Toc521067097" w:history="1">
            <w:r w:rsidR="00F01AB6" w:rsidRPr="000A1900">
              <w:rPr>
                <w:rStyle w:val="Hipervnculo"/>
                <w:noProof/>
              </w:rPr>
              <w:t>3.3.</w:t>
            </w:r>
            <w:r w:rsidR="00F01AB6" w:rsidRPr="000A1900">
              <w:rPr>
                <w:rFonts w:asciiTheme="minorHAnsi" w:eastAsiaTheme="minorEastAsia" w:hAnsiTheme="minorHAnsi" w:cstheme="minorBidi"/>
                <w:noProof/>
                <w:color w:val="auto"/>
              </w:rPr>
              <w:tab/>
            </w:r>
            <w:r w:rsidR="00F01AB6" w:rsidRPr="000A1900">
              <w:rPr>
                <w:rStyle w:val="Hipervnculo"/>
                <w:noProof/>
              </w:rPr>
              <w:t>Documentos de soporte</w:t>
            </w:r>
            <w:r w:rsidR="00F01AB6" w:rsidRPr="000A1900">
              <w:rPr>
                <w:noProof/>
                <w:webHidden/>
              </w:rPr>
              <w:tab/>
            </w:r>
            <w:r w:rsidR="00F01AB6" w:rsidRPr="000A1900">
              <w:rPr>
                <w:noProof/>
                <w:webHidden/>
              </w:rPr>
              <w:fldChar w:fldCharType="begin"/>
            </w:r>
            <w:r w:rsidR="00F01AB6" w:rsidRPr="000A1900">
              <w:rPr>
                <w:noProof/>
                <w:webHidden/>
              </w:rPr>
              <w:instrText xml:space="preserve"> PAGEREF _Toc521067097 \h </w:instrText>
            </w:r>
            <w:r w:rsidR="00F01AB6" w:rsidRPr="000A1900">
              <w:rPr>
                <w:noProof/>
                <w:webHidden/>
              </w:rPr>
            </w:r>
            <w:r w:rsidR="00F01AB6" w:rsidRPr="000A1900">
              <w:rPr>
                <w:noProof/>
                <w:webHidden/>
              </w:rPr>
              <w:fldChar w:fldCharType="separate"/>
            </w:r>
            <w:r>
              <w:rPr>
                <w:noProof/>
                <w:webHidden/>
              </w:rPr>
              <w:t>6</w:t>
            </w:r>
            <w:r w:rsidR="00F01AB6" w:rsidRPr="000A1900">
              <w:rPr>
                <w:noProof/>
                <w:webHidden/>
              </w:rPr>
              <w:fldChar w:fldCharType="end"/>
            </w:r>
          </w:hyperlink>
        </w:p>
        <w:p w14:paraId="06811070" w14:textId="77777777" w:rsidR="00F01AB6" w:rsidRPr="000A1900" w:rsidRDefault="003249BF">
          <w:pPr>
            <w:pStyle w:val="TDC1"/>
            <w:rPr>
              <w:rFonts w:asciiTheme="minorHAnsi" w:eastAsiaTheme="minorEastAsia" w:hAnsiTheme="minorHAnsi" w:cstheme="minorBidi"/>
              <w:noProof/>
              <w:color w:val="auto"/>
            </w:rPr>
          </w:pPr>
          <w:hyperlink w:anchor="_Toc521067098" w:history="1">
            <w:r w:rsidR="00F01AB6" w:rsidRPr="000A1900">
              <w:rPr>
                <w:rStyle w:val="Hipervnculo"/>
                <w:noProof/>
              </w:rPr>
              <w:t>3.4.</w:t>
            </w:r>
            <w:r w:rsidR="00F01AB6" w:rsidRPr="000A1900">
              <w:rPr>
                <w:rFonts w:asciiTheme="minorHAnsi" w:eastAsiaTheme="minorEastAsia" w:hAnsiTheme="minorHAnsi" w:cstheme="minorBidi"/>
                <w:noProof/>
                <w:color w:val="auto"/>
              </w:rPr>
              <w:tab/>
            </w:r>
            <w:r w:rsidR="00F01AB6" w:rsidRPr="000A1900">
              <w:rPr>
                <w:rStyle w:val="Hipervnculo"/>
                <w:noProof/>
              </w:rPr>
              <w:t>Información de las personas naturales o jurídicas implicadas en la operación</w:t>
            </w:r>
            <w:r w:rsidR="00F01AB6" w:rsidRPr="000A1900">
              <w:rPr>
                <w:noProof/>
                <w:webHidden/>
              </w:rPr>
              <w:tab/>
            </w:r>
            <w:r w:rsidR="00F01AB6" w:rsidRPr="000A1900">
              <w:rPr>
                <w:noProof/>
                <w:webHidden/>
              </w:rPr>
              <w:fldChar w:fldCharType="begin"/>
            </w:r>
            <w:r w:rsidR="00F01AB6" w:rsidRPr="000A1900">
              <w:rPr>
                <w:noProof/>
                <w:webHidden/>
              </w:rPr>
              <w:instrText xml:space="preserve"> PAGEREF _Toc521067098 \h </w:instrText>
            </w:r>
            <w:r w:rsidR="00F01AB6" w:rsidRPr="000A1900">
              <w:rPr>
                <w:noProof/>
                <w:webHidden/>
              </w:rPr>
            </w:r>
            <w:r w:rsidR="00F01AB6" w:rsidRPr="000A1900">
              <w:rPr>
                <w:noProof/>
                <w:webHidden/>
              </w:rPr>
              <w:fldChar w:fldCharType="separate"/>
            </w:r>
            <w:r>
              <w:rPr>
                <w:noProof/>
                <w:webHidden/>
              </w:rPr>
              <w:t>6</w:t>
            </w:r>
            <w:r w:rsidR="00F01AB6" w:rsidRPr="000A1900">
              <w:rPr>
                <w:noProof/>
                <w:webHidden/>
              </w:rPr>
              <w:fldChar w:fldCharType="end"/>
            </w:r>
          </w:hyperlink>
        </w:p>
        <w:p w14:paraId="20604173" w14:textId="77777777" w:rsidR="00F01AB6" w:rsidRPr="000A1900" w:rsidRDefault="003249BF">
          <w:pPr>
            <w:pStyle w:val="TDC1"/>
            <w:rPr>
              <w:rFonts w:asciiTheme="minorHAnsi" w:eastAsiaTheme="minorEastAsia" w:hAnsiTheme="minorHAnsi" w:cstheme="minorBidi"/>
              <w:noProof/>
              <w:color w:val="auto"/>
            </w:rPr>
          </w:pPr>
          <w:hyperlink w:anchor="_Toc521067099" w:history="1">
            <w:r w:rsidR="00F01AB6" w:rsidRPr="000A1900">
              <w:rPr>
                <w:rStyle w:val="Hipervnculo"/>
                <w:noProof/>
              </w:rPr>
              <w:t>4.</w:t>
            </w:r>
            <w:r w:rsidR="00F01AB6" w:rsidRPr="000A1900">
              <w:rPr>
                <w:rFonts w:asciiTheme="minorHAnsi" w:eastAsiaTheme="minorEastAsia" w:hAnsiTheme="minorHAnsi" w:cstheme="minorBidi"/>
                <w:noProof/>
                <w:color w:val="auto"/>
              </w:rPr>
              <w:tab/>
            </w:r>
            <w:r w:rsidR="00F01AB6" w:rsidRPr="000A1900">
              <w:rPr>
                <w:rStyle w:val="Hipervnculo"/>
                <w:noProof/>
              </w:rPr>
              <w:t>ESPECIFICACIONES PARA EL ENVÍO DEL ROS</w:t>
            </w:r>
            <w:r w:rsidR="00F01AB6" w:rsidRPr="000A1900">
              <w:rPr>
                <w:noProof/>
                <w:webHidden/>
              </w:rPr>
              <w:tab/>
            </w:r>
            <w:r w:rsidR="00F01AB6" w:rsidRPr="000A1900">
              <w:rPr>
                <w:noProof/>
                <w:webHidden/>
              </w:rPr>
              <w:fldChar w:fldCharType="begin"/>
            </w:r>
            <w:r w:rsidR="00F01AB6" w:rsidRPr="000A1900">
              <w:rPr>
                <w:noProof/>
                <w:webHidden/>
              </w:rPr>
              <w:instrText xml:space="preserve"> PAGEREF _Toc521067099 \h </w:instrText>
            </w:r>
            <w:r w:rsidR="00F01AB6" w:rsidRPr="000A1900">
              <w:rPr>
                <w:noProof/>
                <w:webHidden/>
              </w:rPr>
            </w:r>
            <w:r w:rsidR="00F01AB6" w:rsidRPr="000A1900">
              <w:rPr>
                <w:noProof/>
                <w:webHidden/>
              </w:rPr>
              <w:fldChar w:fldCharType="separate"/>
            </w:r>
            <w:r>
              <w:rPr>
                <w:noProof/>
                <w:webHidden/>
              </w:rPr>
              <w:t>7</w:t>
            </w:r>
            <w:r w:rsidR="00F01AB6" w:rsidRPr="000A1900">
              <w:rPr>
                <w:noProof/>
                <w:webHidden/>
              </w:rPr>
              <w:fldChar w:fldCharType="end"/>
            </w:r>
          </w:hyperlink>
        </w:p>
        <w:p w14:paraId="27BBAB6D" w14:textId="77777777" w:rsidR="00F01AB6" w:rsidRPr="000A1900" w:rsidRDefault="003249BF">
          <w:pPr>
            <w:pStyle w:val="TDC1"/>
            <w:rPr>
              <w:rFonts w:asciiTheme="minorHAnsi" w:eastAsiaTheme="minorEastAsia" w:hAnsiTheme="minorHAnsi" w:cstheme="minorBidi"/>
              <w:noProof/>
              <w:color w:val="auto"/>
            </w:rPr>
          </w:pPr>
          <w:hyperlink w:anchor="_Toc521067100" w:history="1">
            <w:r w:rsidR="00F01AB6" w:rsidRPr="000A1900">
              <w:rPr>
                <w:rStyle w:val="Hipervnculo"/>
                <w:noProof/>
              </w:rPr>
              <w:t>4.1.</w:t>
            </w:r>
            <w:r w:rsidR="00F01AB6" w:rsidRPr="000A1900">
              <w:rPr>
                <w:rFonts w:asciiTheme="minorHAnsi" w:eastAsiaTheme="minorEastAsia" w:hAnsiTheme="minorHAnsi" w:cstheme="minorBidi"/>
                <w:noProof/>
                <w:color w:val="auto"/>
              </w:rPr>
              <w:tab/>
            </w:r>
            <w:r w:rsidR="00F01AB6" w:rsidRPr="000A1900">
              <w:rPr>
                <w:rStyle w:val="Hipervnculo"/>
                <w:noProof/>
              </w:rPr>
              <w:t>Envío del reporte</w:t>
            </w:r>
            <w:r w:rsidR="00F01AB6" w:rsidRPr="000A1900">
              <w:rPr>
                <w:noProof/>
                <w:webHidden/>
              </w:rPr>
              <w:tab/>
            </w:r>
            <w:r w:rsidR="00F01AB6" w:rsidRPr="000A1900">
              <w:rPr>
                <w:noProof/>
                <w:webHidden/>
              </w:rPr>
              <w:fldChar w:fldCharType="begin"/>
            </w:r>
            <w:r w:rsidR="00F01AB6" w:rsidRPr="000A1900">
              <w:rPr>
                <w:noProof/>
                <w:webHidden/>
              </w:rPr>
              <w:instrText xml:space="preserve"> PAGEREF _Toc521067100 \h </w:instrText>
            </w:r>
            <w:r w:rsidR="00F01AB6" w:rsidRPr="000A1900">
              <w:rPr>
                <w:noProof/>
                <w:webHidden/>
              </w:rPr>
            </w:r>
            <w:r w:rsidR="00F01AB6" w:rsidRPr="000A1900">
              <w:rPr>
                <w:noProof/>
                <w:webHidden/>
              </w:rPr>
              <w:fldChar w:fldCharType="separate"/>
            </w:r>
            <w:r>
              <w:rPr>
                <w:noProof/>
                <w:webHidden/>
              </w:rPr>
              <w:t>7</w:t>
            </w:r>
            <w:r w:rsidR="00F01AB6" w:rsidRPr="000A1900">
              <w:rPr>
                <w:noProof/>
                <w:webHidden/>
              </w:rPr>
              <w:fldChar w:fldCharType="end"/>
            </w:r>
          </w:hyperlink>
        </w:p>
        <w:p w14:paraId="65AC357C" w14:textId="77777777" w:rsidR="00F01AB6" w:rsidRPr="000A1900" w:rsidRDefault="003249BF">
          <w:pPr>
            <w:pStyle w:val="TDC1"/>
            <w:rPr>
              <w:rFonts w:asciiTheme="minorHAnsi" w:eastAsiaTheme="minorEastAsia" w:hAnsiTheme="minorHAnsi" w:cstheme="minorBidi"/>
              <w:noProof/>
              <w:color w:val="auto"/>
            </w:rPr>
          </w:pPr>
          <w:hyperlink w:anchor="_Toc521067101" w:history="1">
            <w:r w:rsidR="00F01AB6" w:rsidRPr="000A1900">
              <w:rPr>
                <w:rStyle w:val="Hipervnculo"/>
                <w:noProof/>
              </w:rPr>
              <w:t>4.2.</w:t>
            </w:r>
            <w:r w:rsidR="00F01AB6" w:rsidRPr="000A1900">
              <w:rPr>
                <w:rFonts w:asciiTheme="minorHAnsi" w:eastAsiaTheme="minorEastAsia" w:hAnsiTheme="minorHAnsi" w:cstheme="minorBidi"/>
                <w:noProof/>
                <w:color w:val="auto"/>
              </w:rPr>
              <w:tab/>
            </w:r>
            <w:r w:rsidR="00F01AB6" w:rsidRPr="000A1900">
              <w:rPr>
                <w:rStyle w:val="Hipervnculo"/>
                <w:noProof/>
              </w:rPr>
              <w:t>Proceso de envío del reporte</w:t>
            </w:r>
            <w:r w:rsidR="00F01AB6" w:rsidRPr="000A1900">
              <w:rPr>
                <w:noProof/>
                <w:webHidden/>
              </w:rPr>
              <w:tab/>
            </w:r>
            <w:r w:rsidR="00F01AB6" w:rsidRPr="000A1900">
              <w:rPr>
                <w:noProof/>
                <w:webHidden/>
              </w:rPr>
              <w:fldChar w:fldCharType="begin"/>
            </w:r>
            <w:r w:rsidR="00F01AB6" w:rsidRPr="000A1900">
              <w:rPr>
                <w:noProof/>
                <w:webHidden/>
              </w:rPr>
              <w:instrText xml:space="preserve"> PAGEREF _Toc521067101 \h </w:instrText>
            </w:r>
            <w:r w:rsidR="00F01AB6" w:rsidRPr="000A1900">
              <w:rPr>
                <w:noProof/>
                <w:webHidden/>
              </w:rPr>
            </w:r>
            <w:r w:rsidR="00F01AB6" w:rsidRPr="000A1900">
              <w:rPr>
                <w:noProof/>
                <w:webHidden/>
              </w:rPr>
              <w:fldChar w:fldCharType="separate"/>
            </w:r>
            <w:r>
              <w:rPr>
                <w:noProof/>
                <w:webHidden/>
              </w:rPr>
              <w:t>7</w:t>
            </w:r>
            <w:r w:rsidR="00F01AB6" w:rsidRPr="000A1900">
              <w:rPr>
                <w:noProof/>
                <w:webHidden/>
              </w:rPr>
              <w:fldChar w:fldCharType="end"/>
            </w:r>
          </w:hyperlink>
        </w:p>
        <w:p w14:paraId="1A8CBB6D" w14:textId="77777777" w:rsidR="00F01AB6" w:rsidRPr="000A1900" w:rsidRDefault="003249BF">
          <w:pPr>
            <w:pStyle w:val="TDC1"/>
            <w:rPr>
              <w:rFonts w:asciiTheme="minorHAnsi" w:eastAsiaTheme="minorEastAsia" w:hAnsiTheme="minorHAnsi" w:cstheme="minorBidi"/>
              <w:noProof/>
              <w:color w:val="auto"/>
            </w:rPr>
          </w:pPr>
          <w:hyperlink w:anchor="_Toc521067102" w:history="1">
            <w:r w:rsidR="00F01AB6" w:rsidRPr="000A1900">
              <w:rPr>
                <w:rStyle w:val="Hipervnculo"/>
                <w:noProof/>
              </w:rPr>
              <w:t>4.3.</w:t>
            </w:r>
            <w:r w:rsidR="00F01AB6" w:rsidRPr="000A1900">
              <w:rPr>
                <w:rFonts w:asciiTheme="minorHAnsi" w:eastAsiaTheme="minorEastAsia" w:hAnsiTheme="minorHAnsi" w:cstheme="minorBidi"/>
                <w:noProof/>
                <w:color w:val="auto"/>
              </w:rPr>
              <w:tab/>
            </w:r>
            <w:r w:rsidR="00F01AB6" w:rsidRPr="000A1900">
              <w:rPr>
                <w:rStyle w:val="Hipervnculo"/>
                <w:noProof/>
              </w:rPr>
              <w:t>Certificado de cargue de los reportes</w:t>
            </w:r>
            <w:r w:rsidR="00F01AB6" w:rsidRPr="000A1900">
              <w:rPr>
                <w:noProof/>
                <w:webHidden/>
              </w:rPr>
              <w:tab/>
            </w:r>
            <w:bookmarkStart w:id="0" w:name="_GoBack"/>
            <w:bookmarkEnd w:id="0"/>
            <w:r w:rsidR="00F01AB6" w:rsidRPr="000A1900">
              <w:rPr>
                <w:noProof/>
                <w:webHidden/>
              </w:rPr>
              <w:fldChar w:fldCharType="begin"/>
            </w:r>
            <w:r w:rsidR="00F01AB6" w:rsidRPr="000A1900">
              <w:rPr>
                <w:noProof/>
                <w:webHidden/>
              </w:rPr>
              <w:instrText xml:space="preserve"> PAGEREF _Toc521067102 \h </w:instrText>
            </w:r>
            <w:r w:rsidR="00F01AB6" w:rsidRPr="000A1900">
              <w:rPr>
                <w:noProof/>
                <w:webHidden/>
              </w:rPr>
            </w:r>
            <w:r w:rsidR="00F01AB6" w:rsidRPr="000A1900">
              <w:rPr>
                <w:noProof/>
                <w:webHidden/>
              </w:rPr>
              <w:fldChar w:fldCharType="separate"/>
            </w:r>
            <w:r>
              <w:rPr>
                <w:noProof/>
                <w:webHidden/>
              </w:rPr>
              <w:t>8</w:t>
            </w:r>
            <w:r w:rsidR="00F01AB6" w:rsidRPr="000A1900">
              <w:rPr>
                <w:noProof/>
                <w:webHidden/>
              </w:rPr>
              <w:fldChar w:fldCharType="end"/>
            </w:r>
          </w:hyperlink>
        </w:p>
        <w:p w14:paraId="23FF1539" w14:textId="77777777" w:rsidR="00F01AB6" w:rsidRPr="000A1900" w:rsidRDefault="003249BF">
          <w:pPr>
            <w:pStyle w:val="TDC1"/>
            <w:rPr>
              <w:rFonts w:asciiTheme="minorHAnsi" w:eastAsiaTheme="minorEastAsia" w:hAnsiTheme="minorHAnsi" w:cstheme="minorBidi"/>
              <w:noProof/>
              <w:color w:val="auto"/>
            </w:rPr>
          </w:pPr>
          <w:hyperlink w:anchor="_Toc521067103" w:history="1">
            <w:r w:rsidR="00F01AB6" w:rsidRPr="000A1900">
              <w:rPr>
                <w:rStyle w:val="Hipervnculo"/>
                <w:noProof/>
              </w:rPr>
              <w:t>5.</w:t>
            </w:r>
            <w:r w:rsidR="00F01AB6" w:rsidRPr="000A1900">
              <w:rPr>
                <w:rFonts w:asciiTheme="minorHAnsi" w:eastAsiaTheme="minorEastAsia" w:hAnsiTheme="minorHAnsi" w:cstheme="minorBidi"/>
                <w:noProof/>
                <w:color w:val="auto"/>
              </w:rPr>
              <w:tab/>
            </w:r>
            <w:r w:rsidR="00F01AB6" w:rsidRPr="000A1900">
              <w:rPr>
                <w:rStyle w:val="Hipervnculo"/>
                <w:noProof/>
              </w:rPr>
              <w:t>SOPORTE</w:t>
            </w:r>
            <w:r w:rsidR="00F01AB6" w:rsidRPr="000A1900">
              <w:rPr>
                <w:noProof/>
                <w:webHidden/>
              </w:rPr>
              <w:tab/>
            </w:r>
            <w:r w:rsidR="00F01AB6" w:rsidRPr="000A1900">
              <w:rPr>
                <w:noProof/>
                <w:webHidden/>
              </w:rPr>
              <w:fldChar w:fldCharType="begin"/>
            </w:r>
            <w:r w:rsidR="00F01AB6" w:rsidRPr="000A1900">
              <w:rPr>
                <w:noProof/>
                <w:webHidden/>
              </w:rPr>
              <w:instrText xml:space="preserve"> PAGEREF _Toc521067103 \h </w:instrText>
            </w:r>
            <w:r w:rsidR="00F01AB6" w:rsidRPr="000A1900">
              <w:rPr>
                <w:noProof/>
                <w:webHidden/>
              </w:rPr>
            </w:r>
            <w:r w:rsidR="00F01AB6" w:rsidRPr="000A1900">
              <w:rPr>
                <w:noProof/>
                <w:webHidden/>
              </w:rPr>
              <w:fldChar w:fldCharType="separate"/>
            </w:r>
            <w:r>
              <w:rPr>
                <w:noProof/>
                <w:webHidden/>
              </w:rPr>
              <w:t>9</w:t>
            </w:r>
            <w:r w:rsidR="00F01AB6" w:rsidRPr="000A1900">
              <w:rPr>
                <w:noProof/>
                <w:webHidden/>
              </w:rPr>
              <w:fldChar w:fldCharType="end"/>
            </w:r>
          </w:hyperlink>
        </w:p>
        <w:p w14:paraId="2FC00FEF" w14:textId="77777777" w:rsidR="003473AD" w:rsidRPr="000A1900" w:rsidRDefault="00297D78" w:rsidP="003473AD">
          <w:pPr>
            <w:spacing w:after="0" w:line="240" w:lineRule="auto"/>
            <w:ind w:left="0" w:firstLine="0"/>
            <w:rPr>
              <w:b/>
              <w:bCs/>
              <w:lang w:val="es-ES"/>
            </w:rPr>
          </w:pPr>
          <w:r w:rsidRPr="000A1900">
            <w:rPr>
              <w:b/>
              <w:bCs/>
              <w:color w:val="000000" w:themeColor="text1"/>
              <w:lang w:val="es-ES"/>
            </w:rPr>
            <w:fldChar w:fldCharType="end"/>
          </w:r>
        </w:p>
      </w:sdtContent>
    </w:sdt>
    <w:p w14:paraId="2B9A59B5" w14:textId="77777777" w:rsidR="00466A5E" w:rsidRPr="000A1900" w:rsidRDefault="00466A5E" w:rsidP="00466A5E"/>
    <w:p w14:paraId="5B703AF6" w14:textId="77777777" w:rsidR="00466A5E" w:rsidRPr="000A1900" w:rsidRDefault="00466A5E" w:rsidP="00466A5E"/>
    <w:p w14:paraId="7B92D0C5" w14:textId="77777777" w:rsidR="00466A5E" w:rsidRPr="000A1900" w:rsidRDefault="00466A5E" w:rsidP="00466A5E"/>
    <w:p w14:paraId="4A601ADD" w14:textId="77777777" w:rsidR="00466A5E" w:rsidRPr="000A1900" w:rsidRDefault="00466A5E" w:rsidP="00466A5E"/>
    <w:p w14:paraId="63F36F84" w14:textId="77777777" w:rsidR="00466A5E" w:rsidRPr="000A1900" w:rsidRDefault="00466A5E" w:rsidP="00466A5E"/>
    <w:p w14:paraId="0D0A15FD" w14:textId="77777777" w:rsidR="00466A5E" w:rsidRPr="000A1900" w:rsidRDefault="00466A5E" w:rsidP="00466A5E"/>
    <w:p w14:paraId="56FA4820" w14:textId="77777777" w:rsidR="00466A5E" w:rsidRPr="000A1900" w:rsidRDefault="00466A5E" w:rsidP="00466A5E"/>
    <w:p w14:paraId="5AADDCD3" w14:textId="77777777" w:rsidR="00466A5E" w:rsidRPr="000A1900" w:rsidRDefault="00466A5E" w:rsidP="00466A5E"/>
    <w:p w14:paraId="23125617" w14:textId="521F8FA9" w:rsidR="00F855E5" w:rsidRPr="000A1900" w:rsidRDefault="00AE00F9" w:rsidP="00F855E5">
      <w:pPr>
        <w:spacing w:after="0"/>
        <w:jc w:val="center"/>
        <w:rPr>
          <w:b/>
        </w:rPr>
      </w:pPr>
      <w:r w:rsidRPr="000A1900">
        <w:rPr>
          <w:b/>
        </w:rPr>
        <w:lastRenderedPageBreak/>
        <w:t>ADVERTENCIA LEGAL</w:t>
      </w:r>
    </w:p>
    <w:p w14:paraId="117D7F8F" w14:textId="77777777" w:rsidR="00F855E5" w:rsidRPr="000A1900" w:rsidRDefault="00F855E5" w:rsidP="00F855E5">
      <w:pPr>
        <w:spacing w:after="0"/>
      </w:pPr>
    </w:p>
    <w:p w14:paraId="16934434" w14:textId="77C8E509" w:rsidR="00F855E5" w:rsidRPr="000A1900" w:rsidRDefault="00F855E5" w:rsidP="00F855E5">
      <w:r w:rsidRPr="000A1900">
        <w:t>“</w:t>
      </w:r>
      <w:r w:rsidRPr="000A1900">
        <w:rPr>
          <w:i/>
        </w:rPr>
        <w:t>Los sujetos obligados por el presente anexo técnico deberán dar cumplimiento a los principios en el tratamiento de datos personales señalados en la Ley 1581 de 2012, específicamente los principios de veracidad, acceso y circulación restringida,</w:t>
      </w:r>
      <w:r w:rsidR="00197884" w:rsidRPr="000A1900">
        <w:rPr>
          <w:i/>
        </w:rPr>
        <w:t xml:space="preserve"> seguridad y confidencialidad. </w:t>
      </w:r>
      <w:r w:rsidRPr="000A1900">
        <w:rPr>
          <w:i/>
        </w:rPr>
        <w:t>En ese orden, se entiende que la transmisión de información a la que se refiere el reporte de que trata este anexo técnico se hace cumpliendo con las obligaciones normativas contempladas en los artículos 102 a 107 del Estatuto Orgánico del Sistema Financiero; 3°, 4° y 9° de la Ley 526 de 1999, y con el Capítulo IV del Título IV de la Parte Primera de la Circular Básica Jurídica de la Superintendencia Financiera de Colombia, y las demás normas que aclaren, sustituyan, condicionen, modifiquen o adicionen las anteriores normas</w:t>
      </w:r>
      <w:r w:rsidRPr="000A1900">
        <w:t>”.</w:t>
      </w:r>
    </w:p>
    <w:p w14:paraId="555B1A71" w14:textId="77777777" w:rsidR="00F855E5" w:rsidRPr="000A1900" w:rsidRDefault="00F855E5" w:rsidP="00466A5E"/>
    <w:p w14:paraId="2AAC3BA9" w14:textId="77777777" w:rsidR="00F855E5" w:rsidRPr="000A1900" w:rsidRDefault="00F855E5" w:rsidP="00466A5E"/>
    <w:p w14:paraId="2C7981C9" w14:textId="77777777" w:rsidR="00F855E5" w:rsidRPr="000A1900" w:rsidRDefault="00F855E5" w:rsidP="00466A5E"/>
    <w:p w14:paraId="4C74C91F" w14:textId="77777777" w:rsidR="00F855E5" w:rsidRPr="000A1900" w:rsidRDefault="00F855E5" w:rsidP="00466A5E"/>
    <w:p w14:paraId="37548094" w14:textId="77777777" w:rsidR="00F855E5" w:rsidRPr="000A1900" w:rsidRDefault="00F855E5" w:rsidP="00466A5E"/>
    <w:p w14:paraId="3FD59132" w14:textId="77777777" w:rsidR="00F855E5" w:rsidRPr="000A1900" w:rsidRDefault="00F855E5" w:rsidP="00466A5E"/>
    <w:p w14:paraId="7F30066C" w14:textId="77777777" w:rsidR="00F855E5" w:rsidRPr="000A1900" w:rsidRDefault="00F855E5" w:rsidP="00466A5E"/>
    <w:p w14:paraId="70736693" w14:textId="77777777" w:rsidR="00F855E5" w:rsidRPr="000A1900" w:rsidRDefault="00F855E5" w:rsidP="00466A5E"/>
    <w:p w14:paraId="163313A9" w14:textId="77777777" w:rsidR="00F855E5" w:rsidRPr="000A1900" w:rsidRDefault="00F855E5" w:rsidP="00466A5E"/>
    <w:p w14:paraId="4085F06B" w14:textId="77777777" w:rsidR="00F855E5" w:rsidRPr="000A1900" w:rsidRDefault="00F855E5" w:rsidP="00466A5E"/>
    <w:p w14:paraId="6D651149" w14:textId="77777777" w:rsidR="00F855E5" w:rsidRPr="000A1900" w:rsidRDefault="00F855E5" w:rsidP="00466A5E"/>
    <w:p w14:paraId="5955043F" w14:textId="77777777" w:rsidR="00F855E5" w:rsidRPr="000A1900" w:rsidRDefault="00F855E5" w:rsidP="00466A5E"/>
    <w:p w14:paraId="2D90BFED" w14:textId="77777777" w:rsidR="00F855E5" w:rsidRPr="000A1900" w:rsidRDefault="00F855E5" w:rsidP="00466A5E"/>
    <w:p w14:paraId="251FB52D" w14:textId="77777777" w:rsidR="00F855E5" w:rsidRPr="000A1900" w:rsidRDefault="00F855E5" w:rsidP="00466A5E"/>
    <w:p w14:paraId="4C763D2A" w14:textId="77777777" w:rsidR="00F855E5" w:rsidRPr="000A1900" w:rsidRDefault="00F855E5" w:rsidP="00466A5E"/>
    <w:p w14:paraId="6F15487A" w14:textId="77777777" w:rsidR="00F855E5" w:rsidRPr="000A1900" w:rsidRDefault="00F855E5" w:rsidP="00466A5E"/>
    <w:p w14:paraId="1E8A5075" w14:textId="77777777" w:rsidR="00F855E5" w:rsidRPr="000A1900" w:rsidRDefault="00F855E5" w:rsidP="00466A5E"/>
    <w:p w14:paraId="07EC7154" w14:textId="77777777" w:rsidR="00F855E5" w:rsidRPr="000A1900" w:rsidRDefault="00F855E5" w:rsidP="00466A5E"/>
    <w:p w14:paraId="14C4545F" w14:textId="77777777" w:rsidR="00F855E5" w:rsidRPr="000A1900" w:rsidRDefault="00F855E5" w:rsidP="00466A5E"/>
    <w:p w14:paraId="4AE58479" w14:textId="77777777" w:rsidR="00F855E5" w:rsidRPr="000A1900" w:rsidRDefault="00F855E5" w:rsidP="00466A5E"/>
    <w:p w14:paraId="76302168" w14:textId="77777777" w:rsidR="002A3E48" w:rsidRPr="000A1900" w:rsidRDefault="00B62B51" w:rsidP="00110D1F">
      <w:pPr>
        <w:pStyle w:val="Ttulo1"/>
        <w:numPr>
          <w:ilvl w:val="0"/>
          <w:numId w:val="3"/>
        </w:numPr>
        <w:spacing w:after="160"/>
        <w:ind w:left="284" w:right="0" w:hanging="284"/>
        <w:jc w:val="left"/>
      </w:pPr>
      <w:bookmarkStart w:id="1" w:name="_Toc521067092"/>
      <w:r w:rsidRPr="000A1900">
        <w:lastRenderedPageBreak/>
        <w:t>OBJETIVO</w:t>
      </w:r>
      <w:bookmarkEnd w:id="1"/>
    </w:p>
    <w:p w14:paraId="2F7E8DF7" w14:textId="77777777" w:rsidR="00C96B9E" w:rsidRPr="000A1900" w:rsidRDefault="00C96B9E" w:rsidP="0027487C">
      <w:pPr>
        <w:pStyle w:val="Prrafodelista"/>
        <w:ind w:left="0" w:firstLine="0"/>
      </w:pPr>
      <w:r w:rsidRPr="000A1900">
        <w:t xml:space="preserve">Este documento presenta </w:t>
      </w:r>
      <w:r w:rsidR="005D084F" w:rsidRPr="000A1900">
        <w:t xml:space="preserve">algunas consideraciones </w:t>
      </w:r>
      <w:r w:rsidR="00D308B3" w:rsidRPr="000A1900">
        <w:t xml:space="preserve">e instrucciones </w:t>
      </w:r>
      <w:r w:rsidRPr="000A1900">
        <w:t>a seguir por las entidades vigiladas por la Superintendencia Financiera de Colombia (SFC) para realizar y enviar el Reporte de Operaciones Sospechosas (ROS) a la Unidad de Información y Análisis Financiero (UIAF).</w:t>
      </w:r>
    </w:p>
    <w:p w14:paraId="251907E3" w14:textId="77777777" w:rsidR="00C96B9E" w:rsidRPr="000A1900" w:rsidRDefault="00C96B9E" w:rsidP="0027487C">
      <w:pPr>
        <w:pStyle w:val="Prrafodelista"/>
        <w:ind w:left="0" w:firstLine="0"/>
      </w:pPr>
    </w:p>
    <w:p w14:paraId="4C504A0F" w14:textId="77777777" w:rsidR="009F5F61" w:rsidRPr="000A1900" w:rsidRDefault="001F32DC" w:rsidP="00110D1F">
      <w:pPr>
        <w:pStyle w:val="Ttulo1"/>
        <w:numPr>
          <w:ilvl w:val="0"/>
          <w:numId w:val="3"/>
        </w:numPr>
        <w:spacing w:after="160"/>
        <w:ind w:left="284" w:right="0" w:hanging="284"/>
        <w:jc w:val="left"/>
      </w:pPr>
      <w:bookmarkStart w:id="2" w:name="_Toc521067093"/>
      <w:r w:rsidRPr="000A1900">
        <w:t>DESCRIPCIÓN</w:t>
      </w:r>
      <w:bookmarkEnd w:id="2"/>
    </w:p>
    <w:p w14:paraId="3F35FCF0" w14:textId="3344A3E0" w:rsidR="006B7565" w:rsidRPr="000A1900" w:rsidRDefault="006D6745" w:rsidP="000C064C">
      <w:pPr>
        <w:pStyle w:val="Prrafodelista"/>
        <w:spacing w:after="0"/>
        <w:ind w:left="0" w:firstLine="0"/>
        <w:rPr>
          <w:rFonts w:eastAsia="Times New Roman"/>
          <w:color w:val="auto"/>
          <w:spacing w:val="-3"/>
          <w:lang w:val="es-ES_tradnl" w:eastAsia="es-ES"/>
        </w:rPr>
      </w:pPr>
      <w:r w:rsidRPr="000A1900">
        <w:rPr>
          <w:rFonts w:eastAsia="Times New Roman"/>
          <w:color w:val="auto"/>
          <w:spacing w:val="-3"/>
          <w:lang w:val="es-ES_tradnl" w:eastAsia="es-ES"/>
        </w:rPr>
        <w:t xml:space="preserve">Las entidades deben </w:t>
      </w:r>
      <w:r w:rsidR="006B7565" w:rsidRPr="000A1900">
        <w:rPr>
          <w:rFonts w:eastAsia="Times New Roman"/>
          <w:color w:val="auto"/>
          <w:spacing w:val="-3"/>
          <w:lang w:val="es-ES_tradnl" w:eastAsia="es-ES"/>
        </w:rPr>
        <w:t xml:space="preserve">reportar en forma inmediata </w:t>
      </w:r>
      <w:r w:rsidRPr="000A1900">
        <w:rPr>
          <w:rFonts w:eastAsia="Times New Roman"/>
          <w:color w:val="auto"/>
          <w:spacing w:val="-3"/>
          <w:lang w:val="es-ES_tradnl" w:eastAsia="es-ES"/>
        </w:rPr>
        <w:t>a la UIA</w:t>
      </w:r>
      <w:r w:rsidR="00B05044" w:rsidRPr="000A1900">
        <w:rPr>
          <w:rFonts w:eastAsia="Times New Roman"/>
          <w:color w:val="auto"/>
          <w:spacing w:val="-3"/>
          <w:lang w:val="es-ES_tradnl" w:eastAsia="es-ES"/>
        </w:rPr>
        <w:t>F</w:t>
      </w:r>
      <w:r w:rsidR="006B7565" w:rsidRPr="000A1900">
        <w:rPr>
          <w:rFonts w:eastAsia="Times New Roman"/>
          <w:color w:val="auto"/>
          <w:spacing w:val="-3"/>
          <w:lang w:val="es-ES_tradnl" w:eastAsia="es-ES"/>
        </w:rPr>
        <w:t xml:space="preserve"> las operaciones que determinen como sospechosas</w:t>
      </w:r>
      <w:r w:rsidR="005E1178" w:rsidRPr="000A1900">
        <w:rPr>
          <w:rFonts w:eastAsia="Times New Roman"/>
          <w:color w:val="auto"/>
          <w:spacing w:val="-3"/>
          <w:lang w:val="es-ES_tradnl" w:eastAsia="es-ES"/>
        </w:rPr>
        <w:t xml:space="preserve">, </w:t>
      </w:r>
      <w:r w:rsidR="002A7575" w:rsidRPr="000A1900">
        <w:rPr>
          <w:rFonts w:eastAsia="Times New Roman"/>
          <w:color w:val="auto"/>
          <w:spacing w:val="-3"/>
          <w:lang w:val="es-ES_tradnl" w:eastAsia="es-ES"/>
        </w:rPr>
        <w:t xml:space="preserve">las cuales pueden ser operaciones realizadas </w:t>
      </w:r>
      <w:r w:rsidR="005E1178" w:rsidRPr="000A1900">
        <w:rPr>
          <w:rFonts w:eastAsia="Times New Roman"/>
          <w:color w:val="auto"/>
          <w:spacing w:val="-3"/>
          <w:lang w:val="es-ES_tradnl" w:eastAsia="es-ES"/>
        </w:rPr>
        <w:t>u</w:t>
      </w:r>
      <w:r w:rsidR="006B7565" w:rsidRPr="000A1900">
        <w:rPr>
          <w:rFonts w:eastAsia="Times New Roman"/>
          <w:color w:val="auto"/>
          <w:spacing w:val="-3"/>
          <w:lang w:val="es-ES_tradnl" w:eastAsia="es-ES"/>
        </w:rPr>
        <w:t xml:space="preserve"> operaciones intentadas o rechazadas que contengan características que les otorguen el carácter de sospechosas.</w:t>
      </w:r>
    </w:p>
    <w:p w14:paraId="153554B6" w14:textId="77777777" w:rsidR="0027487C" w:rsidRPr="000A1900" w:rsidRDefault="0027487C" w:rsidP="00B70DCC">
      <w:pPr>
        <w:pStyle w:val="Prrafodelista"/>
        <w:spacing w:after="0"/>
        <w:ind w:left="0" w:firstLine="0"/>
        <w:rPr>
          <w:rFonts w:eastAsia="Times New Roman"/>
          <w:color w:val="auto"/>
          <w:spacing w:val="-3"/>
          <w:lang w:val="es-ES_tradnl" w:eastAsia="es-ES"/>
        </w:rPr>
      </w:pPr>
    </w:p>
    <w:p w14:paraId="39FF9592" w14:textId="75A70890" w:rsidR="00876251" w:rsidRPr="000A1900" w:rsidRDefault="00876251" w:rsidP="00B70DCC">
      <w:pPr>
        <w:pStyle w:val="Prrafodelista"/>
        <w:spacing w:after="0"/>
        <w:ind w:left="0" w:firstLine="0"/>
        <w:rPr>
          <w:rFonts w:eastAsia="Times New Roman"/>
          <w:color w:val="auto"/>
          <w:spacing w:val="-3"/>
          <w:lang w:eastAsia="es-ES"/>
        </w:rPr>
      </w:pPr>
      <w:r w:rsidRPr="000A1900">
        <w:rPr>
          <w:rFonts w:eastAsia="Times New Roman"/>
          <w:color w:val="auto"/>
          <w:spacing w:val="-3"/>
          <w:lang w:eastAsia="es-ES"/>
        </w:rPr>
        <w:t xml:space="preserve">Se debe entender por inmediato el momento a partir del </w:t>
      </w:r>
      <w:r w:rsidR="00975476" w:rsidRPr="000A1900">
        <w:rPr>
          <w:rFonts w:eastAsia="Times New Roman"/>
          <w:color w:val="auto"/>
          <w:spacing w:val="-3"/>
          <w:lang w:eastAsia="es-ES"/>
        </w:rPr>
        <w:t>cual la</w:t>
      </w:r>
      <w:r w:rsidRPr="000A1900">
        <w:rPr>
          <w:rFonts w:eastAsia="Times New Roman"/>
          <w:color w:val="auto"/>
          <w:spacing w:val="-3"/>
          <w:lang w:eastAsia="es-ES"/>
        </w:rPr>
        <w:t xml:space="preserve"> entidad toma la decisión de catalogar la operación como sospechosa</w:t>
      </w:r>
      <w:r w:rsidR="001B05AC" w:rsidRPr="000A1900">
        <w:rPr>
          <w:rFonts w:eastAsia="Times New Roman"/>
          <w:color w:val="auto"/>
          <w:spacing w:val="-3"/>
          <w:lang w:eastAsia="es-ES"/>
        </w:rPr>
        <w:t>, sea realizada o intentada</w:t>
      </w:r>
      <w:r w:rsidRPr="000A1900">
        <w:rPr>
          <w:rFonts w:eastAsia="Times New Roman"/>
          <w:color w:val="auto"/>
          <w:spacing w:val="-3"/>
          <w:lang w:eastAsia="es-ES"/>
        </w:rPr>
        <w:t>. Para tal efecto, no se necesita que la entidad tenga certeza de que se trata de una actividad delictiva, ni identificar el tipo penal o verificar que los recursos tienen un origen ilícito, tan solo se requiere que la operación sea sospechosa en los términos definidos en el presente instructivo y/o dentro del manual de políticas de la misma entidad.</w:t>
      </w:r>
    </w:p>
    <w:p w14:paraId="1D19D882" w14:textId="77777777" w:rsidR="00876251" w:rsidRPr="000A1900" w:rsidRDefault="00876251" w:rsidP="00B70DCC">
      <w:pPr>
        <w:pStyle w:val="Prrafodelista"/>
        <w:spacing w:after="0"/>
        <w:ind w:left="0" w:firstLine="0"/>
        <w:rPr>
          <w:rFonts w:eastAsia="Times New Roman"/>
          <w:color w:val="auto"/>
          <w:spacing w:val="-3"/>
          <w:lang w:val="es-ES_tradnl" w:eastAsia="es-ES"/>
        </w:rPr>
      </w:pPr>
    </w:p>
    <w:p w14:paraId="0393BE3C" w14:textId="77777777" w:rsidR="00876251" w:rsidRPr="000A1900" w:rsidRDefault="00876251" w:rsidP="00B70DCC">
      <w:pPr>
        <w:pStyle w:val="Prrafodelista"/>
        <w:spacing w:after="0"/>
        <w:ind w:left="0" w:firstLine="0"/>
        <w:rPr>
          <w:rFonts w:eastAsia="Times New Roman"/>
          <w:color w:val="auto"/>
          <w:spacing w:val="-3"/>
          <w:lang w:val="es-ES_tradnl" w:eastAsia="es-ES"/>
        </w:rPr>
      </w:pPr>
      <w:r w:rsidRPr="000A1900">
        <w:rPr>
          <w:rFonts w:eastAsia="Times New Roman"/>
          <w:color w:val="auto"/>
          <w:spacing w:val="-3"/>
          <w:lang w:val="es-ES_tradnl" w:eastAsia="es-ES"/>
        </w:rPr>
        <w:t xml:space="preserve">El </w:t>
      </w:r>
      <w:r w:rsidR="0090200C" w:rsidRPr="000A1900">
        <w:rPr>
          <w:rFonts w:eastAsia="Times New Roman"/>
          <w:color w:val="auto"/>
          <w:spacing w:val="-3"/>
          <w:lang w:val="es-ES_tradnl" w:eastAsia="es-ES"/>
        </w:rPr>
        <w:t xml:space="preserve">ROS </w:t>
      </w:r>
      <w:r w:rsidRPr="000A1900">
        <w:rPr>
          <w:rFonts w:eastAsia="Times New Roman"/>
          <w:color w:val="auto"/>
          <w:spacing w:val="-3"/>
          <w:lang w:val="es-ES_tradnl" w:eastAsia="es-ES"/>
        </w:rPr>
        <w:t xml:space="preserve">debe ser elaborado por todas las entidades </w:t>
      </w:r>
      <w:r w:rsidR="00286736" w:rsidRPr="000A1900">
        <w:rPr>
          <w:rFonts w:eastAsia="Times New Roman"/>
          <w:color w:val="auto"/>
          <w:spacing w:val="-3"/>
          <w:lang w:val="es-ES_tradnl" w:eastAsia="es-ES"/>
        </w:rPr>
        <w:t>vigiladas por</w:t>
      </w:r>
      <w:r w:rsidRPr="000A1900">
        <w:rPr>
          <w:rFonts w:eastAsia="Times New Roman"/>
          <w:color w:val="auto"/>
          <w:spacing w:val="-3"/>
          <w:lang w:val="es-ES_tradnl" w:eastAsia="es-ES"/>
        </w:rPr>
        <w:t xml:space="preserve"> la </w:t>
      </w:r>
      <w:r w:rsidR="001E455F" w:rsidRPr="000A1900">
        <w:rPr>
          <w:rFonts w:eastAsia="Times New Roman"/>
          <w:color w:val="auto"/>
          <w:spacing w:val="-3"/>
          <w:lang w:val="es-ES_tradnl" w:eastAsia="es-ES"/>
        </w:rPr>
        <w:t>SFC</w:t>
      </w:r>
      <w:r w:rsidRPr="000A1900">
        <w:rPr>
          <w:rFonts w:eastAsia="Times New Roman"/>
          <w:color w:val="auto"/>
          <w:spacing w:val="-3"/>
          <w:lang w:val="es-ES_tradnl" w:eastAsia="es-ES"/>
        </w:rPr>
        <w:t xml:space="preserve"> cuando se presente cualquier operación que por sus características particulares</w:t>
      </w:r>
      <w:r w:rsidR="00975476" w:rsidRPr="000A1900">
        <w:rPr>
          <w:rFonts w:eastAsia="Times New Roman"/>
          <w:color w:val="auto"/>
          <w:spacing w:val="-3"/>
          <w:lang w:val="es-ES_tradnl" w:eastAsia="es-ES"/>
        </w:rPr>
        <w:t>,</w:t>
      </w:r>
      <w:r w:rsidRPr="000A1900">
        <w:rPr>
          <w:rFonts w:eastAsia="Times New Roman"/>
          <w:color w:val="auto"/>
          <w:spacing w:val="-3"/>
          <w:lang w:val="es-ES_tradnl" w:eastAsia="es-ES"/>
        </w:rPr>
        <w:t xml:space="preserve"> tenga la condición de sospechosa o aquellas intentadas o rechazadas que contengan características que les otorgue el carácter de sospechosas, según lo indicado en el artículo 102 del Estatuto Orgánico del Sistema Financiero</w:t>
      </w:r>
      <w:r w:rsidR="001E455F" w:rsidRPr="000A1900">
        <w:rPr>
          <w:rFonts w:eastAsia="Times New Roman"/>
          <w:color w:val="auto"/>
          <w:spacing w:val="-3"/>
          <w:lang w:val="es-ES_tradnl" w:eastAsia="es-ES"/>
        </w:rPr>
        <w:t xml:space="preserve"> (EOSF)</w:t>
      </w:r>
      <w:r w:rsidRPr="000A1900">
        <w:rPr>
          <w:rFonts w:eastAsia="Times New Roman"/>
          <w:color w:val="auto"/>
          <w:spacing w:val="-3"/>
          <w:lang w:val="es-ES_tradnl" w:eastAsia="es-ES"/>
        </w:rPr>
        <w:t>, modificado por el artículo 1 de la Ley 1121 de 2006 y las instrucciones que imparta la SFC sobre el particular.</w:t>
      </w:r>
    </w:p>
    <w:p w14:paraId="55F5B074" w14:textId="77777777" w:rsidR="00876251" w:rsidRPr="000A1900" w:rsidRDefault="00876251" w:rsidP="00B70DCC">
      <w:pPr>
        <w:pStyle w:val="Prrafodelista"/>
        <w:spacing w:after="0"/>
        <w:ind w:left="0" w:firstLine="0"/>
        <w:rPr>
          <w:rFonts w:eastAsia="Times New Roman"/>
          <w:color w:val="auto"/>
          <w:spacing w:val="-3"/>
          <w:lang w:val="es-ES_tradnl" w:eastAsia="es-ES"/>
        </w:rPr>
      </w:pPr>
    </w:p>
    <w:p w14:paraId="4D7F35DF" w14:textId="77777777" w:rsidR="00876251" w:rsidRPr="000A1900" w:rsidRDefault="00876251" w:rsidP="00B70DCC">
      <w:pPr>
        <w:pStyle w:val="Prrafodelista"/>
        <w:spacing w:after="0"/>
        <w:ind w:left="0" w:firstLine="0"/>
        <w:rPr>
          <w:rFonts w:eastAsia="Times New Roman"/>
          <w:color w:val="auto"/>
          <w:spacing w:val="-3"/>
          <w:lang w:val="es-ES_tradnl" w:eastAsia="es-ES"/>
        </w:rPr>
      </w:pPr>
      <w:r w:rsidRPr="000A1900">
        <w:rPr>
          <w:rFonts w:eastAsia="Times New Roman"/>
          <w:color w:val="auto"/>
          <w:spacing w:val="-3"/>
          <w:lang w:val="es-ES_tradnl" w:eastAsia="es-ES"/>
        </w:rPr>
        <w:t>El envío de ROS a la UIAF no constituye una denuncia ni da lugar a ningún tipo de responsabilidad para la entidad reportante, ni para las personas que hayan participado en su detección o en su reporte, de confor</w:t>
      </w:r>
      <w:r w:rsidR="00C0690A" w:rsidRPr="000A1900">
        <w:rPr>
          <w:rFonts w:eastAsia="Times New Roman"/>
          <w:color w:val="auto"/>
          <w:spacing w:val="-3"/>
          <w:lang w:val="es-ES_tradnl" w:eastAsia="es-ES"/>
        </w:rPr>
        <w:t>midad con el artículo 42 de la L</w:t>
      </w:r>
      <w:r w:rsidRPr="000A1900">
        <w:rPr>
          <w:rFonts w:eastAsia="Times New Roman"/>
          <w:color w:val="auto"/>
          <w:spacing w:val="-3"/>
          <w:lang w:val="es-ES_tradnl" w:eastAsia="es-ES"/>
        </w:rPr>
        <w:t>ey 190 de 1995.</w:t>
      </w:r>
    </w:p>
    <w:p w14:paraId="24427CC9" w14:textId="77777777" w:rsidR="00876251" w:rsidRPr="000A1900" w:rsidRDefault="00876251" w:rsidP="00B70DCC">
      <w:pPr>
        <w:pStyle w:val="Prrafodelista"/>
        <w:spacing w:after="0"/>
        <w:ind w:left="0" w:firstLine="0"/>
        <w:rPr>
          <w:rFonts w:eastAsia="Times New Roman"/>
          <w:color w:val="auto"/>
          <w:spacing w:val="-3"/>
          <w:lang w:val="es-ES_tradnl" w:eastAsia="es-ES"/>
        </w:rPr>
      </w:pPr>
    </w:p>
    <w:p w14:paraId="25B9FD84" w14:textId="77777777" w:rsidR="00876251" w:rsidRPr="000A1900" w:rsidRDefault="00876251" w:rsidP="00B70DCC">
      <w:pPr>
        <w:pStyle w:val="Prrafodelista"/>
        <w:spacing w:after="0"/>
        <w:ind w:left="0" w:firstLine="0"/>
        <w:rPr>
          <w:rFonts w:eastAsia="Times New Roman"/>
          <w:color w:val="auto"/>
          <w:spacing w:val="-3"/>
          <w:lang w:val="es-ES_tradnl" w:eastAsia="es-ES"/>
        </w:rPr>
      </w:pPr>
      <w:r w:rsidRPr="000A1900">
        <w:rPr>
          <w:rFonts w:eastAsia="Times New Roman"/>
          <w:color w:val="auto"/>
          <w:spacing w:val="-3"/>
          <w:lang w:val="es-ES_tradnl" w:eastAsia="es-ES"/>
        </w:rPr>
        <w:t xml:space="preserve">De conformidad con el artículo 96 del EOSF, los soportes de la operación reportada se deben organizar y </w:t>
      </w:r>
      <w:r w:rsidR="001E455F" w:rsidRPr="000A1900">
        <w:rPr>
          <w:rFonts w:eastAsia="Times New Roman"/>
          <w:color w:val="auto"/>
          <w:spacing w:val="-3"/>
          <w:lang w:val="es-ES_tradnl" w:eastAsia="es-ES"/>
        </w:rPr>
        <w:t>conservar como mínimo por 5</w:t>
      </w:r>
      <w:r w:rsidRPr="000A1900">
        <w:rPr>
          <w:rFonts w:eastAsia="Times New Roman"/>
          <w:color w:val="auto"/>
          <w:spacing w:val="-3"/>
          <w:lang w:val="es-ES_tradnl" w:eastAsia="es-ES"/>
        </w:rPr>
        <w:t xml:space="preserve"> años, sin perjuicio de los términos establecidos en normas especiales. Vencido este lapso, podrán ser destruidos siempre que, por cualquier medio técnico adecuado, se garantice su reproducción exacta.</w:t>
      </w:r>
    </w:p>
    <w:p w14:paraId="6B3F8A44" w14:textId="77777777" w:rsidR="00876251" w:rsidRPr="000A1900" w:rsidRDefault="00876251" w:rsidP="00B70DCC">
      <w:pPr>
        <w:pStyle w:val="Prrafodelista"/>
        <w:spacing w:after="0"/>
        <w:ind w:left="0" w:firstLine="0"/>
        <w:rPr>
          <w:rFonts w:eastAsia="Times New Roman"/>
          <w:color w:val="auto"/>
          <w:spacing w:val="-3"/>
          <w:lang w:val="es-ES_tradnl" w:eastAsia="es-ES"/>
        </w:rPr>
      </w:pPr>
    </w:p>
    <w:p w14:paraId="7FA84052" w14:textId="77777777" w:rsidR="00876251" w:rsidRPr="000A1900" w:rsidRDefault="00876251" w:rsidP="00B70DCC">
      <w:pPr>
        <w:pStyle w:val="Prrafodelista"/>
        <w:spacing w:after="0"/>
        <w:ind w:left="0" w:firstLine="0"/>
        <w:rPr>
          <w:rFonts w:eastAsia="Times New Roman"/>
          <w:color w:val="auto"/>
          <w:spacing w:val="-3"/>
          <w:lang w:eastAsia="es-ES"/>
        </w:rPr>
      </w:pPr>
      <w:r w:rsidRPr="000A1900">
        <w:rPr>
          <w:rFonts w:eastAsia="Times New Roman"/>
          <w:color w:val="auto"/>
          <w:spacing w:val="-3"/>
          <w:lang w:val="es-ES_tradnl" w:eastAsia="es-ES"/>
        </w:rPr>
        <w:t xml:space="preserve">Ninguna persona de la entidad </w:t>
      </w:r>
      <w:r w:rsidR="0011533E" w:rsidRPr="000A1900">
        <w:rPr>
          <w:rFonts w:eastAsia="Times New Roman"/>
          <w:color w:val="auto"/>
          <w:spacing w:val="-3"/>
          <w:lang w:val="es-ES_tradnl" w:eastAsia="es-ES"/>
        </w:rPr>
        <w:t xml:space="preserve">reportante </w:t>
      </w:r>
      <w:r w:rsidRPr="000A1900">
        <w:rPr>
          <w:rFonts w:eastAsia="Times New Roman"/>
          <w:color w:val="auto"/>
          <w:spacing w:val="-3"/>
          <w:lang w:val="es-ES_tradnl" w:eastAsia="es-ES"/>
        </w:rPr>
        <w:t>podrá dar a conocer que se ha efectuado un reporte de operación sospechosa a la UIAF, según lo determina el inciso cuarto del artículo 11 de la ley 526 de 1999.</w:t>
      </w:r>
    </w:p>
    <w:p w14:paraId="74B88019" w14:textId="77777777" w:rsidR="002C5A0E" w:rsidRPr="000A1900" w:rsidRDefault="002C5A0E" w:rsidP="00415AF0"/>
    <w:p w14:paraId="0CFF7159" w14:textId="77777777" w:rsidR="004B5E8D" w:rsidRPr="000A1900" w:rsidRDefault="004B5E8D" w:rsidP="00415AF0"/>
    <w:p w14:paraId="65173817" w14:textId="77777777" w:rsidR="00800CA5" w:rsidRPr="000A1900" w:rsidRDefault="00800CA5" w:rsidP="00110D1F">
      <w:pPr>
        <w:pStyle w:val="Ttulo1"/>
        <w:numPr>
          <w:ilvl w:val="0"/>
          <w:numId w:val="3"/>
        </w:numPr>
        <w:spacing w:after="160"/>
        <w:ind w:left="284" w:right="0" w:hanging="284"/>
        <w:jc w:val="both"/>
        <w:rPr>
          <w:rFonts w:eastAsia="Times New Roman"/>
          <w:color w:val="auto"/>
          <w:spacing w:val="-3"/>
          <w:lang w:val="es-ES_tradnl" w:eastAsia="es-ES"/>
        </w:rPr>
      </w:pPr>
      <w:bookmarkStart w:id="3" w:name="_Toc521067094"/>
      <w:r w:rsidRPr="000A1900">
        <w:lastRenderedPageBreak/>
        <w:t xml:space="preserve">REPORTE DE </w:t>
      </w:r>
      <w:r w:rsidR="00101032" w:rsidRPr="000A1900">
        <w:t>OPERACIONES SOSPECHOSAS, INTENTADAS</w:t>
      </w:r>
      <w:r w:rsidR="00174B65" w:rsidRPr="000A1900">
        <w:t xml:space="preserve"> </w:t>
      </w:r>
      <w:r w:rsidR="00CF0E59" w:rsidRPr="000A1900">
        <w:rPr>
          <w:rFonts w:eastAsia="Times New Roman"/>
          <w:color w:val="auto"/>
          <w:spacing w:val="-3"/>
          <w:lang w:val="es-ES_tradnl" w:eastAsia="es-ES"/>
        </w:rPr>
        <w:t>O RECHAZADAS QUE CONTENGAN CARACTERÍSTICAS QUE LES OTORGUE EL CARÁCTER DE SOSPECHOSAS</w:t>
      </w:r>
      <w:bookmarkEnd w:id="3"/>
    </w:p>
    <w:p w14:paraId="46CFB1AE" w14:textId="77777777" w:rsidR="00415AF0" w:rsidRPr="000A1900" w:rsidRDefault="00415AF0" w:rsidP="0055515B">
      <w:pPr>
        <w:spacing w:after="0"/>
        <w:ind w:left="0" w:firstLine="0"/>
        <w:rPr>
          <w:lang w:val="es-ES_tradnl" w:eastAsia="es-ES"/>
        </w:rPr>
      </w:pPr>
      <w:r w:rsidRPr="000A1900">
        <w:rPr>
          <w:lang w:val="es-ES_tradnl" w:eastAsia="es-ES"/>
        </w:rPr>
        <w:t>La entidad reportante debe diligenciar</w:t>
      </w:r>
      <w:r w:rsidR="005D084F" w:rsidRPr="000A1900">
        <w:rPr>
          <w:lang w:val="es-ES_tradnl" w:eastAsia="es-ES"/>
        </w:rPr>
        <w:t xml:space="preserve"> los campos obligatorios d</w:t>
      </w:r>
      <w:r w:rsidRPr="000A1900">
        <w:rPr>
          <w:lang w:val="es-ES_tradnl" w:eastAsia="es-ES"/>
        </w:rPr>
        <w:t>el formato de reporte de operaciones sospechosas</w:t>
      </w:r>
      <w:r w:rsidR="005D084F" w:rsidRPr="000A1900">
        <w:rPr>
          <w:lang w:val="es-ES_tradnl" w:eastAsia="es-ES"/>
        </w:rPr>
        <w:t>, intentadas o rechazadas que contengan características que les otorgue el carácter de sospechosas</w:t>
      </w:r>
      <w:r w:rsidR="00E153E8" w:rsidRPr="000A1900">
        <w:rPr>
          <w:lang w:val="es-ES_tradnl" w:eastAsia="es-ES"/>
        </w:rPr>
        <w:t>,</w:t>
      </w:r>
      <w:r w:rsidRPr="000A1900">
        <w:rPr>
          <w:lang w:val="es-ES_tradnl" w:eastAsia="es-ES"/>
        </w:rPr>
        <w:t xml:space="preserve"> </w:t>
      </w:r>
      <w:r w:rsidR="005D084F" w:rsidRPr="000A1900">
        <w:rPr>
          <w:lang w:val="es-ES_tradnl" w:eastAsia="es-ES"/>
        </w:rPr>
        <w:t xml:space="preserve">que se encuentre </w:t>
      </w:r>
      <w:r w:rsidR="00E153E8" w:rsidRPr="000A1900">
        <w:rPr>
          <w:lang w:val="es-ES_tradnl" w:eastAsia="es-ES"/>
        </w:rPr>
        <w:t>vigente</w:t>
      </w:r>
      <w:r w:rsidR="005D084F" w:rsidRPr="000A1900">
        <w:rPr>
          <w:lang w:val="es-ES_tradnl" w:eastAsia="es-ES"/>
        </w:rPr>
        <w:t xml:space="preserve"> en el Sistema de Reporte En L</w:t>
      </w:r>
      <w:r w:rsidR="008D3E1E" w:rsidRPr="000A1900">
        <w:rPr>
          <w:lang w:val="es-ES_tradnl" w:eastAsia="es-ES"/>
        </w:rPr>
        <w:t>ínea (SIREL) de la UIAF.</w:t>
      </w:r>
    </w:p>
    <w:p w14:paraId="28E04C8F" w14:textId="77777777" w:rsidR="0055515B" w:rsidRPr="000A1900" w:rsidRDefault="0055515B" w:rsidP="0055515B">
      <w:pPr>
        <w:spacing w:after="0"/>
        <w:ind w:left="0" w:firstLine="0"/>
        <w:rPr>
          <w:lang w:val="es-ES_tradnl" w:eastAsia="es-ES"/>
        </w:rPr>
      </w:pPr>
    </w:p>
    <w:p w14:paraId="3FE5D674" w14:textId="3FDDE9DF" w:rsidR="00415AF0" w:rsidRPr="000A1900" w:rsidRDefault="00415AF0" w:rsidP="0055515B">
      <w:pPr>
        <w:spacing w:after="0"/>
        <w:ind w:left="0" w:firstLine="0"/>
        <w:rPr>
          <w:lang w:val="es-ES_tradnl" w:eastAsia="es-ES"/>
        </w:rPr>
      </w:pPr>
      <w:r w:rsidRPr="000A1900">
        <w:rPr>
          <w:lang w:val="es-ES_tradnl" w:eastAsia="es-ES"/>
        </w:rPr>
        <w:t>A continuación se presenta</w:t>
      </w:r>
      <w:r w:rsidR="00265062" w:rsidRPr="000A1900">
        <w:rPr>
          <w:lang w:val="es-ES_tradnl" w:eastAsia="es-ES"/>
        </w:rPr>
        <w:t xml:space="preserve">n algunas consideraciones </w:t>
      </w:r>
      <w:r w:rsidR="004D193B" w:rsidRPr="000A1900">
        <w:rPr>
          <w:lang w:val="es-ES_tradnl" w:eastAsia="es-ES"/>
        </w:rPr>
        <w:t>para</w:t>
      </w:r>
      <w:r w:rsidR="00D04462" w:rsidRPr="000A1900">
        <w:rPr>
          <w:lang w:val="es-ES_tradnl" w:eastAsia="es-ES"/>
        </w:rPr>
        <w:t xml:space="preserve"> </w:t>
      </w:r>
      <w:r w:rsidR="001B05AC" w:rsidRPr="000A1900">
        <w:rPr>
          <w:lang w:val="es-ES_tradnl" w:eastAsia="es-ES"/>
        </w:rPr>
        <w:t>tener</w:t>
      </w:r>
      <w:r w:rsidR="00265062" w:rsidRPr="000A1900">
        <w:rPr>
          <w:lang w:val="es-ES_tradnl" w:eastAsia="es-ES"/>
        </w:rPr>
        <w:t xml:space="preserve"> en cuenta </w:t>
      </w:r>
      <w:r w:rsidR="004D193B" w:rsidRPr="000A1900">
        <w:t>a la hora realizar un</w:t>
      </w:r>
      <w:r w:rsidRPr="000A1900">
        <w:rPr>
          <w:lang w:val="es-ES_tradnl" w:eastAsia="es-ES"/>
        </w:rPr>
        <w:t xml:space="preserve"> reporte de operaciones sospechosas, intentadas o rechazadas</w:t>
      </w:r>
      <w:r w:rsidR="00D75ACC" w:rsidRPr="000A1900">
        <w:rPr>
          <w:lang w:val="es-ES_tradnl" w:eastAsia="es-ES"/>
        </w:rPr>
        <w:t>.</w:t>
      </w:r>
    </w:p>
    <w:p w14:paraId="6F60E512" w14:textId="77777777" w:rsidR="0055515B" w:rsidRPr="000A1900" w:rsidRDefault="0055515B" w:rsidP="0055515B">
      <w:pPr>
        <w:spacing w:after="0"/>
        <w:ind w:left="0" w:firstLine="0"/>
        <w:rPr>
          <w:lang w:val="es-ES_tradnl" w:eastAsia="es-ES"/>
        </w:rPr>
      </w:pPr>
    </w:p>
    <w:p w14:paraId="7340E7EF" w14:textId="77777777" w:rsidR="00A20982" w:rsidRPr="000A1900" w:rsidRDefault="00A20982" w:rsidP="00110D1F">
      <w:pPr>
        <w:pStyle w:val="Ttulo1"/>
        <w:numPr>
          <w:ilvl w:val="1"/>
          <w:numId w:val="3"/>
        </w:numPr>
        <w:spacing w:after="160"/>
        <w:ind w:left="567" w:right="0" w:hanging="425"/>
        <w:jc w:val="left"/>
      </w:pPr>
      <w:bookmarkStart w:id="4" w:name="_Toc521067095"/>
      <w:r w:rsidRPr="000A1900">
        <w:t xml:space="preserve">Información </w:t>
      </w:r>
      <w:r w:rsidR="00FC2A31" w:rsidRPr="000A1900">
        <w:t xml:space="preserve">relacionada con </w:t>
      </w:r>
      <w:r w:rsidRPr="000A1900">
        <w:t>la operación</w:t>
      </w:r>
      <w:r w:rsidR="00FC2A31" w:rsidRPr="000A1900">
        <w:t xml:space="preserve"> reportada</w:t>
      </w:r>
      <w:bookmarkEnd w:id="4"/>
    </w:p>
    <w:p w14:paraId="1C0EBA88" w14:textId="1B1AC71A" w:rsidR="00C3285F" w:rsidRPr="000A1900" w:rsidRDefault="00BC3E95" w:rsidP="00C3285F">
      <w:r w:rsidRPr="000A1900">
        <w:t xml:space="preserve">Las entidades deben procurar reportar el valor asociado con la operación reportada o el conjunto de operaciones reportadas. De igual manera, es importante identificar el tipo de moneda utilizada en la operación y el periodo (fecha inicial y final) </w:t>
      </w:r>
      <w:r w:rsidR="00B33817" w:rsidRPr="000A1900">
        <w:t>de la operación analizada</w:t>
      </w:r>
      <w:r w:rsidRPr="000A1900">
        <w:t>.</w:t>
      </w:r>
      <w:r w:rsidR="00C80F18" w:rsidRPr="000A1900">
        <w:t xml:space="preserve"> En caso de que la operación reportada no tenga un valor asociado, como puede ser el caso de una operación intentada, se sugiere estimar el valor toda vez que la situación lo permita, de lo contrario, reportar el valor de la operación como cero.</w:t>
      </w:r>
    </w:p>
    <w:p w14:paraId="0CF2F36E" w14:textId="77777777" w:rsidR="00A20982" w:rsidRPr="000A1900" w:rsidRDefault="00D52328" w:rsidP="00110D1F">
      <w:pPr>
        <w:pStyle w:val="Ttulo1"/>
        <w:numPr>
          <w:ilvl w:val="1"/>
          <w:numId w:val="3"/>
        </w:numPr>
        <w:spacing w:after="160"/>
        <w:ind w:left="567" w:right="0" w:hanging="425"/>
        <w:jc w:val="left"/>
      </w:pPr>
      <w:bookmarkStart w:id="5" w:name="_Toc521067096"/>
      <w:r w:rsidRPr="000A1900">
        <w:t>Descripción de la operación</w:t>
      </w:r>
      <w:bookmarkEnd w:id="5"/>
    </w:p>
    <w:p w14:paraId="5F7185B8" w14:textId="55B8447E" w:rsidR="00C3285F" w:rsidRPr="000A1900" w:rsidRDefault="007F5A02" w:rsidP="000C064C">
      <w:pPr>
        <w:spacing w:after="0"/>
        <w:rPr>
          <w:noProof/>
        </w:rPr>
      </w:pPr>
      <w:r w:rsidRPr="000A1900">
        <w:rPr>
          <w:noProof/>
        </w:rPr>
        <w:t>La descripción de la operación reportada es uno de los insumos más relevantes del formato del ROS. Las entidades deben recordar la importancia de transmitir claramente el mensaje; recomendamos siempre ponerse en la posición del lector desprevenido toda vez que no se deben omitir los detalles de la operación particular al negocio o producto.</w:t>
      </w:r>
    </w:p>
    <w:p w14:paraId="3B5DC19E" w14:textId="77777777" w:rsidR="000C064C" w:rsidRPr="000A1900" w:rsidRDefault="000C064C" w:rsidP="000C064C">
      <w:pPr>
        <w:spacing w:after="0"/>
        <w:rPr>
          <w:noProof/>
        </w:rPr>
      </w:pPr>
    </w:p>
    <w:p w14:paraId="2123DDFB" w14:textId="38BC4C32" w:rsidR="002D4225" w:rsidRPr="000A1900" w:rsidRDefault="002D4225" w:rsidP="000C064C">
      <w:pPr>
        <w:spacing w:after="0"/>
        <w:ind w:right="0"/>
      </w:pPr>
      <w:r w:rsidRPr="000A1900">
        <w:t xml:space="preserve">Por lo tanto, se recomienda utilizar la técnica de narración en donde el primer párrafo resuma para el lector la operación reportada. Dicho párrafo debe responder a “quién(es)”, “qué”, “por qué”, “cuándo” y “dónde”. </w:t>
      </w:r>
      <w:r w:rsidR="00650ED1" w:rsidRPr="000A1900">
        <w:t xml:space="preserve">Este primer párrafo, debe ser conciso </w:t>
      </w:r>
      <w:r w:rsidR="00171255" w:rsidRPr="000A1900">
        <w:t>al describir</w:t>
      </w:r>
      <w:r w:rsidR="00650ED1" w:rsidRPr="000A1900">
        <w:t xml:space="preserve"> el motivo que generó la alerta para la entidad reportante. </w:t>
      </w:r>
      <w:r w:rsidRPr="000A1900">
        <w:t>Los siguientes párrafos serán el cuerpo de la operación reportada y se sugiere que la descripción de los hechos sea realizada</w:t>
      </w:r>
      <w:r w:rsidR="005D3AB7" w:rsidRPr="000A1900">
        <w:t>, en lo posible,</w:t>
      </w:r>
      <w:r w:rsidRPr="000A1900">
        <w:t xml:space="preserve"> en orden de importancia</w:t>
      </w:r>
      <w:r w:rsidR="00813372" w:rsidRPr="000A1900">
        <w:t xml:space="preserve"> y cronológico</w:t>
      </w:r>
      <w:r w:rsidRPr="000A1900">
        <w:t>.</w:t>
      </w:r>
    </w:p>
    <w:p w14:paraId="685BB981" w14:textId="77777777" w:rsidR="00650ED1" w:rsidRPr="000A1900" w:rsidRDefault="00650ED1" w:rsidP="00813372">
      <w:pPr>
        <w:spacing w:after="0"/>
        <w:rPr>
          <w:sz w:val="24"/>
        </w:rPr>
      </w:pPr>
    </w:p>
    <w:p w14:paraId="570BF527" w14:textId="77777777" w:rsidR="00813372" w:rsidRPr="000A1900" w:rsidRDefault="00813372" w:rsidP="00813372">
      <w:pPr>
        <w:spacing w:after="0"/>
      </w:pPr>
      <w:r w:rsidRPr="000A1900">
        <w:t>Para realizar la descripción de la operación sospechosa, se recomienda a la entidad reportante responder a las siguientes preguntas:</w:t>
      </w:r>
    </w:p>
    <w:p w14:paraId="00C8AF6A" w14:textId="77777777" w:rsidR="00813372" w:rsidRPr="000A1900" w:rsidRDefault="00813372" w:rsidP="00813372">
      <w:pPr>
        <w:spacing w:after="0"/>
      </w:pPr>
    </w:p>
    <w:p w14:paraId="2DFE2B9C" w14:textId="6870C87F" w:rsidR="00813372" w:rsidRPr="000A1900" w:rsidRDefault="00813372" w:rsidP="00A3206B">
      <w:pPr>
        <w:numPr>
          <w:ilvl w:val="0"/>
          <w:numId w:val="1"/>
        </w:numPr>
        <w:spacing w:after="0"/>
        <w:ind w:right="0" w:hanging="283"/>
      </w:pPr>
      <w:r w:rsidRPr="000A1900">
        <w:t>¿</w:t>
      </w:r>
      <w:r w:rsidR="00402D71" w:rsidRPr="000A1900">
        <w:t>Q</w:t>
      </w:r>
      <w:r w:rsidRPr="000A1900">
        <w:t>ué hace que la operación sea sospechosa?</w:t>
      </w:r>
      <w:r w:rsidR="00650ED1" w:rsidRPr="000A1900">
        <w:t xml:space="preserve"> </w:t>
      </w:r>
    </w:p>
    <w:p w14:paraId="0ADBB8B2" w14:textId="77777777" w:rsidR="00813372" w:rsidRPr="000A1900" w:rsidRDefault="00813372" w:rsidP="00813372">
      <w:pPr>
        <w:pStyle w:val="Prrafodelista"/>
        <w:spacing w:after="0"/>
        <w:ind w:left="851" w:hanging="284"/>
      </w:pPr>
    </w:p>
    <w:p w14:paraId="2A494C69" w14:textId="77777777" w:rsidR="00813372" w:rsidRPr="000A1900" w:rsidRDefault="00813372" w:rsidP="00A3206B">
      <w:pPr>
        <w:numPr>
          <w:ilvl w:val="0"/>
          <w:numId w:val="1"/>
        </w:numPr>
        <w:spacing w:after="0"/>
        <w:ind w:right="0" w:hanging="283"/>
      </w:pPr>
      <w:r w:rsidRPr="000A1900">
        <w:t>¿Cómo se realizó la operación sospechosa? Por ejemplo, la persona utilizó determinado numeral cambiario para ingresar recursos del exterior en varias oportunidades en un determinado periodo de tiempo.</w:t>
      </w:r>
    </w:p>
    <w:p w14:paraId="59051BC4" w14:textId="77777777" w:rsidR="00813372" w:rsidRPr="000A1900" w:rsidRDefault="00813372" w:rsidP="00813372">
      <w:pPr>
        <w:spacing w:after="0"/>
        <w:ind w:left="851" w:right="0" w:hanging="284"/>
      </w:pPr>
    </w:p>
    <w:p w14:paraId="34071891" w14:textId="32A407C0" w:rsidR="00813372" w:rsidRPr="000A1900" w:rsidRDefault="00813372" w:rsidP="00A3206B">
      <w:pPr>
        <w:numPr>
          <w:ilvl w:val="0"/>
          <w:numId w:val="1"/>
        </w:numPr>
        <w:spacing w:after="0"/>
        <w:ind w:right="0" w:hanging="283"/>
      </w:pPr>
      <w:r w:rsidRPr="000A1900">
        <w:lastRenderedPageBreak/>
        <w:t>¿Quiénes realizaron la operación sospechosa? Es importante incluir las personas naturales o jurídicas que participaron en la operación, así como l</w:t>
      </w:r>
      <w:r w:rsidR="00DE0168" w:rsidRPr="000A1900">
        <w:t>o</w:t>
      </w:r>
      <w:r w:rsidRPr="000A1900">
        <w:t xml:space="preserve">s posibles </w:t>
      </w:r>
      <w:r w:rsidR="00DE0168" w:rsidRPr="000A1900">
        <w:t xml:space="preserve">vínculos </w:t>
      </w:r>
      <w:r w:rsidRPr="000A1900">
        <w:t>que existan entre esas personas.</w:t>
      </w:r>
    </w:p>
    <w:p w14:paraId="0F46331E" w14:textId="77777777" w:rsidR="00813372" w:rsidRPr="000A1900" w:rsidRDefault="00813372" w:rsidP="00813372">
      <w:pPr>
        <w:pStyle w:val="Prrafodelista"/>
        <w:spacing w:after="0"/>
        <w:ind w:left="851" w:hanging="284"/>
      </w:pPr>
    </w:p>
    <w:p w14:paraId="1323C178" w14:textId="77777777" w:rsidR="00813372" w:rsidRPr="000A1900" w:rsidRDefault="00813372" w:rsidP="00A3206B">
      <w:pPr>
        <w:numPr>
          <w:ilvl w:val="0"/>
          <w:numId w:val="1"/>
        </w:numPr>
        <w:spacing w:after="0"/>
        <w:ind w:right="0" w:hanging="283"/>
      </w:pPr>
      <w:r w:rsidRPr="000A1900">
        <w:t>¿Dónde se realizó la operación sospechosa? Es recomendable incluir las direcciones, barrios, municipios, departamentos y países que sirvieron como espacio para realizar la operación, siempre y cuando se tenga conocimiento.</w:t>
      </w:r>
    </w:p>
    <w:p w14:paraId="7D6613FF" w14:textId="77777777" w:rsidR="00EE4A92" w:rsidRPr="000A1900" w:rsidRDefault="00EE4A92" w:rsidP="00EE4A92">
      <w:pPr>
        <w:spacing w:after="0"/>
        <w:ind w:left="0" w:right="0" w:firstLine="0"/>
      </w:pPr>
    </w:p>
    <w:p w14:paraId="7111A570" w14:textId="77777777" w:rsidR="00813372" w:rsidRPr="000A1900" w:rsidRDefault="00813372" w:rsidP="00A3206B">
      <w:pPr>
        <w:numPr>
          <w:ilvl w:val="0"/>
          <w:numId w:val="1"/>
        </w:numPr>
        <w:spacing w:after="0"/>
        <w:ind w:right="0" w:hanging="283"/>
      </w:pPr>
      <w:r w:rsidRPr="000A1900">
        <w:t>¿Cuándo se realizó la operación sospechosa? Al responder esta pregunta se debe tener en cuenta los hechos cronológicos de la operación.</w:t>
      </w:r>
    </w:p>
    <w:p w14:paraId="4D04B060" w14:textId="77777777" w:rsidR="00813372" w:rsidRPr="000A1900" w:rsidRDefault="00813372" w:rsidP="00B61B04">
      <w:pPr>
        <w:spacing w:after="0"/>
        <w:rPr>
          <w:sz w:val="24"/>
        </w:rPr>
      </w:pPr>
    </w:p>
    <w:p w14:paraId="47EF21ED" w14:textId="79B378E2" w:rsidR="00AF7D04" w:rsidRPr="000A1900" w:rsidRDefault="002D4225" w:rsidP="00AF7D04">
      <w:pPr>
        <w:spacing w:after="0"/>
      </w:pPr>
      <w:r w:rsidRPr="000A1900">
        <w:t>Así las cosas, l</w:t>
      </w:r>
      <w:r w:rsidR="009D1FC5" w:rsidRPr="000A1900">
        <w:t>as entidades debe</w:t>
      </w:r>
      <w:r w:rsidRPr="000A1900">
        <w:t>rán</w:t>
      </w:r>
      <w:r w:rsidR="009D1FC5" w:rsidRPr="000A1900">
        <w:t xml:space="preserve"> realizar</w:t>
      </w:r>
      <w:r w:rsidR="00E66B7B" w:rsidRPr="000A1900">
        <w:t xml:space="preserve"> una descripción de los hechos de manera organizada, clara y completa, </w:t>
      </w:r>
      <w:r w:rsidRPr="000A1900">
        <w:t>indicando los nombres y apellidos completos de las personas principales o directamente vinculadas en la operaci</w:t>
      </w:r>
      <w:r w:rsidR="00EE4A92" w:rsidRPr="000A1900">
        <w:t>ón sospechosa. Así mismo se debe describir claramente</w:t>
      </w:r>
      <w:r w:rsidR="00813372" w:rsidRPr="000A1900">
        <w:t xml:space="preserve"> en qué</w:t>
      </w:r>
      <w:r w:rsidRPr="000A1900">
        <w:t xml:space="preserve"> consistió la operación sospechosa, el periodo donde se detectó</w:t>
      </w:r>
      <w:r w:rsidR="002E5AF4" w:rsidRPr="000A1900">
        <w:t>,</w:t>
      </w:r>
      <w:r w:rsidR="009E1324" w:rsidRPr="000A1900">
        <w:t xml:space="preserve"> la</w:t>
      </w:r>
      <w:r w:rsidR="00AF7D04" w:rsidRPr="000A1900">
        <w:t xml:space="preserve"> ubicación </w:t>
      </w:r>
      <w:r w:rsidR="002E5AF4" w:rsidRPr="000A1900">
        <w:t>(</w:t>
      </w:r>
      <w:r w:rsidR="00AF7D04" w:rsidRPr="000A1900">
        <w:t xml:space="preserve">ciudad, municipio, direcciones, teléfonos, </w:t>
      </w:r>
      <w:proofErr w:type="spellStart"/>
      <w:r w:rsidR="00AF7D04" w:rsidRPr="000A1900">
        <w:t>etc</w:t>
      </w:r>
      <w:proofErr w:type="spellEnd"/>
      <w:r w:rsidR="002E5AF4" w:rsidRPr="000A1900">
        <w:t>), entre otros aspectos relevantes</w:t>
      </w:r>
      <w:r w:rsidR="00AF7D04" w:rsidRPr="000A1900">
        <w:t>.</w:t>
      </w:r>
    </w:p>
    <w:p w14:paraId="3C7B1BE5" w14:textId="77777777" w:rsidR="00CB1E36" w:rsidRPr="000A1900" w:rsidRDefault="00CB1E36" w:rsidP="00CB1E36">
      <w:pPr>
        <w:spacing w:after="0"/>
      </w:pPr>
    </w:p>
    <w:p w14:paraId="59EA0006" w14:textId="59CA1828" w:rsidR="00E66B7B" w:rsidRPr="000A1900" w:rsidRDefault="00E66B7B" w:rsidP="00CB1E36">
      <w:pPr>
        <w:spacing w:after="0"/>
      </w:pPr>
      <w:r w:rsidRPr="000A1900">
        <w:t>Adicionalmente,</w:t>
      </w:r>
      <w:r w:rsidR="00577520" w:rsidRPr="000A1900">
        <w:t xml:space="preserve"> recuerde</w:t>
      </w:r>
      <w:r w:rsidRPr="000A1900">
        <w:t xml:space="preserve"> mencion</w:t>
      </w:r>
      <w:r w:rsidR="001B05AC" w:rsidRPr="000A1900">
        <w:t>ar</w:t>
      </w:r>
      <w:r w:rsidRPr="000A1900">
        <w:t xml:space="preserve"> cualquier irregularidad que haya detectado con las personas o transacciones implicadas en la operación sospechosa, no omita ningún dato conocido de la operación e indique cualquier hecho adicional que contribuya al análisis de la misma.</w:t>
      </w:r>
    </w:p>
    <w:p w14:paraId="106931A6" w14:textId="77777777" w:rsidR="00444815" w:rsidRPr="000A1900" w:rsidRDefault="00444815" w:rsidP="00CB1E36">
      <w:pPr>
        <w:spacing w:after="0"/>
      </w:pPr>
    </w:p>
    <w:p w14:paraId="1CC80F23" w14:textId="185C99A1" w:rsidR="00B51F4D" w:rsidRPr="000A1900" w:rsidRDefault="00B51F4D" w:rsidP="0008267D">
      <w:pPr>
        <w:spacing w:after="0"/>
        <w:ind w:right="0"/>
      </w:pPr>
      <w:r w:rsidRPr="000A1900">
        <w:t>En los párrafos del cuerpo del texto se puede explicar con mayor detalle aspectos, entre otro</w:t>
      </w:r>
      <w:r w:rsidR="009A4BB2" w:rsidRPr="000A1900">
        <w:t>s</w:t>
      </w:r>
      <w:r w:rsidRPr="000A1900">
        <w:t>, como los siguientes:</w:t>
      </w:r>
    </w:p>
    <w:p w14:paraId="41F98629" w14:textId="77777777" w:rsidR="00B51F4D" w:rsidRPr="000A1900" w:rsidRDefault="00B51F4D" w:rsidP="0008267D">
      <w:pPr>
        <w:spacing w:after="0"/>
        <w:ind w:right="0"/>
      </w:pPr>
    </w:p>
    <w:p w14:paraId="1C9CA192" w14:textId="77777777" w:rsidR="00B51F4D" w:rsidRPr="000A1900" w:rsidRDefault="00B51F4D" w:rsidP="00A3206B">
      <w:pPr>
        <w:numPr>
          <w:ilvl w:val="0"/>
          <w:numId w:val="1"/>
        </w:numPr>
        <w:spacing w:after="0"/>
        <w:ind w:right="0" w:hanging="283"/>
      </w:pPr>
      <w:r w:rsidRPr="000A1900">
        <w:t>Características y montos de los ingresos y egresos, así como la información patrimonial, en caso de poseerse.</w:t>
      </w:r>
    </w:p>
    <w:p w14:paraId="3FEF2D3D" w14:textId="6991D71D" w:rsidR="00B51F4D" w:rsidRPr="000A1900" w:rsidRDefault="00B51F4D" w:rsidP="00A3206B">
      <w:pPr>
        <w:numPr>
          <w:ilvl w:val="0"/>
          <w:numId w:val="1"/>
        </w:numPr>
        <w:spacing w:after="0"/>
        <w:ind w:right="0" w:hanging="283"/>
      </w:pPr>
      <w:r w:rsidRPr="000A1900">
        <w:t xml:space="preserve">Descripción del perfil financiero del cliente de acuerdo con lo establecido en el </w:t>
      </w:r>
      <w:r w:rsidR="00444815" w:rsidRPr="000A1900">
        <w:t xml:space="preserve">sistema de administración de riesgos </w:t>
      </w:r>
      <w:r w:rsidRPr="000A1900">
        <w:t>de la entidad.</w:t>
      </w:r>
    </w:p>
    <w:p w14:paraId="55A756C6" w14:textId="285B5F08" w:rsidR="00B51F4D" w:rsidRPr="000A1900" w:rsidRDefault="00B51F4D" w:rsidP="00A3206B">
      <w:pPr>
        <w:numPr>
          <w:ilvl w:val="0"/>
          <w:numId w:val="1"/>
        </w:numPr>
        <w:spacing w:after="0"/>
        <w:ind w:right="0" w:hanging="283"/>
      </w:pPr>
      <w:r w:rsidRPr="000A1900">
        <w:t xml:space="preserve">Comparación del cliente con el sector económico al cual pertenece, de acuerdo con la segmentación contemplada en el </w:t>
      </w:r>
      <w:r w:rsidR="00444815" w:rsidRPr="000A1900">
        <w:t>sistema de administración de riesgos</w:t>
      </w:r>
      <w:r w:rsidRPr="000A1900">
        <w:t xml:space="preserve"> de la entidad.</w:t>
      </w:r>
    </w:p>
    <w:p w14:paraId="0FB8CD10" w14:textId="77777777" w:rsidR="00B51F4D" w:rsidRPr="000A1900" w:rsidRDefault="00B51F4D" w:rsidP="00A3206B">
      <w:pPr>
        <w:numPr>
          <w:ilvl w:val="0"/>
          <w:numId w:val="1"/>
        </w:numPr>
        <w:spacing w:after="0"/>
        <w:ind w:right="0" w:hanging="283"/>
      </w:pPr>
      <w:r w:rsidRPr="000A1900">
        <w:t>Enunciar, además de los productos vinculados a la operación sospechosa, los otros que posea el cliente en la misma entidad, distinguiendo entre unos y otros.</w:t>
      </w:r>
    </w:p>
    <w:p w14:paraId="3F9F9E34" w14:textId="1FF61ECB" w:rsidR="00B51F4D" w:rsidRPr="000A1900" w:rsidRDefault="00B51F4D" w:rsidP="00A3206B">
      <w:pPr>
        <w:numPr>
          <w:ilvl w:val="0"/>
          <w:numId w:val="1"/>
        </w:numPr>
        <w:spacing w:after="0"/>
        <w:ind w:right="0" w:hanging="283"/>
      </w:pPr>
      <w:r w:rsidRPr="000A1900">
        <w:t xml:space="preserve">Incremento patrimonial o de las operaciones no justificado o por fuera de los promedios del respectivo sector o actividad económica, de acuerdo con el </w:t>
      </w:r>
      <w:r w:rsidR="00F7696A" w:rsidRPr="000A1900">
        <w:t>sistema de administración de riesgos</w:t>
      </w:r>
      <w:r w:rsidRPr="000A1900">
        <w:t xml:space="preserve"> implementado por la entidad.</w:t>
      </w:r>
    </w:p>
    <w:p w14:paraId="6984FDFD" w14:textId="77777777" w:rsidR="00B51F4D" w:rsidRPr="000A1900" w:rsidRDefault="00B51F4D" w:rsidP="00A3206B">
      <w:pPr>
        <w:numPr>
          <w:ilvl w:val="0"/>
          <w:numId w:val="1"/>
        </w:numPr>
        <w:spacing w:after="0"/>
        <w:ind w:right="0" w:hanging="283"/>
      </w:pPr>
      <w:r w:rsidRPr="000A1900">
        <w:t>Presunto uso indebido de identidades, por ejemplo: uso de números de identificación inexistentes, números de identificación de personas fallecidas, suplantación de personas, alteración de nombres.</w:t>
      </w:r>
    </w:p>
    <w:p w14:paraId="2E10CF98" w14:textId="77777777" w:rsidR="00B51F4D" w:rsidRPr="000A1900" w:rsidRDefault="00B51F4D" w:rsidP="00A3206B">
      <w:pPr>
        <w:numPr>
          <w:ilvl w:val="0"/>
          <w:numId w:val="1"/>
        </w:numPr>
        <w:spacing w:after="0"/>
        <w:ind w:right="0" w:hanging="283"/>
      </w:pPr>
      <w:r w:rsidRPr="000A1900">
        <w:t>Presentación de documentos o datos presuntamente falsos.</w:t>
      </w:r>
    </w:p>
    <w:p w14:paraId="55F8B749" w14:textId="77777777" w:rsidR="00B51F4D" w:rsidRPr="000A1900" w:rsidRDefault="00B51F4D" w:rsidP="00A3206B">
      <w:pPr>
        <w:numPr>
          <w:ilvl w:val="0"/>
          <w:numId w:val="1"/>
        </w:numPr>
        <w:spacing w:after="0"/>
        <w:ind w:right="0" w:hanging="283"/>
      </w:pPr>
      <w:r w:rsidRPr="000A1900">
        <w:t>Actuación en nombre de terceros y uso de empresas aparentemente de fachada.</w:t>
      </w:r>
    </w:p>
    <w:p w14:paraId="419C46C8" w14:textId="77777777" w:rsidR="00B51F4D" w:rsidRPr="000A1900" w:rsidRDefault="00B51F4D" w:rsidP="00A3206B">
      <w:pPr>
        <w:numPr>
          <w:ilvl w:val="0"/>
          <w:numId w:val="1"/>
        </w:numPr>
        <w:spacing w:after="0"/>
        <w:ind w:right="0" w:hanging="283"/>
      </w:pPr>
      <w:r w:rsidRPr="000A1900">
        <w:t>Relación con personas vinculadas o presuntamente vinculadas a actividades delictivas.</w:t>
      </w:r>
    </w:p>
    <w:p w14:paraId="235449A3" w14:textId="77777777" w:rsidR="00B51F4D" w:rsidRPr="000A1900" w:rsidRDefault="00B51F4D" w:rsidP="00A3206B">
      <w:pPr>
        <w:numPr>
          <w:ilvl w:val="0"/>
          <w:numId w:val="1"/>
        </w:numPr>
        <w:spacing w:after="0"/>
        <w:ind w:right="0" w:hanging="283"/>
      </w:pPr>
      <w:r w:rsidRPr="000A1900">
        <w:t>Relación con bienes de presunto origen ilícito.</w:t>
      </w:r>
    </w:p>
    <w:p w14:paraId="7399CA07" w14:textId="77777777" w:rsidR="00B51F4D" w:rsidRPr="000A1900" w:rsidRDefault="00B51F4D" w:rsidP="00A3206B">
      <w:pPr>
        <w:numPr>
          <w:ilvl w:val="0"/>
          <w:numId w:val="1"/>
        </w:numPr>
        <w:spacing w:after="0"/>
        <w:ind w:right="0" w:hanging="283"/>
      </w:pPr>
      <w:r w:rsidRPr="000A1900">
        <w:t xml:space="preserve">Fraccionamiento y/o </w:t>
      </w:r>
      <w:proofErr w:type="spellStart"/>
      <w:r w:rsidRPr="000A1900">
        <w:t>inusualidades</w:t>
      </w:r>
      <w:proofErr w:type="spellEnd"/>
      <w:r w:rsidRPr="000A1900">
        <w:t xml:space="preserve"> en el manejo del efectivo.</w:t>
      </w:r>
    </w:p>
    <w:p w14:paraId="337E6837" w14:textId="1370DEB3" w:rsidR="009A4BB2" w:rsidRPr="000A1900" w:rsidRDefault="009A4BB2" w:rsidP="00A3206B">
      <w:pPr>
        <w:numPr>
          <w:ilvl w:val="0"/>
          <w:numId w:val="1"/>
        </w:numPr>
        <w:spacing w:after="0"/>
        <w:ind w:right="0" w:hanging="283"/>
      </w:pPr>
      <w:r w:rsidRPr="000A1900">
        <w:lastRenderedPageBreak/>
        <w:t>Otras señales de alerta.</w:t>
      </w:r>
    </w:p>
    <w:p w14:paraId="6DE86A3F" w14:textId="77777777" w:rsidR="006879D8" w:rsidRPr="000A1900" w:rsidRDefault="006879D8" w:rsidP="0008267D">
      <w:pPr>
        <w:spacing w:after="0"/>
        <w:ind w:right="0"/>
      </w:pPr>
    </w:p>
    <w:p w14:paraId="0840EEE6" w14:textId="23BCDA0B" w:rsidR="006879D8" w:rsidRPr="000A1900" w:rsidRDefault="001B05AC" w:rsidP="006879D8">
      <w:pPr>
        <w:spacing w:after="0"/>
      </w:pPr>
      <w:r w:rsidRPr="000A1900">
        <w:t>Adicionalmente</w:t>
      </w:r>
      <w:r w:rsidR="006879D8" w:rsidRPr="000A1900">
        <w:t xml:space="preserve">, </w:t>
      </w:r>
      <w:r w:rsidR="00D062DF" w:rsidRPr="000A1900">
        <w:t>la entidad</w:t>
      </w:r>
      <w:r w:rsidR="006879D8" w:rsidRPr="000A1900">
        <w:t xml:space="preserve"> debe indicar el procedimiento empleado para la detección de la operación reportada, ilustrando los motivos por los cuales fue inicialmente calificada como inusual y las razones por las cuales se determinó que era sospechosa. Si el procedimiento lo incluyó, se debe enunciar la tipología identificada o la señal de alerta activada en el </w:t>
      </w:r>
      <w:r w:rsidR="006129CE" w:rsidRPr="000A1900">
        <w:t>sistema de administración de riesgos</w:t>
      </w:r>
      <w:r w:rsidR="006879D8" w:rsidRPr="000A1900">
        <w:t xml:space="preserve"> de la entidad.</w:t>
      </w:r>
    </w:p>
    <w:p w14:paraId="3E199258" w14:textId="77777777" w:rsidR="001D0091" w:rsidRPr="000A1900" w:rsidRDefault="001D0091" w:rsidP="006879D8">
      <w:pPr>
        <w:spacing w:after="0"/>
      </w:pPr>
    </w:p>
    <w:p w14:paraId="76101AEC" w14:textId="77777777" w:rsidR="001D0091" w:rsidRPr="000A1900" w:rsidRDefault="001D0091" w:rsidP="001D0091">
      <w:pPr>
        <w:spacing w:after="0"/>
      </w:pPr>
      <w:r w:rsidRPr="000A1900">
        <w:t>Se recomienda a las entidades reportantes mencionar si la operación sospechosa se relaciona con algún reporte realizado anteriormente por la entidad o con otras operaciones.</w:t>
      </w:r>
    </w:p>
    <w:p w14:paraId="62E5D195" w14:textId="77777777" w:rsidR="00AF7D04" w:rsidRPr="000A1900" w:rsidRDefault="00AF7D04" w:rsidP="00674881">
      <w:pPr>
        <w:spacing w:after="0"/>
        <w:ind w:left="708" w:hanging="708"/>
      </w:pPr>
    </w:p>
    <w:p w14:paraId="25A63917" w14:textId="7883C2F9" w:rsidR="00AF7D04" w:rsidRPr="000A1900" w:rsidRDefault="00AF7D04" w:rsidP="001D0091">
      <w:pPr>
        <w:spacing w:after="0"/>
      </w:pPr>
      <w:r w:rsidRPr="000A1900">
        <w:t xml:space="preserve">En el caso de conocerse noticias de prensa, mencionar el titular </w:t>
      </w:r>
      <w:r w:rsidR="00813372" w:rsidRPr="000A1900">
        <w:t>o el</w:t>
      </w:r>
      <w:r w:rsidRPr="000A1900">
        <w:t xml:space="preserve"> link donde se enc</w:t>
      </w:r>
      <w:r w:rsidR="00813372" w:rsidRPr="000A1900">
        <w:t>ontró</w:t>
      </w:r>
      <w:r w:rsidRPr="000A1900">
        <w:t xml:space="preserve">, no es necesario </w:t>
      </w:r>
      <w:r w:rsidR="00AF5C1B" w:rsidRPr="000A1900">
        <w:t>re</w:t>
      </w:r>
      <w:r w:rsidRPr="000A1900">
        <w:t>escribir la noticia.</w:t>
      </w:r>
    </w:p>
    <w:p w14:paraId="74E8F9C6" w14:textId="77777777" w:rsidR="00356A98" w:rsidRPr="000A1900" w:rsidRDefault="00356A98" w:rsidP="0008267D">
      <w:pPr>
        <w:spacing w:after="0"/>
        <w:ind w:right="0"/>
      </w:pPr>
    </w:p>
    <w:p w14:paraId="28C319A4" w14:textId="77777777" w:rsidR="00A72EDF" w:rsidRPr="000A1900" w:rsidRDefault="00A72EDF" w:rsidP="00A3206B">
      <w:pPr>
        <w:pStyle w:val="Ttulo1"/>
        <w:numPr>
          <w:ilvl w:val="1"/>
          <w:numId w:val="3"/>
        </w:numPr>
        <w:spacing w:after="160"/>
        <w:ind w:left="567" w:right="0" w:hanging="425"/>
        <w:jc w:val="left"/>
      </w:pPr>
      <w:bookmarkStart w:id="6" w:name="_Toc521067097"/>
      <w:r w:rsidRPr="000A1900">
        <w:t>Documentos de soporte</w:t>
      </w:r>
      <w:bookmarkEnd w:id="6"/>
    </w:p>
    <w:p w14:paraId="5FBB7408" w14:textId="63EB8AA2" w:rsidR="00CD4824" w:rsidRPr="000A1900" w:rsidRDefault="00CD4824" w:rsidP="00031B6C">
      <w:pPr>
        <w:spacing w:after="0"/>
        <w:ind w:right="0"/>
      </w:pPr>
      <w:r w:rsidRPr="000A1900">
        <w:t>Recuerde adjuntar</w:t>
      </w:r>
      <w:r w:rsidR="004135C5" w:rsidRPr="000A1900">
        <w:t>,</w:t>
      </w:r>
      <w:r w:rsidRPr="000A1900">
        <w:t xml:space="preserve"> </w:t>
      </w:r>
      <w:r w:rsidR="00813372" w:rsidRPr="000A1900">
        <w:t>al tiempo del envío del ROS</w:t>
      </w:r>
      <w:r w:rsidR="004135C5" w:rsidRPr="000A1900">
        <w:t>,</w:t>
      </w:r>
      <w:r w:rsidR="00813372" w:rsidRPr="000A1900">
        <w:t xml:space="preserve"> aquellos </w:t>
      </w:r>
      <w:r w:rsidR="00714102" w:rsidRPr="000A1900">
        <w:t xml:space="preserve">documentos </w:t>
      </w:r>
      <w:r w:rsidRPr="000A1900">
        <w:t>que soporten la descripción de la operación sospechosa, esto podrá reducir los posibles requerimientos que la UIAF haga en el futuro, agilizando así las lab</w:t>
      </w:r>
      <w:r w:rsidR="00DA08D0" w:rsidRPr="000A1900">
        <w:t>ores de inteligencia financiera y haciendo más eficiente las labores de cumplimiento en las entidades reportantes.</w:t>
      </w:r>
    </w:p>
    <w:p w14:paraId="355F2D60" w14:textId="77777777" w:rsidR="0072799F" w:rsidRPr="000A1900" w:rsidRDefault="0072799F" w:rsidP="00031B6C">
      <w:pPr>
        <w:spacing w:after="0"/>
        <w:ind w:right="0"/>
      </w:pPr>
    </w:p>
    <w:p w14:paraId="1F5C86E1" w14:textId="77777777" w:rsidR="0072799F" w:rsidRPr="000A1900" w:rsidRDefault="0072799F" w:rsidP="0072799F">
      <w:pPr>
        <w:spacing w:after="0"/>
      </w:pPr>
      <w:r w:rsidRPr="000A1900">
        <w:t>Si la entidad reportante recibió alguna declaración, explicación, justificación u otro, que los implicados hayan dado y que se relacionen con la operación sospechosa, menciónela e indique la forma en que se hizo (escrita, verbal, a partir de un requerimiento formal de la institución, otros) y si allegó los soportes correspondientes a la operación.</w:t>
      </w:r>
    </w:p>
    <w:p w14:paraId="3BAF38C2" w14:textId="77777777" w:rsidR="00A53D92" w:rsidRPr="000A1900" w:rsidRDefault="00A53D92" w:rsidP="0072799F">
      <w:pPr>
        <w:spacing w:after="0"/>
      </w:pPr>
    </w:p>
    <w:p w14:paraId="4C214E35" w14:textId="0732513B" w:rsidR="00A72EDF" w:rsidRPr="000A1900" w:rsidRDefault="00A72EDF" w:rsidP="00A72EDF">
      <w:pPr>
        <w:spacing w:after="0"/>
      </w:pPr>
      <w:r w:rsidRPr="000A1900">
        <w:t xml:space="preserve">Los </w:t>
      </w:r>
      <w:r w:rsidR="009B5C91" w:rsidRPr="000A1900">
        <w:t xml:space="preserve">documentos </w:t>
      </w:r>
      <w:r w:rsidRPr="000A1900">
        <w:t>soporte</w:t>
      </w:r>
      <w:r w:rsidR="009B5C91" w:rsidRPr="000A1900">
        <w:t xml:space="preserve"> de la operación sospechosa </w:t>
      </w:r>
      <w:r w:rsidRPr="000A1900">
        <w:t xml:space="preserve">pueden consistir en extractos bancarios, comprobantes de retiros o de consignaciones, cheques consignados y emitidos, documentos de vinculación a la entidad reportante (formularios y anexos), declaraciones de cambio, declaraciones de importaciones, declaraciones de exportaciones, contratos </w:t>
      </w:r>
      <w:r w:rsidR="00813372" w:rsidRPr="000A1900">
        <w:t>aportados por el</w:t>
      </w:r>
      <w:r w:rsidRPr="000A1900">
        <w:t xml:space="preserve"> cliente,</w:t>
      </w:r>
      <w:r w:rsidR="0017280B" w:rsidRPr="000A1900">
        <w:t xml:space="preserve"> declaraciones de renta,</w:t>
      </w:r>
      <w:r w:rsidR="002D4225" w:rsidRPr="000A1900">
        <w:t xml:space="preserve"> certificado de cámara y comercio,</w:t>
      </w:r>
      <w:r w:rsidR="0017280B" w:rsidRPr="000A1900">
        <w:t xml:space="preserve"> </w:t>
      </w:r>
      <w:r w:rsidRPr="000A1900">
        <w:t>entre otros.</w:t>
      </w:r>
      <w:r w:rsidR="00DD39BF" w:rsidRPr="000A1900">
        <w:t xml:space="preserve"> Los documentos de soporte deben ser incluidos en el SIREL a través de la opción “Adjunte aquí los anexos”</w:t>
      </w:r>
      <w:r w:rsidR="004135C5" w:rsidRPr="000A1900">
        <w:t>;</w:t>
      </w:r>
      <w:r w:rsidR="00DD39BF" w:rsidRPr="000A1900">
        <w:t xml:space="preserve"> cada archivo no debe superar las 20MB</w:t>
      </w:r>
      <w:r w:rsidR="00F57C43" w:rsidRPr="000A1900">
        <w:t>.</w:t>
      </w:r>
    </w:p>
    <w:p w14:paraId="34C21807" w14:textId="77777777" w:rsidR="00A72EDF" w:rsidRPr="000A1900" w:rsidRDefault="00A72EDF" w:rsidP="0072799F">
      <w:pPr>
        <w:spacing w:after="0"/>
      </w:pPr>
    </w:p>
    <w:p w14:paraId="1520970B" w14:textId="77777777" w:rsidR="00A20982" w:rsidRPr="000A1900" w:rsidRDefault="00A8567F" w:rsidP="00A3206B">
      <w:pPr>
        <w:pStyle w:val="Ttulo1"/>
        <w:numPr>
          <w:ilvl w:val="1"/>
          <w:numId w:val="3"/>
        </w:numPr>
        <w:spacing w:after="160"/>
        <w:ind w:left="567" w:right="0" w:hanging="425"/>
        <w:jc w:val="left"/>
      </w:pPr>
      <w:bookmarkStart w:id="7" w:name="_Toc521067098"/>
      <w:r w:rsidRPr="000A1900">
        <w:t>Información de las personas</w:t>
      </w:r>
      <w:r w:rsidR="0008267D" w:rsidRPr="000A1900">
        <w:t xml:space="preserve"> naturales o jurídicas</w:t>
      </w:r>
      <w:r w:rsidRPr="000A1900">
        <w:t xml:space="preserve"> implicadas en la operación</w:t>
      </w:r>
      <w:bookmarkEnd w:id="7"/>
    </w:p>
    <w:p w14:paraId="1E4F33F3" w14:textId="1DAF37D0" w:rsidR="002A5E53" w:rsidRPr="000A1900" w:rsidRDefault="00786731" w:rsidP="001F3AA5">
      <w:pPr>
        <w:spacing w:after="0"/>
        <w:ind w:left="0" w:firstLine="0"/>
      </w:pPr>
      <w:r w:rsidRPr="000A1900">
        <w:t>Las entidades deben reportar</w:t>
      </w:r>
      <w:r w:rsidR="004135C5" w:rsidRPr="000A1900">
        <w:t xml:space="preserve"> en los campos estructurados</w:t>
      </w:r>
      <w:r w:rsidRPr="000A1900">
        <w:t xml:space="preserve"> la información solicitada sobre las personas</w:t>
      </w:r>
      <w:r w:rsidR="00DA6A2C" w:rsidRPr="000A1900">
        <w:t xml:space="preserve"> y/o </w:t>
      </w:r>
      <w:r w:rsidR="004135C5" w:rsidRPr="000A1900">
        <w:t xml:space="preserve">empresas </w:t>
      </w:r>
      <w:r w:rsidRPr="000A1900">
        <w:t xml:space="preserve">relacionadas con </w:t>
      </w:r>
      <w:r w:rsidR="00DA6A2C" w:rsidRPr="000A1900">
        <w:t>la operación sospechosa</w:t>
      </w:r>
      <w:r w:rsidRPr="000A1900">
        <w:t xml:space="preserve">. </w:t>
      </w:r>
      <w:r w:rsidR="00F526DC" w:rsidRPr="000A1900">
        <w:t xml:space="preserve">Es importante </w:t>
      </w:r>
      <w:r w:rsidR="00DA6A2C" w:rsidRPr="000A1900">
        <w:t xml:space="preserve">que </w:t>
      </w:r>
      <w:r w:rsidR="00F526DC" w:rsidRPr="000A1900">
        <w:t xml:space="preserve">los números de identificación y nombres </w:t>
      </w:r>
      <w:r w:rsidR="00DA6A2C" w:rsidRPr="000A1900">
        <w:t>se encuentren digitados de una manera correcta, evitando incluir caracteres especiales que no corresponda al número de identificación reportado.</w:t>
      </w:r>
      <w:r w:rsidR="004D7C98" w:rsidRPr="000A1900">
        <w:t xml:space="preserve"> Para el caso de las entidades que no cuenta</w:t>
      </w:r>
      <w:r w:rsidR="00014B06" w:rsidRPr="000A1900">
        <w:t>n</w:t>
      </w:r>
      <w:r w:rsidR="004D7C98" w:rsidRPr="000A1900">
        <w:t xml:space="preserve"> con información sobre </w:t>
      </w:r>
      <w:r w:rsidR="00014B06" w:rsidRPr="000A1900">
        <w:rPr>
          <w:b/>
          <w:u w:val="single"/>
        </w:rPr>
        <w:t>el número de identificación</w:t>
      </w:r>
      <w:r w:rsidR="00014B06" w:rsidRPr="000A1900">
        <w:t xml:space="preserve"> de </w:t>
      </w:r>
      <w:r w:rsidR="004D7C98" w:rsidRPr="000A1900">
        <w:t>las personas</w:t>
      </w:r>
      <w:r w:rsidR="00014B06" w:rsidRPr="000A1900">
        <w:t xml:space="preserve"> y/o empresas</w:t>
      </w:r>
      <w:r w:rsidR="004D7C98" w:rsidRPr="000A1900">
        <w:t xml:space="preserve"> que intervinieron en la operación</w:t>
      </w:r>
      <w:r w:rsidR="00014B06" w:rsidRPr="000A1900">
        <w:t xml:space="preserve"> sospechosa</w:t>
      </w:r>
      <w:r w:rsidR="004D7C98" w:rsidRPr="000A1900">
        <w:t xml:space="preserve">, </w:t>
      </w:r>
      <w:r w:rsidR="00014B06" w:rsidRPr="000A1900">
        <w:t xml:space="preserve">deben colocar “-1” en el campo </w:t>
      </w:r>
      <w:r w:rsidR="004D7C98" w:rsidRPr="000A1900">
        <w:t>número de identificación.</w:t>
      </w:r>
    </w:p>
    <w:p w14:paraId="1B1C2FA5" w14:textId="29E22FD2" w:rsidR="00EF34F3" w:rsidRPr="000A1900" w:rsidRDefault="001E5CBE" w:rsidP="00A22F5E">
      <w:pPr>
        <w:pStyle w:val="Ttulo1"/>
        <w:numPr>
          <w:ilvl w:val="0"/>
          <w:numId w:val="3"/>
        </w:numPr>
        <w:spacing w:after="160"/>
        <w:ind w:left="284" w:right="0" w:hanging="284"/>
        <w:jc w:val="both"/>
      </w:pPr>
      <w:bookmarkStart w:id="8" w:name="_Toc504660983"/>
      <w:bookmarkStart w:id="9" w:name="_Toc504669701"/>
      <w:bookmarkStart w:id="10" w:name="_Toc504669738"/>
      <w:bookmarkStart w:id="11" w:name="_Toc521067099"/>
      <w:r w:rsidRPr="000A1900">
        <w:lastRenderedPageBreak/>
        <w:t xml:space="preserve">ESPECIFICACIONES PARA EL ENVÍO DEL </w:t>
      </w:r>
      <w:bookmarkEnd w:id="8"/>
      <w:bookmarkEnd w:id="9"/>
      <w:bookmarkEnd w:id="10"/>
      <w:r w:rsidR="00884A0B" w:rsidRPr="000A1900">
        <w:t>ROS</w:t>
      </w:r>
      <w:bookmarkEnd w:id="11"/>
    </w:p>
    <w:p w14:paraId="235C988C" w14:textId="7965F0EC" w:rsidR="00EF34F3" w:rsidRPr="000A1900" w:rsidRDefault="00EF34F3" w:rsidP="00A3206B">
      <w:pPr>
        <w:pStyle w:val="Ttulo1"/>
        <w:numPr>
          <w:ilvl w:val="1"/>
          <w:numId w:val="3"/>
        </w:numPr>
        <w:spacing w:after="160"/>
        <w:ind w:left="567" w:right="0" w:hanging="425"/>
        <w:jc w:val="left"/>
      </w:pPr>
      <w:bookmarkStart w:id="12" w:name="_Toc504660984"/>
      <w:bookmarkStart w:id="13" w:name="_Toc504669702"/>
      <w:bookmarkStart w:id="14" w:name="_Toc504669739"/>
      <w:bookmarkStart w:id="15" w:name="_Toc521067100"/>
      <w:r w:rsidRPr="000A1900">
        <w:t>Envío de</w:t>
      </w:r>
      <w:r w:rsidR="00884A0B" w:rsidRPr="000A1900">
        <w:t>l</w:t>
      </w:r>
      <w:r w:rsidRPr="000A1900">
        <w:t xml:space="preserve"> reporte</w:t>
      </w:r>
      <w:bookmarkEnd w:id="12"/>
      <w:bookmarkEnd w:id="13"/>
      <w:bookmarkEnd w:id="14"/>
      <w:bookmarkEnd w:id="15"/>
    </w:p>
    <w:p w14:paraId="17DA8AF0" w14:textId="357EB4BC" w:rsidR="00483535" w:rsidRPr="000A1900" w:rsidRDefault="00483535" w:rsidP="00483535">
      <w:pPr>
        <w:spacing w:after="0" w:line="259" w:lineRule="auto"/>
        <w:ind w:left="0" w:right="0" w:firstLine="0"/>
      </w:pPr>
      <w:r w:rsidRPr="000A1900">
        <w:t>El único medio de envío del ROS es el Sistema de Reporte en Línea (SIREL) de la UIAF</w:t>
      </w:r>
      <w:r w:rsidR="00F577D0" w:rsidRPr="000A1900">
        <w:t>;</w:t>
      </w:r>
      <w:r w:rsidRPr="000A1900">
        <w:t xml:space="preserve"> este reporte debe realizarse de manera inmediata según lo indicado en el numeral 2 del presente anexo.</w:t>
      </w:r>
    </w:p>
    <w:p w14:paraId="3610C9D1" w14:textId="77777777" w:rsidR="00483535" w:rsidRPr="000A1900" w:rsidRDefault="00483535" w:rsidP="00483535">
      <w:pPr>
        <w:spacing w:after="0" w:line="259" w:lineRule="auto"/>
        <w:ind w:left="0" w:right="0" w:firstLine="0"/>
      </w:pPr>
    </w:p>
    <w:p w14:paraId="2271153D" w14:textId="3AB7E4A8" w:rsidR="00483535" w:rsidRPr="000A1900" w:rsidRDefault="00483535" w:rsidP="00483535">
      <w:pPr>
        <w:spacing w:after="0" w:line="259" w:lineRule="auto"/>
        <w:ind w:left="0" w:right="0" w:firstLine="0"/>
      </w:pPr>
      <w:r w:rsidRPr="000A1900">
        <w:t xml:space="preserve">Antes de enviar la información, cada entidad debe verificar que los campos marcados como obligatorios sean diligenciados, de lo contrario el sistema le indicará los campos pendientes por diligenciar, los cuales </w:t>
      </w:r>
      <w:r w:rsidR="00F577D0" w:rsidRPr="000A1900">
        <w:t xml:space="preserve">se </w:t>
      </w:r>
      <w:r w:rsidRPr="000A1900">
        <w:t>debe</w:t>
      </w:r>
      <w:r w:rsidR="00F577D0" w:rsidRPr="000A1900">
        <w:t>n</w:t>
      </w:r>
      <w:r w:rsidRPr="000A1900">
        <w:t xml:space="preserve"> completar con la información pertinente, para </w:t>
      </w:r>
      <w:r w:rsidR="00F577D0" w:rsidRPr="000A1900">
        <w:t xml:space="preserve">así </w:t>
      </w:r>
      <w:r w:rsidRPr="000A1900">
        <w:t>proceder con el envío del reporte.</w:t>
      </w:r>
    </w:p>
    <w:p w14:paraId="6748987A" w14:textId="77777777" w:rsidR="00483535" w:rsidRPr="000A1900" w:rsidRDefault="00483535" w:rsidP="007A1869">
      <w:pPr>
        <w:spacing w:after="0" w:line="259" w:lineRule="auto"/>
        <w:ind w:left="0" w:right="0" w:firstLine="0"/>
      </w:pPr>
    </w:p>
    <w:p w14:paraId="0CAD53AF" w14:textId="77777777" w:rsidR="007A1869" w:rsidRPr="000A1900" w:rsidRDefault="007A1869" w:rsidP="00891BFF">
      <w:pPr>
        <w:spacing w:after="0" w:line="259" w:lineRule="auto"/>
        <w:ind w:left="0" w:right="0" w:firstLine="0"/>
      </w:pPr>
      <w:r w:rsidRPr="000A1900">
        <w:t>Siempre guarde una copia del ROS.</w:t>
      </w:r>
    </w:p>
    <w:p w14:paraId="70700835" w14:textId="77777777" w:rsidR="007A1869" w:rsidRPr="000A1900" w:rsidRDefault="007A1869" w:rsidP="007A1869">
      <w:pPr>
        <w:spacing w:after="0" w:line="259" w:lineRule="auto"/>
        <w:ind w:left="0" w:right="0" w:firstLine="0"/>
      </w:pPr>
    </w:p>
    <w:p w14:paraId="14F7DCD5" w14:textId="12406C11" w:rsidR="007119E5" w:rsidRPr="000A1900" w:rsidRDefault="00EF34F3" w:rsidP="00891BFF">
      <w:pPr>
        <w:spacing w:after="0" w:line="259" w:lineRule="auto"/>
        <w:ind w:left="0" w:right="0" w:firstLine="0"/>
      </w:pPr>
      <w:r w:rsidRPr="000A1900">
        <w:t>Si</w:t>
      </w:r>
      <w:r w:rsidR="001B01B8" w:rsidRPr="000A1900">
        <w:t xml:space="preserve"> durante el mes</w:t>
      </w:r>
      <w:r w:rsidRPr="000A1900">
        <w:t xml:space="preserve"> </w:t>
      </w:r>
      <w:r w:rsidR="007119E5" w:rsidRPr="000A1900">
        <w:t>no fueron identificadas</w:t>
      </w:r>
      <w:r w:rsidR="001D200A" w:rsidRPr="000A1900">
        <w:t xml:space="preserve"> operaci</w:t>
      </w:r>
      <w:r w:rsidR="007119E5" w:rsidRPr="000A1900">
        <w:t>ones</w:t>
      </w:r>
      <w:r w:rsidR="001D200A" w:rsidRPr="000A1900">
        <w:t xml:space="preserve"> sospechosa</w:t>
      </w:r>
      <w:r w:rsidR="007119E5" w:rsidRPr="000A1900">
        <w:t>s</w:t>
      </w:r>
      <w:r w:rsidR="001D200A" w:rsidRPr="000A1900">
        <w:t>, operaciones intentadas o rechazadas que contengan características que les otorgue el carácter de sospechosas que deban ser de con</w:t>
      </w:r>
      <w:r w:rsidR="007119E5" w:rsidRPr="000A1900">
        <w:t>ocimiento inmediato de la UIAF</w:t>
      </w:r>
      <w:r w:rsidR="00BA3918" w:rsidRPr="000A1900">
        <w:t>,</w:t>
      </w:r>
      <w:r w:rsidR="007119E5" w:rsidRPr="000A1900">
        <w:t xml:space="preserve"> motivo de este anexo técnico, la entidad reportante debe realizar el reporte negativo (reporte de ausencia)</w:t>
      </w:r>
      <w:r w:rsidR="001E2D74" w:rsidRPr="000A1900">
        <w:t>,</w:t>
      </w:r>
      <w:r w:rsidR="007119E5" w:rsidRPr="000A1900">
        <w:t xml:space="preserve"> a través de SIREL</w:t>
      </w:r>
      <w:r w:rsidR="001E2D74" w:rsidRPr="000A1900">
        <w:t>, durante los primeros 20 días</w:t>
      </w:r>
      <w:r w:rsidR="00884A0B" w:rsidRPr="000A1900">
        <w:t xml:space="preserve"> </w:t>
      </w:r>
      <w:r w:rsidR="001B01B8" w:rsidRPr="000A1900">
        <w:t xml:space="preserve">del mes </w:t>
      </w:r>
      <w:r w:rsidR="001E2D74" w:rsidRPr="000A1900">
        <w:t>siguiente</w:t>
      </w:r>
      <w:r w:rsidR="001B01B8" w:rsidRPr="000A1900">
        <w:t xml:space="preserve"> a aquel en el cual no se identificaron dichas operaciones.</w:t>
      </w:r>
    </w:p>
    <w:p w14:paraId="4F949E25" w14:textId="77777777" w:rsidR="006D5D7D" w:rsidRPr="000A1900" w:rsidRDefault="006D5D7D" w:rsidP="00891BFF">
      <w:pPr>
        <w:spacing w:after="0" w:line="259" w:lineRule="auto"/>
        <w:ind w:left="0" w:right="0" w:firstLine="0"/>
      </w:pPr>
    </w:p>
    <w:p w14:paraId="2796FC43" w14:textId="35CB8DDA" w:rsidR="00513F07" w:rsidRPr="000A1900" w:rsidRDefault="00513F07" w:rsidP="00891BFF">
      <w:pPr>
        <w:spacing w:after="0" w:line="259" w:lineRule="auto"/>
        <w:ind w:left="0" w:right="0" w:firstLine="0"/>
      </w:pPr>
      <w:r w:rsidRPr="000A1900">
        <w:t>Si</w:t>
      </w:r>
      <w:r w:rsidR="00B34298" w:rsidRPr="000A1900">
        <w:t xml:space="preserve"> una entidad realiza un reporte de operación sospechosa durante el mes de reporte, ya no debe realizar el reporte de ausencia</w:t>
      </w:r>
      <w:r w:rsidR="00A3206B" w:rsidRPr="000A1900">
        <w:t xml:space="preserve"> </w:t>
      </w:r>
      <w:r w:rsidR="00BC1510" w:rsidRPr="000A1900">
        <w:t>en el mismo mes</w:t>
      </w:r>
      <w:r w:rsidR="00B34298" w:rsidRPr="000A1900">
        <w:t xml:space="preserve">. </w:t>
      </w:r>
    </w:p>
    <w:p w14:paraId="1B48AF15" w14:textId="77777777" w:rsidR="00B34298" w:rsidRPr="000A1900" w:rsidRDefault="00B34298" w:rsidP="00891BFF">
      <w:pPr>
        <w:spacing w:after="0" w:line="259" w:lineRule="auto"/>
        <w:ind w:left="0" w:right="0" w:firstLine="0"/>
      </w:pPr>
    </w:p>
    <w:p w14:paraId="31A547D1" w14:textId="148A5FC9" w:rsidR="00B86E29" w:rsidRPr="000A1900" w:rsidRDefault="00B86E29" w:rsidP="00EB685A">
      <w:pPr>
        <w:spacing w:after="0" w:line="259" w:lineRule="auto"/>
        <w:ind w:left="0" w:right="0" w:firstLine="0"/>
      </w:pPr>
      <w:r w:rsidRPr="000A1900">
        <w:t xml:space="preserve">Si las entidades vigiladas por la SFC identificaron operaciones sospechosas que dan origen a este anexo técnico y no envían el </w:t>
      </w:r>
      <w:r w:rsidR="0070346F" w:rsidRPr="000A1900">
        <w:t>ROS</w:t>
      </w:r>
      <w:r w:rsidRPr="000A1900">
        <w:t xml:space="preserve"> a la UIAF, estarán sujetas a las sanciones a las que haya lugar.</w:t>
      </w:r>
    </w:p>
    <w:p w14:paraId="5E2E9A0C" w14:textId="77777777" w:rsidR="0070346F" w:rsidRPr="000A1900" w:rsidRDefault="0070346F" w:rsidP="00EB685A">
      <w:pPr>
        <w:spacing w:after="0" w:line="259" w:lineRule="auto"/>
        <w:ind w:left="0" w:right="0" w:firstLine="0"/>
      </w:pPr>
    </w:p>
    <w:p w14:paraId="3CD8949A" w14:textId="571A6E20" w:rsidR="0070346F" w:rsidRPr="000A1900" w:rsidRDefault="0070346F" w:rsidP="00EB685A">
      <w:pPr>
        <w:spacing w:after="0" w:line="259" w:lineRule="auto"/>
        <w:ind w:left="0" w:right="0" w:firstLine="0"/>
      </w:pPr>
      <w:r w:rsidRPr="000A1900">
        <w:t>Recuerde que la fecha del reporte de operaciones sospechosas ROS corresponde al día en que realiza el envío del reporte y el sistema le genera el certificado de recibo de información, nada tiene que ver con la fecha del periodo de análisis de la operación sospechosa.</w:t>
      </w:r>
    </w:p>
    <w:p w14:paraId="2CC0FC03" w14:textId="77777777" w:rsidR="00B86E29" w:rsidRPr="000A1900" w:rsidRDefault="00B86E29" w:rsidP="00891BFF">
      <w:pPr>
        <w:spacing w:after="0" w:line="259" w:lineRule="auto"/>
        <w:ind w:left="0" w:right="0" w:firstLine="0"/>
      </w:pPr>
    </w:p>
    <w:p w14:paraId="0290C5D4" w14:textId="58E855E7" w:rsidR="00EF34F3" w:rsidRPr="000A1900" w:rsidRDefault="00EF34F3" w:rsidP="00A3206B">
      <w:pPr>
        <w:pStyle w:val="Ttulo1"/>
        <w:numPr>
          <w:ilvl w:val="1"/>
          <w:numId w:val="3"/>
        </w:numPr>
        <w:spacing w:after="160"/>
        <w:ind w:left="567" w:right="0" w:hanging="425"/>
        <w:jc w:val="left"/>
      </w:pPr>
      <w:bookmarkStart w:id="16" w:name="_Toc504660985"/>
      <w:bookmarkStart w:id="17" w:name="_Toc504669703"/>
      <w:bookmarkStart w:id="18" w:name="_Toc504669740"/>
      <w:bookmarkStart w:id="19" w:name="_Toc521067101"/>
      <w:r w:rsidRPr="000A1900">
        <w:t>Proceso de envío de</w:t>
      </w:r>
      <w:r w:rsidR="0070346F" w:rsidRPr="000A1900">
        <w:t>l</w:t>
      </w:r>
      <w:r w:rsidRPr="000A1900">
        <w:t xml:space="preserve"> reporte</w:t>
      </w:r>
      <w:bookmarkEnd w:id="16"/>
      <w:bookmarkEnd w:id="17"/>
      <w:bookmarkEnd w:id="18"/>
      <w:bookmarkEnd w:id="19"/>
    </w:p>
    <w:p w14:paraId="6328F257" w14:textId="77777777" w:rsidR="00766A60" w:rsidRPr="000A1900" w:rsidRDefault="00766A60" w:rsidP="00766A60">
      <w:pPr>
        <w:spacing w:after="0" w:line="259" w:lineRule="auto"/>
        <w:ind w:left="0" w:right="0" w:firstLine="0"/>
      </w:pPr>
      <w:bookmarkStart w:id="20" w:name="_Toc504660987"/>
      <w:bookmarkStart w:id="21" w:name="_Toc504669705"/>
      <w:bookmarkStart w:id="22" w:name="_Toc504669742"/>
      <w:r w:rsidRPr="000A1900">
        <w:t xml:space="preserve">Para enviar los reportes a la UIAF, cada entidad reportante debe contar con un </w:t>
      </w:r>
      <w:r w:rsidRPr="000A1900">
        <w:rPr>
          <w:i/>
        </w:rPr>
        <w:t>usuario</w:t>
      </w:r>
      <w:r w:rsidRPr="000A1900">
        <w:t xml:space="preserve"> que le permitirá ingresar a SIREL y realizar el cargue de los reportes.</w:t>
      </w:r>
    </w:p>
    <w:p w14:paraId="34E5EFC3" w14:textId="77777777" w:rsidR="00766A60" w:rsidRPr="000A1900" w:rsidRDefault="00766A60" w:rsidP="0070346F">
      <w:pPr>
        <w:spacing w:after="0" w:line="259" w:lineRule="auto"/>
        <w:ind w:left="0" w:right="0" w:firstLine="0"/>
      </w:pPr>
    </w:p>
    <w:p w14:paraId="3366B716" w14:textId="78A90E8A" w:rsidR="0070346F" w:rsidRPr="000A1900" w:rsidRDefault="0070346F" w:rsidP="0070346F">
      <w:pPr>
        <w:spacing w:after="0" w:line="259" w:lineRule="auto"/>
        <w:ind w:left="0" w:right="0" w:firstLine="0"/>
      </w:pPr>
      <w:r w:rsidRPr="000A1900">
        <w:t xml:space="preserve">La entidad debe registrarse a través de la página web de la UIAF www.uiaf.gov.co en el enlace SIREL – Solicitud de Código en Línea, seleccionando sector: </w:t>
      </w:r>
      <w:r w:rsidRPr="000A1900">
        <w:rPr>
          <w:i/>
        </w:rPr>
        <w:t>Financiero</w:t>
      </w:r>
      <w:r w:rsidRPr="000A1900">
        <w:t xml:space="preserve"> y el tipo de entidad correspondiente según </w:t>
      </w:r>
      <w:r w:rsidR="00A7389D" w:rsidRPr="000A1900">
        <w:t xml:space="preserve">el </w:t>
      </w:r>
      <w:r w:rsidRPr="000A1900">
        <w:t>listado de la Superintendencia Financiera de Colombia</w:t>
      </w:r>
      <w:r w:rsidR="00B439CC" w:rsidRPr="000A1900">
        <w:t>.</w:t>
      </w:r>
      <w:r w:rsidRPr="000A1900">
        <w:t xml:space="preserve"> </w:t>
      </w:r>
      <w:r w:rsidR="00B439CC" w:rsidRPr="000A1900">
        <w:t>L</w:t>
      </w:r>
      <w:r w:rsidRPr="000A1900">
        <w:t>uego de obtener el código de entidad</w:t>
      </w:r>
      <w:r w:rsidR="00B439CC" w:rsidRPr="000A1900">
        <w:t xml:space="preserve">, ésta </w:t>
      </w:r>
      <w:r w:rsidRPr="000A1900">
        <w:t xml:space="preserve">debe solicitar el </w:t>
      </w:r>
      <w:r w:rsidRPr="000A1900">
        <w:rPr>
          <w:i/>
        </w:rPr>
        <w:t xml:space="preserve">usuario </w:t>
      </w:r>
      <w:r w:rsidRPr="000A1900">
        <w:t>para acceder al SIREL a través del enlace SIREL – Solicitud de Usuario.</w:t>
      </w:r>
    </w:p>
    <w:p w14:paraId="0D9C9053" w14:textId="6634EB8F" w:rsidR="0070346F" w:rsidRPr="000A1900" w:rsidRDefault="0070346F" w:rsidP="0070346F">
      <w:pPr>
        <w:spacing w:after="0" w:line="259" w:lineRule="auto"/>
        <w:ind w:left="0" w:right="0" w:firstLine="0"/>
        <w:rPr>
          <w:color w:val="auto"/>
        </w:rPr>
      </w:pPr>
      <w:r w:rsidRPr="000A1900">
        <w:lastRenderedPageBreak/>
        <w:t xml:space="preserve">Cada </w:t>
      </w:r>
      <w:r w:rsidRPr="000A1900">
        <w:rPr>
          <w:i/>
        </w:rPr>
        <w:t>usuario</w:t>
      </w:r>
      <w:r w:rsidRPr="000A1900">
        <w:t xml:space="preserve"> está ligado al número de identificación de quien se </w:t>
      </w:r>
      <w:r w:rsidRPr="000A1900">
        <w:rPr>
          <w:color w:val="auto"/>
        </w:rPr>
        <w:t xml:space="preserve">registra. Por lo tanto, si la persona encargada de realizar el ingreso a SIREL cambia, la entidad reportante debe solicitar un nuevo </w:t>
      </w:r>
      <w:r w:rsidRPr="000A1900">
        <w:rPr>
          <w:i/>
          <w:color w:val="auto"/>
        </w:rPr>
        <w:t xml:space="preserve">usuario </w:t>
      </w:r>
      <w:r w:rsidRPr="000A1900">
        <w:rPr>
          <w:color w:val="auto"/>
        </w:rPr>
        <w:t>asociado al documento de identificación de la nueva persona encargada</w:t>
      </w:r>
      <w:r w:rsidR="00B439CC" w:rsidRPr="000A1900">
        <w:rPr>
          <w:color w:val="auto"/>
        </w:rPr>
        <w:t>. Así mismo, la entidad</w:t>
      </w:r>
      <w:r w:rsidRPr="000A1900">
        <w:rPr>
          <w:color w:val="auto"/>
        </w:rPr>
        <w:t xml:space="preserve"> debe solicitar la cancelación del anterior usuario a través del módulo de PQRSD dispuesto en la página web de la UIAF.</w:t>
      </w:r>
    </w:p>
    <w:p w14:paraId="10FBB713" w14:textId="77777777" w:rsidR="00BC6F46" w:rsidRPr="000A1900" w:rsidRDefault="00BC6F46" w:rsidP="00BC6F46">
      <w:pPr>
        <w:spacing w:after="0" w:line="259" w:lineRule="auto"/>
        <w:ind w:right="0"/>
      </w:pPr>
    </w:p>
    <w:p w14:paraId="0F57C730" w14:textId="34EB6141" w:rsidR="005438D5" w:rsidRPr="000A1900" w:rsidRDefault="005438D5" w:rsidP="00BC6F46">
      <w:pPr>
        <w:spacing w:after="0" w:line="259" w:lineRule="auto"/>
        <w:ind w:right="0"/>
      </w:pPr>
      <w:r w:rsidRPr="000A1900">
        <w:t xml:space="preserve">Recuerde solicitar </w:t>
      </w:r>
      <w:r w:rsidR="006A22DD" w:rsidRPr="000A1900">
        <w:t xml:space="preserve">las siguientes actualizaciones </w:t>
      </w:r>
      <w:r w:rsidRPr="000A1900">
        <w:t>a través del módulo PQRSD:</w:t>
      </w:r>
    </w:p>
    <w:p w14:paraId="35814066" w14:textId="77777777" w:rsidR="005438D5" w:rsidRPr="000A1900" w:rsidRDefault="005438D5" w:rsidP="005438D5">
      <w:pPr>
        <w:spacing w:after="0" w:line="259" w:lineRule="auto"/>
        <w:ind w:left="0" w:right="0" w:firstLine="0"/>
      </w:pPr>
    </w:p>
    <w:p w14:paraId="1F1C3782" w14:textId="77777777" w:rsidR="0070346F" w:rsidRPr="000A1900" w:rsidRDefault="0070346F" w:rsidP="0070346F">
      <w:pPr>
        <w:numPr>
          <w:ilvl w:val="0"/>
          <w:numId w:val="1"/>
        </w:numPr>
        <w:spacing w:after="0"/>
        <w:ind w:right="0" w:hanging="283"/>
      </w:pPr>
      <w:r w:rsidRPr="000A1900">
        <w:t xml:space="preserve">La actualización de datos de los </w:t>
      </w:r>
      <w:r w:rsidRPr="000A1900">
        <w:rPr>
          <w:i/>
        </w:rPr>
        <w:t xml:space="preserve">usuarios </w:t>
      </w:r>
      <w:r w:rsidRPr="000A1900">
        <w:t>en el SIREL: sólo se actualizarán correos electrónicos, datos de contacto.</w:t>
      </w:r>
    </w:p>
    <w:p w14:paraId="188A297B" w14:textId="357BE7E7" w:rsidR="0070346F" w:rsidRPr="000A1900" w:rsidRDefault="0070346F" w:rsidP="0070346F">
      <w:pPr>
        <w:numPr>
          <w:ilvl w:val="0"/>
          <w:numId w:val="1"/>
        </w:numPr>
        <w:spacing w:after="0"/>
        <w:ind w:right="0" w:hanging="283"/>
      </w:pPr>
      <w:r w:rsidRPr="000A1900">
        <w:t>La actualización de datos del oficial de cumplimiento: sólo se actualizarán correos electróni</w:t>
      </w:r>
      <w:r w:rsidR="00006D56" w:rsidRPr="000A1900">
        <w:t>cos, datos de contacto, nombres.</w:t>
      </w:r>
      <w:r w:rsidRPr="000A1900">
        <w:t xml:space="preserve"> </w:t>
      </w:r>
      <w:r w:rsidR="00006D56" w:rsidRPr="000A1900">
        <w:t>E</w:t>
      </w:r>
      <w:r w:rsidRPr="000A1900">
        <w:t>n caso que no tenga un usuario en el SIREL debe solicitarlo a través de la opción mencionada con anterioridad.</w:t>
      </w:r>
    </w:p>
    <w:p w14:paraId="07661074" w14:textId="77777777" w:rsidR="0070346F" w:rsidRPr="000A1900" w:rsidRDefault="0070346F" w:rsidP="0070346F">
      <w:pPr>
        <w:numPr>
          <w:ilvl w:val="0"/>
          <w:numId w:val="1"/>
        </w:numPr>
        <w:spacing w:after="0"/>
        <w:ind w:right="0" w:hanging="283"/>
      </w:pPr>
      <w:r w:rsidRPr="000A1900">
        <w:t xml:space="preserve">La cancelación de los </w:t>
      </w:r>
      <w:r w:rsidRPr="000A1900">
        <w:rPr>
          <w:i/>
        </w:rPr>
        <w:t>usuarios</w:t>
      </w:r>
      <w:r w:rsidRPr="000A1900">
        <w:t xml:space="preserve"> retirados de la entidad reportante.</w:t>
      </w:r>
    </w:p>
    <w:p w14:paraId="7191F187" w14:textId="77777777" w:rsidR="0070346F" w:rsidRPr="000A1900" w:rsidRDefault="0070346F" w:rsidP="0070346F">
      <w:pPr>
        <w:numPr>
          <w:ilvl w:val="0"/>
          <w:numId w:val="1"/>
        </w:numPr>
        <w:spacing w:after="0"/>
        <w:ind w:right="0" w:hanging="283"/>
      </w:pPr>
      <w:r w:rsidRPr="000A1900">
        <w:t>La cancelación de la entidad reportante</w:t>
      </w:r>
    </w:p>
    <w:p w14:paraId="06EBBB83" w14:textId="77777777" w:rsidR="0070346F" w:rsidRPr="000A1900" w:rsidRDefault="0070346F" w:rsidP="0070346F">
      <w:pPr>
        <w:numPr>
          <w:ilvl w:val="0"/>
          <w:numId w:val="1"/>
        </w:numPr>
        <w:spacing w:after="0"/>
        <w:ind w:right="0" w:hanging="283"/>
      </w:pPr>
      <w:r w:rsidRPr="000A1900">
        <w:t>La asociación de entidades a un usuario registrado y activo en el SIREL.</w:t>
      </w:r>
    </w:p>
    <w:p w14:paraId="5D8CA7EA" w14:textId="77777777" w:rsidR="005438D5" w:rsidRPr="000A1900" w:rsidRDefault="005438D5" w:rsidP="005438D5">
      <w:pPr>
        <w:spacing w:after="0"/>
      </w:pPr>
    </w:p>
    <w:p w14:paraId="7812A80D" w14:textId="77777777" w:rsidR="00E67036" w:rsidRPr="000A1900" w:rsidRDefault="00C1412A" w:rsidP="00A3206B">
      <w:pPr>
        <w:pStyle w:val="Ttulo1"/>
        <w:numPr>
          <w:ilvl w:val="1"/>
          <w:numId w:val="3"/>
        </w:numPr>
        <w:spacing w:after="160"/>
        <w:ind w:left="567" w:right="0" w:hanging="425"/>
        <w:jc w:val="left"/>
      </w:pPr>
      <w:bookmarkStart w:id="23" w:name="_Toc521067102"/>
      <w:bookmarkEnd w:id="20"/>
      <w:bookmarkEnd w:id="21"/>
      <w:bookmarkEnd w:id="22"/>
      <w:r w:rsidRPr="000A1900">
        <w:t>Certificado de cargue de los reportes</w:t>
      </w:r>
      <w:bookmarkEnd w:id="23"/>
    </w:p>
    <w:p w14:paraId="7EC5F813" w14:textId="7DA3D69F" w:rsidR="00C1412A" w:rsidRPr="000A1900" w:rsidRDefault="00C1412A" w:rsidP="00EF20DC">
      <w:pPr>
        <w:spacing w:after="0"/>
      </w:pPr>
      <w:r w:rsidRPr="000A1900">
        <w:t xml:space="preserve">La entidad recibirá mediante el </w:t>
      </w:r>
      <w:r w:rsidR="00924A36" w:rsidRPr="000A1900">
        <w:t>SIREL</w:t>
      </w:r>
      <w:r w:rsidRPr="000A1900">
        <w:t xml:space="preserve"> el certificado de recibo de la información, en donde se indicará el número de radicación, entidad, usuario, fecha y hora de cargue, fecha de corte de la información, número de registros, tipo de reporte y el estado del envió: </w:t>
      </w:r>
      <w:r w:rsidR="00EF20DC" w:rsidRPr="000A1900">
        <w:t>EXITOSO</w:t>
      </w:r>
      <w:r w:rsidR="0055292C" w:rsidRPr="000A1900">
        <w:t xml:space="preserve"> O FALLIDO</w:t>
      </w:r>
      <w:r w:rsidR="0070346F" w:rsidRPr="000A1900">
        <w:t xml:space="preserve">; este certificado puede ser impreso o almacenado en formato </w:t>
      </w:r>
      <w:r w:rsidR="0070346F" w:rsidRPr="000A1900">
        <w:rPr>
          <w:i/>
        </w:rPr>
        <w:t>.pdf</w:t>
      </w:r>
      <w:r w:rsidR="0070346F" w:rsidRPr="000A1900">
        <w:t>.</w:t>
      </w:r>
    </w:p>
    <w:p w14:paraId="0BCAECC3" w14:textId="77777777" w:rsidR="00EF20DC" w:rsidRPr="000A1900" w:rsidRDefault="00EF20DC" w:rsidP="00EF20DC">
      <w:pPr>
        <w:spacing w:after="0"/>
        <w:rPr>
          <w:rFonts w:eastAsia="Times New Roman"/>
          <w:color w:val="auto"/>
          <w:spacing w:val="-3"/>
          <w:lang w:val="es-ES_tradnl" w:eastAsia="es-ES"/>
        </w:rPr>
      </w:pPr>
    </w:p>
    <w:p w14:paraId="02E9B20F" w14:textId="77777777" w:rsidR="00C1412A" w:rsidRPr="000A1900" w:rsidRDefault="0055292C" w:rsidP="00EF20DC">
      <w:pPr>
        <w:spacing w:after="0"/>
        <w:ind w:left="0" w:firstLine="0"/>
      </w:pPr>
      <w:r w:rsidRPr="000A1900">
        <w:t>A continuación encuentra un e</w:t>
      </w:r>
      <w:r w:rsidR="00C1412A" w:rsidRPr="000A1900">
        <w:t>jemplo</w:t>
      </w:r>
      <w:r w:rsidR="00E8071D" w:rsidRPr="000A1900">
        <w:t xml:space="preserve"> de un certificado</w:t>
      </w:r>
      <w:r w:rsidR="00454686" w:rsidRPr="000A1900">
        <w:t xml:space="preserve"> de cargue</w:t>
      </w:r>
      <w:r w:rsidR="00353004" w:rsidRPr="000A1900">
        <w:t xml:space="preserve"> EXITOSO</w:t>
      </w:r>
      <w:r w:rsidR="00C1412A" w:rsidRPr="000A1900">
        <w:t>:</w:t>
      </w:r>
    </w:p>
    <w:p w14:paraId="5A60AC49" w14:textId="77777777" w:rsidR="00EF20DC" w:rsidRPr="000A1900" w:rsidRDefault="00EF20DC" w:rsidP="00EF20DC">
      <w:pPr>
        <w:spacing w:after="0"/>
        <w:ind w:left="0" w:firstLine="0"/>
      </w:pPr>
    </w:p>
    <w:p w14:paraId="43F6C30D" w14:textId="0AB56611" w:rsidR="00CA1FB2" w:rsidRPr="000A1900" w:rsidRDefault="00CA1FB2" w:rsidP="00891BFF">
      <w:pPr>
        <w:pStyle w:val="Prrafodelista"/>
        <w:ind w:left="0" w:firstLine="0"/>
        <w:jc w:val="center"/>
      </w:pPr>
      <w:r w:rsidRPr="000A1900">
        <w:rPr>
          <w:rFonts w:eastAsia="Times New Roman"/>
          <w:noProof/>
          <w:color w:val="auto"/>
          <w:spacing w:val="-3"/>
        </w:rPr>
        <w:drawing>
          <wp:inline distT="0" distB="0" distL="0" distR="0" wp14:anchorId="6C195CB6" wp14:editId="24069759">
            <wp:extent cx="5610860" cy="2414270"/>
            <wp:effectExtent l="0" t="0" r="889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0860" cy="2414270"/>
                    </a:xfrm>
                    <a:prstGeom prst="rect">
                      <a:avLst/>
                    </a:prstGeom>
                    <a:noFill/>
                    <a:ln>
                      <a:noFill/>
                    </a:ln>
                  </pic:spPr>
                </pic:pic>
              </a:graphicData>
            </a:graphic>
          </wp:inline>
        </w:drawing>
      </w:r>
    </w:p>
    <w:p w14:paraId="7FCDA1A4" w14:textId="77777777" w:rsidR="00617FAA" w:rsidRPr="000A1900" w:rsidRDefault="00617FAA" w:rsidP="00891BFF">
      <w:pPr>
        <w:pStyle w:val="Prrafodelista"/>
        <w:ind w:left="0" w:firstLine="0"/>
        <w:jc w:val="center"/>
      </w:pPr>
    </w:p>
    <w:p w14:paraId="0EBF0E16" w14:textId="77777777" w:rsidR="00617FAA" w:rsidRPr="000A1900" w:rsidRDefault="00617FAA" w:rsidP="00891BFF">
      <w:pPr>
        <w:pStyle w:val="Prrafodelista"/>
        <w:ind w:left="0" w:firstLine="0"/>
        <w:jc w:val="center"/>
      </w:pPr>
    </w:p>
    <w:p w14:paraId="1167F21A" w14:textId="77777777" w:rsidR="00617FAA" w:rsidRPr="000A1900" w:rsidRDefault="00617FAA" w:rsidP="00891BFF">
      <w:pPr>
        <w:pStyle w:val="Prrafodelista"/>
        <w:ind w:left="0" w:firstLine="0"/>
        <w:jc w:val="center"/>
      </w:pPr>
    </w:p>
    <w:p w14:paraId="2F8F2618" w14:textId="77777777" w:rsidR="00EF34F3" w:rsidRPr="000A1900" w:rsidRDefault="001E5CBE" w:rsidP="00A22F5E">
      <w:pPr>
        <w:pStyle w:val="Ttulo1"/>
        <w:numPr>
          <w:ilvl w:val="0"/>
          <w:numId w:val="3"/>
        </w:numPr>
        <w:spacing w:after="160"/>
        <w:ind w:left="284" w:right="0" w:hanging="284"/>
        <w:jc w:val="both"/>
      </w:pPr>
      <w:bookmarkStart w:id="24" w:name="_Toc504660989"/>
      <w:bookmarkStart w:id="25" w:name="_Toc504669707"/>
      <w:bookmarkStart w:id="26" w:name="_Toc504669744"/>
      <w:bookmarkStart w:id="27" w:name="_Toc521067103"/>
      <w:r w:rsidRPr="000A1900">
        <w:lastRenderedPageBreak/>
        <w:t>S</w:t>
      </w:r>
      <w:bookmarkEnd w:id="24"/>
      <w:r w:rsidRPr="000A1900">
        <w:t>OPORTE</w:t>
      </w:r>
      <w:bookmarkEnd w:id="25"/>
      <w:bookmarkEnd w:id="26"/>
      <w:bookmarkEnd w:id="27"/>
    </w:p>
    <w:p w14:paraId="40890A7C" w14:textId="663E5D95" w:rsidR="00E67036" w:rsidRPr="000A1900" w:rsidRDefault="00E67036" w:rsidP="00124B74">
      <w:pPr>
        <w:pStyle w:val="Default"/>
        <w:spacing w:after="240" w:line="276" w:lineRule="auto"/>
        <w:jc w:val="both"/>
        <w:rPr>
          <w:rFonts w:eastAsia="Arial"/>
          <w:sz w:val="22"/>
          <w:szCs w:val="22"/>
          <w:lang w:val="es-CO" w:eastAsia="es-CO"/>
        </w:rPr>
      </w:pPr>
      <w:r w:rsidRPr="000A1900">
        <w:rPr>
          <w:rFonts w:eastAsia="Arial"/>
          <w:sz w:val="22"/>
          <w:szCs w:val="22"/>
          <w:lang w:val="es-CO" w:eastAsia="es-CO"/>
        </w:rPr>
        <w:t>Con el objetivo de solucionar inquietudes, la UIAF cuenta con los siguientes canales de comunicación para atención a las entidades reportantes y/o sujetos obligados:</w:t>
      </w:r>
    </w:p>
    <w:p w14:paraId="64641155" w14:textId="61E758D2" w:rsidR="00E67036" w:rsidRPr="000A1900" w:rsidRDefault="00E67036" w:rsidP="00E67036">
      <w:pPr>
        <w:numPr>
          <w:ilvl w:val="0"/>
          <w:numId w:val="1"/>
        </w:numPr>
        <w:spacing w:after="0"/>
        <w:ind w:right="0" w:hanging="283"/>
      </w:pPr>
      <w:r w:rsidRPr="000A1900">
        <w:rPr>
          <w:b/>
        </w:rPr>
        <w:t>Línea Telefónica</w:t>
      </w:r>
      <w:r w:rsidR="00F77310" w:rsidRPr="000A1900">
        <w:rPr>
          <w:b/>
        </w:rPr>
        <w:t>:</w:t>
      </w:r>
      <w:r w:rsidR="00F77310" w:rsidRPr="000A1900">
        <w:t xml:space="preserve"> en Bogotá el</w:t>
      </w:r>
      <w:r w:rsidRPr="000A1900">
        <w:t xml:space="preserve"> PBX: 288 5222 Ext. 450, a nivel nacional la línea gratuita: 018000-11 11 83.</w:t>
      </w:r>
    </w:p>
    <w:p w14:paraId="6DF9E55C" w14:textId="77777777" w:rsidR="00E67036" w:rsidRPr="000A1900" w:rsidRDefault="00E67036" w:rsidP="00E67036">
      <w:pPr>
        <w:spacing w:after="0"/>
      </w:pPr>
    </w:p>
    <w:p w14:paraId="012C8DFF" w14:textId="77777777" w:rsidR="00CA1FB2" w:rsidRPr="000A1900" w:rsidRDefault="00CA1FB2" w:rsidP="00CA1FB2">
      <w:pPr>
        <w:numPr>
          <w:ilvl w:val="0"/>
          <w:numId w:val="1"/>
        </w:numPr>
        <w:spacing w:after="0"/>
        <w:ind w:right="0" w:hanging="283"/>
      </w:pPr>
      <w:r w:rsidRPr="000A1900">
        <w:rPr>
          <w:b/>
        </w:rPr>
        <w:t>Chat Técnico:</w:t>
      </w:r>
      <w:r w:rsidRPr="000A1900">
        <w:t xml:space="preserve"> disponible de lunes a viernes de 8:30 a.m. a 11:30 a.m. y de 2:30 p.m. a 4:00 p.m.</w:t>
      </w:r>
    </w:p>
    <w:p w14:paraId="1C35C954" w14:textId="77777777" w:rsidR="00E67036" w:rsidRPr="000A1900" w:rsidRDefault="00E67036" w:rsidP="00E67036">
      <w:pPr>
        <w:spacing w:after="0"/>
        <w:ind w:left="0" w:firstLine="0"/>
      </w:pPr>
    </w:p>
    <w:p w14:paraId="5679591B" w14:textId="327C5A54" w:rsidR="006A6700" w:rsidRPr="000A1900" w:rsidRDefault="00CA1FB2" w:rsidP="009246E7">
      <w:pPr>
        <w:numPr>
          <w:ilvl w:val="0"/>
          <w:numId w:val="1"/>
        </w:numPr>
        <w:spacing w:after="0"/>
        <w:ind w:right="0" w:hanging="283"/>
      </w:pPr>
      <w:r w:rsidRPr="000A1900">
        <w:rPr>
          <w:b/>
        </w:rPr>
        <w:t>Módulo PQRSD (Peticiones, Quejas, Reclamos y Denuncias):</w:t>
      </w:r>
      <w:r w:rsidRPr="000A1900">
        <w:t xml:space="preserve"> en www.uiaf.gov.co / Contáctenos / Peticiones, Quejas, Reclamos y Denuncias - (PQRSD)</w:t>
      </w:r>
      <w:r w:rsidR="00685F79" w:rsidRPr="000A1900">
        <w:t>.</w:t>
      </w:r>
    </w:p>
    <w:sectPr w:rsidR="006A6700" w:rsidRPr="000A1900" w:rsidSect="006A6700">
      <w:headerReference w:type="even" r:id="rId9"/>
      <w:headerReference w:type="default" r:id="rId10"/>
      <w:footerReference w:type="even" r:id="rId11"/>
      <w:footerReference w:type="default" r:id="rId12"/>
      <w:headerReference w:type="first" r:id="rId13"/>
      <w:footerReference w:type="first" r:id="rId14"/>
      <w:pgSz w:w="12240" w:h="15840"/>
      <w:pgMar w:top="1417" w:right="1701" w:bottom="1417" w:left="1701" w:header="720"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F564D9" w14:textId="77777777" w:rsidR="008B58F6" w:rsidRDefault="008B58F6">
      <w:pPr>
        <w:spacing w:after="0" w:line="240" w:lineRule="auto"/>
      </w:pPr>
      <w:r>
        <w:separator/>
      </w:r>
    </w:p>
  </w:endnote>
  <w:endnote w:type="continuationSeparator" w:id="0">
    <w:p w14:paraId="583F86BD" w14:textId="77777777" w:rsidR="008B58F6" w:rsidRDefault="008B5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Univers (W1)">
    <w:altName w:val="Arial"/>
    <w:charset w:val="00"/>
    <w:family w:val="swiss"/>
    <w:pitch w:val="variable"/>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03FE99" w14:textId="77777777" w:rsidR="00CB1E36" w:rsidRDefault="00CB1E36">
    <w:pPr>
      <w:spacing w:after="0" w:line="259" w:lineRule="auto"/>
      <w:ind w:left="0" w:right="6" w:firstLine="0"/>
      <w:jc w:val="center"/>
    </w:pPr>
    <w:r>
      <w:fldChar w:fldCharType="begin"/>
    </w:r>
    <w:r>
      <w:instrText xml:space="preserve"> PAGE   \* MERGEFORMAT </w:instrText>
    </w:r>
    <w:r>
      <w:fldChar w:fldCharType="separate"/>
    </w:r>
    <w:r>
      <w:t>1</w:t>
    </w:r>
    <w:r>
      <w:fldChar w:fldCharType="end"/>
    </w:r>
    <w:r>
      <w:t xml:space="preserve"> </w:t>
    </w:r>
  </w:p>
  <w:p w14:paraId="634B3641" w14:textId="77777777" w:rsidR="00CB1E36" w:rsidRDefault="00CB1E36">
    <w:pPr>
      <w:spacing w:after="0" w:line="259" w:lineRule="auto"/>
      <w:ind w:left="0" w:right="0" w:firstLine="0"/>
      <w:jc w:val="left"/>
    </w:pPr>
    <w:r>
      <w:rPr>
        <w:rFonts w:ascii="Calibri" w:eastAsia="Calibri" w:hAnsi="Calibri" w:cs="Calibri"/>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B96DD8" w14:textId="77777777" w:rsidR="003842FA" w:rsidRDefault="003842FA">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EB37FA" w14:textId="77777777" w:rsidR="00CB1E36" w:rsidRDefault="00CB1E36">
    <w:pPr>
      <w:spacing w:after="0" w:line="259" w:lineRule="auto"/>
      <w:ind w:left="0" w:right="6" w:firstLine="0"/>
      <w:jc w:val="center"/>
    </w:pPr>
    <w:r>
      <w:fldChar w:fldCharType="begin"/>
    </w:r>
    <w:r>
      <w:instrText xml:space="preserve"> PAGE   \* MERGEFORMAT </w:instrText>
    </w:r>
    <w:r>
      <w:fldChar w:fldCharType="separate"/>
    </w:r>
    <w:r>
      <w:t>1</w:t>
    </w:r>
    <w:r>
      <w:fldChar w:fldCharType="end"/>
    </w:r>
    <w:r>
      <w:t xml:space="preserve"> </w:t>
    </w:r>
  </w:p>
  <w:p w14:paraId="14CF2201" w14:textId="77777777" w:rsidR="00CB1E36" w:rsidRDefault="00CB1E36">
    <w:pPr>
      <w:spacing w:after="0" w:line="259" w:lineRule="auto"/>
      <w:ind w:left="0" w:right="0" w:firstLine="0"/>
      <w:jc w:val="left"/>
    </w:pPr>
    <w:r>
      <w:rPr>
        <w:rFonts w:ascii="Calibri" w:eastAsia="Calibri" w:hAnsi="Calibri" w:cs="Calibri"/>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8F6F66" w14:textId="77777777" w:rsidR="008B58F6" w:rsidRDefault="008B58F6">
      <w:pPr>
        <w:spacing w:after="0" w:line="240" w:lineRule="auto"/>
      </w:pPr>
      <w:r>
        <w:separator/>
      </w:r>
    </w:p>
  </w:footnote>
  <w:footnote w:type="continuationSeparator" w:id="0">
    <w:p w14:paraId="2BAEEA46" w14:textId="77777777" w:rsidR="008B58F6" w:rsidRDefault="008B58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4EB8E" w14:textId="60329AF8" w:rsidR="00CB1E36" w:rsidRDefault="00CB1E36">
    <w:r>
      <w:rPr>
        <w:rFonts w:ascii="Calibri" w:eastAsia="Calibri" w:hAnsi="Calibri" w:cs="Calibri"/>
        <w:noProof/>
      </w:rPr>
      <mc:AlternateContent>
        <mc:Choice Requires="wpg">
          <w:drawing>
            <wp:anchor distT="0" distB="0" distL="114300" distR="114300" simplePos="0" relativeHeight="251658240" behindDoc="1" locked="0" layoutInCell="1" allowOverlap="1" wp14:anchorId="53550575" wp14:editId="7FBF4E04">
              <wp:simplePos x="0" y="0"/>
              <wp:positionH relativeFrom="page">
                <wp:posOffset>266268</wp:posOffset>
              </wp:positionH>
              <wp:positionV relativeFrom="page">
                <wp:posOffset>1562259</wp:posOffset>
              </wp:positionV>
              <wp:extent cx="7136054" cy="6945472"/>
              <wp:effectExtent l="0" t="0" r="0" b="0"/>
              <wp:wrapNone/>
              <wp:docPr id="6881" name="Group 6881"/>
              <wp:cNvGraphicFramePr/>
              <a:graphic xmlns:a="http://schemas.openxmlformats.org/drawingml/2006/main">
                <a:graphicData uri="http://schemas.microsoft.com/office/word/2010/wordprocessingGroup">
                  <wpg:wgp>
                    <wpg:cNvGrpSpPr/>
                    <wpg:grpSpPr>
                      <a:xfrm>
                        <a:off x="0" y="0"/>
                        <a:ext cx="7136054" cy="6945472"/>
                        <a:chOff x="0" y="0"/>
                        <a:chExt cx="7136054" cy="6945472"/>
                      </a:xfrm>
                    </wpg:grpSpPr>
                    <wps:wsp>
                      <wps:cNvPr id="6897" name="Shape 6897"/>
                      <wps:cNvSpPr/>
                      <wps:spPr>
                        <a:xfrm>
                          <a:off x="0" y="5655572"/>
                          <a:ext cx="478612" cy="895938"/>
                        </a:xfrm>
                        <a:custGeom>
                          <a:avLst/>
                          <a:gdLst/>
                          <a:ahLst/>
                          <a:cxnLst/>
                          <a:rect l="0" t="0" r="0" b="0"/>
                          <a:pathLst>
                            <a:path w="478612" h="895938">
                              <a:moveTo>
                                <a:pt x="478612" y="0"/>
                              </a:moveTo>
                              <a:lnTo>
                                <a:pt x="478612" y="161289"/>
                              </a:lnTo>
                              <a:lnTo>
                                <a:pt x="470626" y="166057"/>
                              </a:lnTo>
                              <a:cubicBezTo>
                                <a:pt x="442453" y="185310"/>
                                <a:pt x="406927" y="216242"/>
                                <a:pt x="364579" y="258533"/>
                              </a:cubicBezTo>
                              <a:cubicBezTo>
                                <a:pt x="312090" y="311111"/>
                                <a:pt x="259613" y="363562"/>
                                <a:pt x="207226" y="415886"/>
                              </a:cubicBezTo>
                              <a:cubicBezTo>
                                <a:pt x="295110" y="503897"/>
                                <a:pt x="383007" y="591781"/>
                                <a:pt x="470903" y="679665"/>
                              </a:cubicBezTo>
                              <a:lnTo>
                                <a:pt x="478612" y="671954"/>
                              </a:lnTo>
                              <a:lnTo>
                                <a:pt x="478612" y="895938"/>
                              </a:lnTo>
                              <a:lnTo>
                                <a:pt x="0" y="417283"/>
                              </a:lnTo>
                              <a:cubicBezTo>
                                <a:pt x="98463" y="318858"/>
                                <a:pt x="197041" y="220306"/>
                                <a:pt x="295504" y="121754"/>
                              </a:cubicBezTo>
                              <a:cubicBezTo>
                                <a:pt x="355651" y="61683"/>
                                <a:pt x="412801" y="21805"/>
                                <a:pt x="466738" y="3009"/>
                              </a:cubicBezTo>
                              <a:lnTo>
                                <a:pt x="4786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6" name="Shape 6896"/>
                      <wps:cNvSpPr/>
                      <wps:spPr>
                        <a:xfrm>
                          <a:off x="478612" y="5643214"/>
                          <a:ext cx="396001" cy="1302259"/>
                        </a:xfrm>
                        <a:custGeom>
                          <a:avLst/>
                          <a:gdLst/>
                          <a:ahLst/>
                          <a:cxnLst/>
                          <a:rect l="0" t="0" r="0" b="0"/>
                          <a:pathLst>
                            <a:path w="396001" h="1302259">
                              <a:moveTo>
                                <a:pt x="70442" y="762"/>
                              </a:moveTo>
                              <a:cubicBezTo>
                                <a:pt x="98285" y="0"/>
                                <a:pt x="126517" y="3429"/>
                                <a:pt x="155092" y="11303"/>
                              </a:cubicBezTo>
                              <a:cubicBezTo>
                                <a:pt x="212230" y="28321"/>
                                <a:pt x="261226" y="56388"/>
                                <a:pt x="301092" y="96266"/>
                              </a:cubicBezTo>
                              <a:cubicBezTo>
                                <a:pt x="338646" y="133731"/>
                                <a:pt x="364147" y="178054"/>
                                <a:pt x="379095" y="228981"/>
                              </a:cubicBezTo>
                              <a:cubicBezTo>
                                <a:pt x="394030" y="279781"/>
                                <a:pt x="392582" y="334011"/>
                                <a:pt x="376187" y="391541"/>
                              </a:cubicBezTo>
                              <a:lnTo>
                                <a:pt x="396001" y="383159"/>
                              </a:lnTo>
                              <a:lnTo>
                                <a:pt x="396001" y="517955"/>
                              </a:lnTo>
                              <a:lnTo>
                                <a:pt x="378539" y="527713"/>
                              </a:lnTo>
                              <a:cubicBezTo>
                                <a:pt x="348597" y="546894"/>
                                <a:pt x="314890" y="575469"/>
                                <a:pt x="277419" y="612902"/>
                              </a:cubicBezTo>
                              <a:cubicBezTo>
                                <a:pt x="216687" y="673609"/>
                                <a:pt x="155956" y="734314"/>
                                <a:pt x="95313" y="795020"/>
                              </a:cubicBezTo>
                              <a:cubicBezTo>
                                <a:pt x="195237" y="894969"/>
                                <a:pt x="295262" y="994918"/>
                                <a:pt x="395288" y="1094994"/>
                              </a:cubicBezTo>
                              <a:lnTo>
                                <a:pt x="396001" y="1094281"/>
                              </a:lnTo>
                              <a:lnTo>
                                <a:pt x="396001" y="1300185"/>
                              </a:lnTo>
                              <a:lnTo>
                                <a:pt x="393929" y="1302259"/>
                              </a:lnTo>
                              <a:lnTo>
                                <a:pt x="0" y="908296"/>
                              </a:lnTo>
                              <a:lnTo>
                                <a:pt x="0" y="684312"/>
                              </a:lnTo>
                              <a:lnTo>
                                <a:pt x="162547" y="521716"/>
                              </a:lnTo>
                              <a:cubicBezTo>
                                <a:pt x="208737" y="475488"/>
                                <a:pt x="238709" y="438786"/>
                                <a:pt x="251904" y="412242"/>
                              </a:cubicBezTo>
                              <a:cubicBezTo>
                                <a:pt x="268986" y="376936"/>
                                <a:pt x="275679" y="342265"/>
                                <a:pt x="268592" y="308611"/>
                              </a:cubicBezTo>
                              <a:cubicBezTo>
                                <a:pt x="261417" y="274955"/>
                                <a:pt x="242595" y="242824"/>
                                <a:pt x="212331" y="212598"/>
                              </a:cubicBezTo>
                              <a:cubicBezTo>
                                <a:pt x="183121" y="183388"/>
                                <a:pt x="150914" y="164465"/>
                                <a:pt x="116675" y="154560"/>
                              </a:cubicBezTo>
                              <a:cubicBezTo>
                                <a:pt x="99549" y="149543"/>
                                <a:pt x="82693" y="148019"/>
                                <a:pt x="66176" y="149575"/>
                              </a:cubicBezTo>
                              <a:cubicBezTo>
                                <a:pt x="49660" y="151130"/>
                                <a:pt x="33484" y="155766"/>
                                <a:pt x="17717" y="163068"/>
                              </a:cubicBezTo>
                              <a:lnTo>
                                <a:pt x="0" y="173647"/>
                              </a:lnTo>
                              <a:lnTo>
                                <a:pt x="0" y="12358"/>
                              </a:lnTo>
                              <a:lnTo>
                                <a:pt x="28975" y="5017"/>
                              </a:lnTo>
                              <a:cubicBezTo>
                                <a:pt x="42696" y="2572"/>
                                <a:pt x="56521" y="1143"/>
                                <a:pt x="70442" y="762"/>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8" name="Shape 6898"/>
                      <wps:cNvSpPr/>
                      <wps:spPr>
                        <a:xfrm>
                          <a:off x="874614" y="5998565"/>
                          <a:ext cx="457540" cy="944833"/>
                        </a:xfrm>
                        <a:custGeom>
                          <a:avLst/>
                          <a:gdLst/>
                          <a:ahLst/>
                          <a:cxnLst/>
                          <a:rect l="0" t="0" r="0" b="0"/>
                          <a:pathLst>
                            <a:path w="457540" h="944833">
                              <a:moveTo>
                                <a:pt x="122178" y="346"/>
                              </a:moveTo>
                              <a:cubicBezTo>
                                <a:pt x="137934" y="519"/>
                                <a:pt x="153702" y="2122"/>
                                <a:pt x="169504" y="5201"/>
                              </a:cubicBezTo>
                              <a:cubicBezTo>
                                <a:pt x="232115" y="18028"/>
                                <a:pt x="289138" y="48509"/>
                                <a:pt x="339811" y="99182"/>
                              </a:cubicBezTo>
                              <a:cubicBezTo>
                                <a:pt x="380832" y="140202"/>
                                <a:pt x="410296" y="185414"/>
                                <a:pt x="430362" y="235960"/>
                              </a:cubicBezTo>
                              <a:cubicBezTo>
                                <a:pt x="450301" y="286507"/>
                                <a:pt x="457540" y="333242"/>
                                <a:pt x="453857" y="375534"/>
                              </a:cubicBezTo>
                              <a:cubicBezTo>
                                <a:pt x="450174" y="417697"/>
                                <a:pt x="435315" y="460369"/>
                                <a:pt x="410677" y="504311"/>
                              </a:cubicBezTo>
                              <a:cubicBezTo>
                                <a:pt x="386166" y="549523"/>
                                <a:pt x="348193" y="596513"/>
                                <a:pt x="298282" y="646424"/>
                              </a:cubicBezTo>
                              <a:lnTo>
                                <a:pt x="0" y="944833"/>
                              </a:lnTo>
                              <a:lnTo>
                                <a:pt x="0" y="738929"/>
                              </a:lnTo>
                              <a:lnTo>
                                <a:pt x="195412" y="543554"/>
                              </a:lnTo>
                              <a:cubicBezTo>
                                <a:pt x="229194" y="509645"/>
                                <a:pt x="251673" y="484880"/>
                                <a:pt x="262087" y="468497"/>
                              </a:cubicBezTo>
                              <a:cubicBezTo>
                                <a:pt x="281391" y="439414"/>
                                <a:pt x="293964" y="411983"/>
                                <a:pt x="298536" y="384550"/>
                              </a:cubicBezTo>
                              <a:cubicBezTo>
                                <a:pt x="302981" y="356991"/>
                                <a:pt x="300822" y="327527"/>
                                <a:pt x="289392" y="295904"/>
                              </a:cubicBezTo>
                              <a:cubicBezTo>
                                <a:pt x="278470" y="265044"/>
                                <a:pt x="259801" y="235071"/>
                                <a:pt x="231861" y="207132"/>
                              </a:cubicBezTo>
                              <a:cubicBezTo>
                                <a:pt x="199095" y="174365"/>
                                <a:pt x="163408" y="154299"/>
                                <a:pt x="124051" y="144520"/>
                              </a:cubicBezTo>
                              <a:cubicBezTo>
                                <a:pt x="114374" y="142266"/>
                                <a:pt x="104763" y="140877"/>
                                <a:pt x="95220" y="140312"/>
                              </a:cubicBezTo>
                              <a:cubicBezTo>
                                <a:pt x="66593" y="138615"/>
                                <a:pt x="38580" y="144330"/>
                                <a:pt x="11224" y="156332"/>
                              </a:cubicBezTo>
                              <a:lnTo>
                                <a:pt x="0" y="162603"/>
                              </a:lnTo>
                              <a:lnTo>
                                <a:pt x="0" y="27807"/>
                              </a:lnTo>
                              <a:lnTo>
                                <a:pt x="27640" y="16113"/>
                              </a:lnTo>
                              <a:cubicBezTo>
                                <a:pt x="59209" y="5378"/>
                                <a:pt x="90667" y="0"/>
                                <a:pt x="122178" y="346"/>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4" name="Shape 6894"/>
                      <wps:cNvSpPr/>
                      <wps:spPr>
                        <a:xfrm>
                          <a:off x="906221" y="4824463"/>
                          <a:ext cx="612343" cy="1191380"/>
                        </a:xfrm>
                        <a:custGeom>
                          <a:avLst/>
                          <a:gdLst/>
                          <a:ahLst/>
                          <a:cxnLst/>
                          <a:rect l="0" t="0" r="0" b="0"/>
                          <a:pathLst>
                            <a:path w="612343" h="1191380">
                              <a:moveTo>
                                <a:pt x="544702" y="943"/>
                              </a:moveTo>
                              <a:cubicBezTo>
                                <a:pt x="563102" y="1886"/>
                                <a:pt x="581522" y="3829"/>
                                <a:pt x="599961" y="6805"/>
                              </a:cubicBezTo>
                              <a:lnTo>
                                <a:pt x="612343" y="9502"/>
                              </a:lnTo>
                              <a:lnTo>
                                <a:pt x="612343" y="161043"/>
                              </a:lnTo>
                              <a:lnTo>
                                <a:pt x="581109" y="153115"/>
                              </a:lnTo>
                              <a:cubicBezTo>
                                <a:pt x="553614" y="147661"/>
                                <a:pt x="526407" y="145293"/>
                                <a:pt x="499507" y="145831"/>
                              </a:cubicBezTo>
                              <a:cubicBezTo>
                                <a:pt x="481574" y="146190"/>
                                <a:pt x="463779" y="147841"/>
                                <a:pt x="446126" y="150731"/>
                              </a:cubicBezTo>
                              <a:cubicBezTo>
                                <a:pt x="375006" y="162795"/>
                                <a:pt x="314046" y="195943"/>
                                <a:pt x="261976" y="248140"/>
                              </a:cubicBezTo>
                              <a:cubicBezTo>
                                <a:pt x="188316" y="321673"/>
                                <a:pt x="151867" y="413114"/>
                                <a:pt x="155550" y="522206"/>
                              </a:cubicBezTo>
                              <a:cubicBezTo>
                                <a:pt x="160122" y="631934"/>
                                <a:pt x="225527" y="752203"/>
                                <a:pt x="357099" y="883775"/>
                              </a:cubicBezTo>
                              <a:cubicBezTo>
                                <a:pt x="436156" y="962833"/>
                                <a:pt x="517000" y="1014030"/>
                                <a:pt x="599308" y="1038920"/>
                              </a:cubicBezTo>
                              <a:lnTo>
                                <a:pt x="612343" y="1041467"/>
                              </a:lnTo>
                              <a:lnTo>
                                <a:pt x="612343" y="1191380"/>
                              </a:lnTo>
                              <a:lnTo>
                                <a:pt x="566179" y="1180950"/>
                              </a:lnTo>
                              <a:cubicBezTo>
                                <a:pt x="547753" y="1175747"/>
                                <a:pt x="529327" y="1169494"/>
                                <a:pt x="510896" y="1162159"/>
                              </a:cubicBezTo>
                              <a:cubicBezTo>
                                <a:pt x="412598" y="1123043"/>
                                <a:pt x="324714" y="1066147"/>
                                <a:pt x="248006" y="989439"/>
                              </a:cubicBezTo>
                              <a:cubicBezTo>
                                <a:pt x="103353" y="844786"/>
                                <a:pt x="25997" y="696069"/>
                                <a:pt x="12700" y="543669"/>
                              </a:cubicBezTo>
                              <a:cubicBezTo>
                                <a:pt x="0" y="391904"/>
                                <a:pt x="50737" y="260459"/>
                                <a:pt x="161900" y="149207"/>
                              </a:cubicBezTo>
                              <a:cubicBezTo>
                                <a:pt x="234544" y="76690"/>
                                <a:pt x="318872" y="29319"/>
                                <a:pt x="416281" y="10269"/>
                              </a:cubicBezTo>
                              <a:cubicBezTo>
                                <a:pt x="440665" y="5538"/>
                                <a:pt x="465096" y="2451"/>
                                <a:pt x="489570" y="1083"/>
                              </a:cubicBezTo>
                              <a:cubicBezTo>
                                <a:pt x="507925" y="58"/>
                                <a:pt x="526303" y="0"/>
                                <a:pt x="544702" y="943"/>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5" name="Shape 6895"/>
                      <wps:cNvSpPr/>
                      <wps:spPr>
                        <a:xfrm>
                          <a:off x="1518565" y="4833965"/>
                          <a:ext cx="611657" cy="1192388"/>
                        </a:xfrm>
                        <a:custGeom>
                          <a:avLst/>
                          <a:gdLst/>
                          <a:ahLst/>
                          <a:cxnLst/>
                          <a:rect l="0" t="0" r="0" b="0"/>
                          <a:pathLst>
                            <a:path w="611657" h="1192388">
                              <a:moveTo>
                                <a:pt x="0" y="0"/>
                              </a:moveTo>
                              <a:lnTo>
                                <a:pt x="42986" y="9363"/>
                              </a:lnTo>
                              <a:cubicBezTo>
                                <a:pt x="61459" y="14438"/>
                                <a:pt x="79948" y="20579"/>
                                <a:pt x="98450" y="27818"/>
                              </a:cubicBezTo>
                              <a:cubicBezTo>
                                <a:pt x="197891" y="66934"/>
                                <a:pt x="291109" y="129037"/>
                                <a:pt x="378612" y="216540"/>
                              </a:cubicBezTo>
                              <a:cubicBezTo>
                                <a:pt x="467385" y="305186"/>
                                <a:pt x="529615" y="400817"/>
                                <a:pt x="567715" y="502417"/>
                              </a:cubicBezTo>
                              <a:cubicBezTo>
                                <a:pt x="606069" y="604017"/>
                                <a:pt x="611657" y="702823"/>
                                <a:pt x="589051" y="797819"/>
                              </a:cubicBezTo>
                              <a:cubicBezTo>
                                <a:pt x="567207" y="893450"/>
                                <a:pt x="520344" y="974984"/>
                                <a:pt x="452145" y="1043183"/>
                              </a:cubicBezTo>
                              <a:cubicBezTo>
                                <a:pt x="377850" y="1117478"/>
                                <a:pt x="292252" y="1164722"/>
                                <a:pt x="193700" y="1182375"/>
                              </a:cubicBezTo>
                              <a:cubicBezTo>
                                <a:pt x="169031" y="1186819"/>
                                <a:pt x="144393" y="1189630"/>
                                <a:pt x="119776" y="1190733"/>
                              </a:cubicBezTo>
                              <a:cubicBezTo>
                                <a:pt x="82852" y="1192388"/>
                                <a:pt x="45977" y="1190203"/>
                                <a:pt x="9117" y="1183937"/>
                              </a:cubicBezTo>
                              <a:lnTo>
                                <a:pt x="0" y="1181878"/>
                              </a:lnTo>
                              <a:lnTo>
                                <a:pt x="0" y="1031965"/>
                              </a:lnTo>
                              <a:lnTo>
                                <a:pt x="69748" y="1045596"/>
                              </a:lnTo>
                              <a:cubicBezTo>
                                <a:pt x="181508" y="1056518"/>
                                <a:pt x="275869" y="1021719"/>
                                <a:pt x="352704" y="944885"/>
                              </a:cubicBezTo>
                              <a:cubicBezTo>
                                <a:pt x="431190" y="866399"/>
                                <a:pt x="466369" y="771530"/>
                                <a:pt x="454939" y="659262"/>
                              </a:cubicBezTo>
                              <a:cubicBezTo>
                                <a:pt x="443128" y="547502"/>
                                <a:pt x="383184" y="435995"/>
                                <a:pt x="270535" y="323474"/>
                              </a:cubicBezTo>
                              <a:cubicBezTo>
                                <a:pt x="199796" y="252608"/>
                                <a:pt x="126390" y="201300"/>
                                <a:pt x="52095" y="169423"/>
                              </a:cubicBezTo>
                              <a:cubicBezTo>
                                <a:pt x="38070" y="163518"/>
                                <a:pt x="24111" y="158429"/>
                                <a:pt x="10222" y="154135"/>
                              </a:cubicBezTo>
                              <a:lnTo>
                                <a:pt x="0" y="151541"/>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3" name="Shape 6893"/>
                      <wps:cNvSpPr/>
                      <wps:spPr>
                        <a:xfrm>
                          <a:off x="1595679" y="4001228"/>
                          <a:ext cx="512044" cy="987916"/>
                        </a:xfrm>
                        <a:custGeom>
                          <a:avLst/>
                          <a:gdLst/>
                          <a:ahLst/>
                          <a:cxnLst/>
                          <a:rect l="0" t="0" r="0" b="0"/>
                          <a:pathLst>
                            <a:path w="512044" h="987916">
                              <a:moveTo>
                                <a:pt x="512044" y="0"/>
                              </a:moveTo>
                              <a:lnTo>
                                <a:pt x="512044" y="168090"/>
                              </a:lnTo>
                              <a:lnTo>
                                <a:pt x="493345" y="180293"/>
                              </a:lnTo>
                              <a:cubicBezTo>
                                <a:pt x="479052" y="191336"/>
                                <a:pt x="464598" y="204187"/>
                                <a:pt x="449961" y="218824"/>
                              </a:cubicBezTo>
                              <a:cubicBezTo>
                                <a:pt x="366903" y="302009"/>
                                <a:pt x="283845" y="385067"/>
                                <a:pt x="200660" y="468125"/>
                              </a:cubicBezTo>
                              <a:cubicBezTo>
                                <a:pt x="296799" y="564264"/>
                                <a:pt x="393065" y="660530"/>
                                <a:pt x="489331" y="756796"/>
                              </a:cubicBezTo>
                              <a:lnTo>
                                <a:pt x="512044" y="734070"/>
                              </a:lnTo>
                              <a:lnTo>
                                <a:pt x="512044" y="987916"/>
                              </a:lnTo>
                              <a:lnTo>
                                <a:pt x="0" y="475872"/>
                              </a:lnTo>
                              <a:cubicBezTo>
                                <a:pt x="116459" y="359540"/>
                                <a:pt x="232918" y="243081"/>
                                <a:pt x="349250" y="126622"/>
                              </a:cubicBezTo>
                              <a:cubicBezTo>
                                <a:pt x="402019" y="73949"/>
                                <a:pt x="449358" y="34992"/>
                                <a:pt x="491750" y="10071"/>
                              </a:cubicBezTo>
                              <a:lnTo>
                                <a:pt x="512044"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2" name="Shape 6892"/>
                      <wps:cNvSpPr/>
                      <wps:spPr>
                        <a:xfrm>
                          <a:off x="2107723" y="3973640"/>
                          <a:ext cx="1054628" cy="1376077"/>
                        </a:xfrm>
                        <a:custGeom>
                          <a:avLst/>
                          <a:gdLst/>
                          <a:ahLst/>
                          <a:cxnLst/>
                          <a:rect l="0" t="0" r="0" b="0"/>
                          <a:pathLst>
                            <a:path w="1054628" h="1376077">
                              <a:moveTo>
                                <a:pt x="102557" y="841"/>
                              </a:moveTo>
                              <a:cubicBezTo>
                                <a:pt x="130989" y="0"/>
                                <a:pt x="160548" y="3969"/>
                                <a:pt x="191409" y="13113"/>
                              </a:cubicBezTo>
                              <a:cubicBezTo>
                                <a:pt x="253131" y="31528"/>
                                <a:pt x="307487" y="63786"/>
                                <a:pt x="355747" y="111919"/>
                              </a:cubicBezTo>
                              <a:cubicBezTo>
                                <a:pt x="417596" y="173895"/>
                                <a:pt x="450997" y="244507"/>
                                <a:pt x="457982" y="322612"/>
                              </a:cubicBezTo>
                              <a:cubicBezTo>
                                <a:pt x="464967" y="400971"/>
                                <a:pt x="435503" y="484029"/>
                                <a:pt x="371368" y="571278"/>
                              </a:cubicBezTo>
                              <a:cubicBezTo>
                                <a:pt x="413659" y="559213"/>
                                <a:pt x="448838" y="551847"/>
                                <a:pt x="477667" y="551974"/>
                              </a:cubicBezTo>
                              <a:cubicBezTo>
                                <a:pt x="539262" y="552736"/>
                                <a:pt x="606572" y="561753"/>
                                <a:pt x="680232" y="581438"/>
                              </a:cubicBezTo>
                              <a:cubicBezTo>
                                <a:pt x="804692" y="615982"/>
                                <a:pt x="930168" y="647351"/>
                                <a:pt x="1054628" y="681895"/>
                              </a:cubicBezTo>
                              <a:cubicBezTo>
                                <a:pt x="1010940" y="725710"/>
                                <a:pt x="967252" y="769271"/>
                                <a:pt x="923564" y="812959"/>
                              </a:cubicBezTo>
                              <a:cubicBezTo>
                                <a:pt x="828568" y="786416"/>
                                <a:pt x="732937" y="762286"/>
                                <a:pt x="637814" y="735743"/>
                              </a:cubicBezTo>
                              <a:cubicBezTo>
                                <a:pt x="555010" y="713264"/>
                                <a:pt x="490113" y="699294"/>
                                <a:pt x="442361" y="690785"/>
                              </a:cubicBezTo>
                              <a:cubicBezTo>
                                <a:pt x="394609" y="682149"/>
                                <a:pt x="358287" y="681006"/>
                                <a:pt x="331363" y="685070"/>
                              </a:cubicBezTo>
                              <a:cubicBezTo>
                                <a:pt x="304439" y="689007"/>
                                <a:pt x="280690" y="697770"/>
                                <a:pt x="260370" y="709708"/>
                              </a:cubicBezTo>
                              <a:cubicBezTo>
                                <a:pt x="245511" y="718344"/>
                                <a:pt x="225064" y="736632"/>
                                <a:pt x="198140" y="763556"/>
                              </a:cubicBezTo>
                              <a:cubicBezTo>
                                <a:pt x="157881" y="803815"/>
                                <a:pt x="117622" y="844074"/>
                                <a:pt x="77236" y="884333"/>
                              </a:cubicBezTo>
                              <a:cubicBezTo>
                                <a:pt x="206522" y="1013618"/>
                                <a:pt x="335554" y="1142778"/>
                                <a:pt x="464713" y="1271810"/>
                              </a:cubicBezTo>
                              <a:cubicBezTo>
                                <a:pt x="430042" y="1306608"/>
                                <a:pt x="395244" y="1341279"/>
                                <a:pt x="360573" y="1376077"/>
                              </a:cubicBezTo>
                              <a:lnTo>
                                <a:pt x="0" y="1015504"/>
                              </a:lnTo>
                              <a:lnTo>
                                <a:pt x="0" y="761658"/>
                              </a:lnTo>
                              <a:lnTo>
                                <a:pt x="201315" y="560229"/>
                              </a:lnTo>
                              <a:cubicBezTo>
                                <a:pt x="249067" y="512477"/>
                                <a:pt x="281071" y="470186"/>
                                <a:pt x="296311" y="431959"/>
                              </a:cubicBezTo>
                              <a:cubicBezTo>
                                <a:pt x="312313" y="394113"/>
                                <a:pt x="315996" y="356521"/>
                                <a:pt x="305328" y="318294"/>
                              </a:cubicBezTo>
                              <a:cubicBezTo>
                                <a:pt x="295168" y="280575"/>
                                <a:pt x="276245" y="247301"/>
                                <a:pt x="248305" y="219361"/>
                              </a:cubicBezTo>
                              <a:cubicBezTo>
                                <a:pt x="207157" y="178213"/>
                                <a:pt x="159913" y="158274"/>
                                <a:pt x="106192" y="157893"/>
                              </a:cubicBezTo>
                              <a:cubicBezTo>
                                <a:pt x="79141" y="157893"/>
                                <a:pt x="51709" y="165386"/>
                                <a:pt x="23721" y="180197"/>
                              </a:cubicBezTo>
                              <a:lnTo>
                                <a:pt x="0" y="195678"/>
                              </a:lnTo>
                              <a:lnTo>
                                <a:pt x="0" y="27588"/>
                              </a:lnTo>
                              <a:lnTo>
                                <a:pt x="20467" y="17431"/>
                              </a:lnTo>
                              <a:cubicBezTo>
                                <a:pt x="46819" y="7334"/>
                                <a:pt x="74124" y="1683"/>
                                <a:pt x="102557"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1" name="Shape 6891"/>
                      <wps:cNvSpPr/>
                      <wps:spPr>
                        <a:xfrm>
                          <a:off x="2390318" y="3206597"/>
                          <a:ext cx="512012" cy="988003"/>
                        </a:xfrm>
                        <a:custGeom>
                          <a:avLst/>
                          <a:gdLst/>
                          <a:ahLst/>
                          <a:cxnLst/>
                          <a:rect l="0" t="0" r="0" b="0"/>
                          <a:pathLst>
                            <a:path w="512012" h="988003">
                              <a:moveTo>
                                <a:pt x="512012" y="0"/>
                              </a:moveTo>
                              <a:lnTo>
                                <a:pt x="512012" y="168151"/>
                              </a:lnTo>
                              <a:lnTo>
                                <a:pt x="493328" y="180357"/>
                              </a:lnTo>
                              <a:cubicBezTo>
                                <a:pt x="479044" y="191408"/>
                                <a:pt x="464598" y="204274"/>
                                <a:pt x="449961" y="218943"/>
                              </a:cubicBezTo>
                              <a:cubicBezTo>
                                <a:pt x="366903" y="302001"/>
                                <a:pt x="283718" y="385059"/>
                                <a:pt x="200660" y="468117"/>
                              </a:cubicBezTo>
                              <a:cubicBezTo>
                                <a:pt x="296799" y="564256"/>
                                <a:pt x="393065" y="660522"/>
                                <a:pt x="489331" y="756788"/>
                              </a:cubicBezTo>
                              <a:lnTo>
                                <a:pt x="512012" y="734107"/>
                              </a:lnTo>
                              <a:lnTo>
                                <a:pt x="512012" y="988003"/>
                              </a:lnTo>
                              <a:lnTo>
                                <a:pt x="0" y="475991"/>
                              </a:lnTo>
                              <a:cubicBezTo>
                                <a:pt x="116332" y="359532"/>
                                <a:pt x="232791" y="243200"/>
                                <a:pt x="349250" y="126741"/>
                              </a:cubicBezTo>
                              <a:cubicBezTo>
                                <a:pt x="402019" y="73877"/>
                                <a:pt x="449358" y="34944"/>
                                <a:pt x="491750" y="10048"/>
                              </a:cubicBezTo>
                              <a:lnTo>
                                <a:pt x="5120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90" name="Shape 6890"/>
                      <wps:cNvSpPr/>
                      <wps:spPr>
                        <a:xfrm>
                          <a:off x="2902330" y="3178969"/>
                          <a:ext cx="1054660" cy="1376108"/>
                        </a:xfrm>
                        <a:custGeom>
                          <a:avLst/>
                          <a:gdLst/>
                          <a:ahLst/>
                          <a:cxnLst/>
                          <a:rect l="0" t="0" r="0" b="0"/>
                          <a:pathLst>
                            <a:path w="1054660" h="1376108">
                              <a:moveTo>
                                <a:pt x="102588" y="841"/>
                              </a:moveTo>
                              <a:cubicBezTo>
                                <a:pt x="131021" y="0"/>
                                <a:pt x="160580" y="4001"/>
                                <a:pt x="191441" y="13271"/>
                              </a:cubicBezTo>
                              <a:cubicBezTo>
                                <a:pt x="253163" y="31559"/>
                                <a:pt x="307519" y="63817"/>
                                <a:pt x="355779" y="111951"/>
                              </a:cubicBezTo>
                              <a:cubicBezTo>
                                <a:pt x="417628" y="173926"/>
                                <a:pt x="450902" y="244538"/>
                                <a:pt x="458014" y="322644"/>
                              </a:cubicBezTo>
                              <a:cubicBezTo>
                                <a:pt x="465126" y="401002"/>
                                <a:pt x="435535" y="484060"/>
                                <a:pt x="371400" y="571309"/>
                              </a:cubicBezTo>
                              <a:cubicBezTo>
                                <a:pt x="413691" y="559244"/>
                                <a:pt x="448870" y="551878"/>
                                <a:pt x="477699" y="551878"/>
                              </a:cubicBezTo>
                              <a:cubicBezTo>
                                <a:pt x="539167" y="552894"/>
                                <a:pt x="606477" y="561784"/>
                                <a:pt x="680137" y="581469"/>
                              </a:cubicBezTo>
                              <a:cubicBezTo>
                                <a:pt x="804724" y="616013"/>
                                <a:pt x="930200" y="647382"/>
                                <a:pt x="1054660" y="681926"/>
                              </a:cubicBezTo>
                              <a:cubicBezTo>
                                <a:pt x="1010972" y="725741"/>
                                <a:pt x="967284" y="769302"/>
                                <a:pt x="923596" y="813117"/>
                              </a:cubicBezTo>
                              <a:cubicBezTo>
                                <a:pt x="828600" y="786447"/>
                                <a:pt x="732969" y="762317"/>
                                <a:pt x="637846" y="735775"/>
                              </a:cubicBezTo>
                              <a:cubicBezTo>
                                <a:pt x="555042" y="713295"/>
                                <a:pt x="490145" y="699326"/>
                                <a:pt x="442520" y="690816"/>
                              </a:cubicBezTo>
                              <a:cubicBezTo>
                                <a:pt x="394514" y="682180"/>
                                <a:pt x="358319" y="681038"/>
                                <a:pt x="331395" y="685101"/>
                              </a:cubicBezTo>
                              <a:cubicBezTo>
                                <a:pt x="304471" y="689165"/>
                                <a:pt x="280722" y="697801"/>
                                <a:pt x="260402" y="709739"/>
                              </a:cubicBezTo>
                              <a:cubicBezTo>
                                <a:pt x="245543" y="718502"/>
                                <a:pt x="225096" y="736663"/>
                                <a:pt x="198172" y="763588"/>
                              </a:cubicBezTo>
                              <a:cubicBezTo>
                                <a:pt x="157913" y="803846"/>
                                <a:pt x="117527" y="844105"/>
                                <a:pt x="77268" y="884364"/>
                              </a:cubicBezTo>
                              <a:cubicBezTo>
                                <a:pt x="206554" y="1013651"/>
                                <a:pt x="335586" y="1142809"/>
                                <a:pt x="464745" y="1271841"/>
                              </a:cubicBezTo>
                              <a:cubicBezTo>
                                <a:pt x="430074" y="1306639"/>
                                <a:pt x="395276" y="1341310"/>
                                <a:pt x="360478" y="1376108"/>
                              </a:cubicBezTo>
                              <a:lnTo>
                                <a:pt x="0" y="1015630"/>
                              </a:lnTo>
                              <a:lnTo>
                                <a:pt x="0" y="761735"/>
                              </a:lnTo>
                              <a:lnTo>
                                <a:pt x="201347" y="560388"/>
                              </a:lnTo>
                              <a:cubicBezTo>
                                <a:pt x="249099" y="512508"/>
                                <a:pt x="281103" y="470217"/>
                                <a:pt x="296343" y="431990"/>
                              </a:cubicBezTo>
                              <a:cubicBezTo>
                                <a:pt x="312218" y="394271"/>
                                <a:pt x="316028" y="356552"/>
                                <a:pt x="305233" y="318452"/>
                              </a:cubicBezTo>
                              <a:cubicBezTo>
                                <a:pt x="295073" y="280733"/>
                                <a:pt x="276150" y="247459"/>
                                <a:pt x="248210" y="219519"/>
                              </a:cubicBezTo>
                              <a:cubicBezTo>
                                <a:pt x="207062" y="178371"/>
                                <a:pt x="159818" y="158432"/>
                                <a:pt x="106224" y="157924"/>
                              </a:cubicBezTo>
                              <a:cubicBezTo>
                                <a:pt x="79109" y="157988"/>
                                <a:pt x="51677" y="165481"/>
                                <a:pt x="23706" y="180292"/>
                              </a:cubicBezTo>
                              <a:lnTo>
                                <a:pt x="0" y="195778"/>
                              </a:lnTo>
                              <a:lnTo>
                                <a:pt x="0" y="27627"/>
                              </a:lnTo>
                              <a:lnTo>
                                <a:pt x="20499" y="17463"/>
                              </a:lnTo>
                              <a:cubicBezTo>
                                <a:pt x="46851" y="7366"/>
                                <a:pt x="74156" y="1682"/>
                                <a:pt x="102588"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8" name="Shape 6888"/>
                      <wps:cNvSpPr/>
                      <wps:spPr>
                        <a:xfrm>
                          <a:off x="3399333" y="2561305"/>
                          <a:ext cx="425704" cy="989637"/>
                        </a:xfrm>
                        <a:custGeom>
                          <a:avLst/>
                          <a:gdLst/>
                          <a:ahLst/>
                          <a:cxnLst/>
                          <a:rect l="0" t="0" r="0" b="0"/>
                          <a:pathLst>
                            <a:path w="425704" h="989637">
                              <a:moveTo>
                                <a:pt x="112268" y="0"/>
                              </a:moveTo>
                              <a:lnTo>
                                <a:pt x="425704" y="144321"/>
                              </a:lnTo>
                              <a:lnTo>
                                <a:pt x="425704" y="296766"/>
                              </a:lnTo>
                              <a:lnTo>
                                <a:pt x="382143" y="275336"/>
                              </a:lnTo>
                              <a:cubicBezTo>
                                <a:pt x="283972" y="226568"/>
                                <a:pt x="204597" y="185039"/>
                                <a:pt x="145288" y="150114"/>
                              </a:cubicBezTo>
                              <a:cubicBezTo>
                                <a:pt x="191262" y="216281"/>
                                <a:pt x="232029" y="285877"/>
                                <a:pt x="269494" y="359283"/>
                              </a:cubicBezTo>
                              <a:lnTo>
                                <a:pt x="425704" y="674863"/>
                              </a:lnTo>
                              <a:lnTo>
                                <a:pt x="425704" y="989637"/>
                              </a:lnTo>
                              <a:lnTo>
                                <a:pt x="285052" y="699722"/>
                              </a:lnTo>
                              <a:cubicBezTo>
                                <a:pt x="190627" y="503587"/>
                                <a:pt x="96203" y="307467"/>
                                <a:pt x="0" y="112268"/>
                              </a:cubicBezTo>
                              <a:cubicBezTo>
                                <a:pt x="37465" y="74803"/>
                                <a:pt x="74803" y="37465"/>
                                <a:pt x="112268" y="0"/>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9" name="Shape 6889"/>
                      <wps:cNvSpPr/>
                      <wps:spPr>
                        <a:xfrm>
                          <a:off x="3825037" y="2705625"/>
                          <a:ext cx="881507" cy="1142951"/>
                        </a:xfrm>
                        <a:custGeom>
                          <a:avLst/>
                          <a:gdLst/>
                          <a:ahLst/>
                          <a:cxnLst/>
                          <a:rect l="0" t="0" r="0" b="0"/>
                          <a:pathLst>
                            <a:path w="881507" h="1142951">
                              <a:moveTo>
                                <a:pt x="0" y="0"/>
                              </a:moveTo>
                              <a:lnTo>
                                <a:pt x="283988" y="130761"/>
                              </a:lnTo>
                              <a:cubicBezTo>
                                <a:pt x="483457" y="221820"/>
                                <a:pt x="682942" y="312879"/>
                                <a:pt x="881507" y="405843"/>
                              </a:cubicBezTo>
                              <a:cubicBezTo>
                                <a:pt x="841883" y="445467"/>
                                <a:pt x="802259" y="484964"/>
                                <a:pt x="762762" y="524588"/>
                              </a:cubicBezTo>
                              <a:cubicBezTo>
                                <a:pt x="644398" y="466422"/>
                                <a:pt x="524891" y="410415"/>
                                <a:pt x="406527" y="352122"/>
                              </a:cubicBezTo>
                              <a:cubicBezTo>
                                <a:pt x="296799" y="461977"/>
                                <a:pt x="187071" y="571705"/>
                                <a:pt x="77216" y="681560"/>
                              </a:cubicBezTo>
                              <a:cubicBezTo>
                                <a:pt x="137160" y="798146"/>
                                <a:pt x="195199" y="915748"/>
                                <a:pt x="255016" y="1032207"/>
                              </a:cubicBezTo>
                              <a:cubicBezTo>
                                <a:pt x="218059" y="1069164"/>
                                <a:pt x="181229" y="1106121"/>
                                <a:pt x="144399" y="1142951"/>
                              </a:cubicBezTo>
                              <a:lnTo>
                                <a:pt x="0" y="845316"/>
                              </a:lnTo>
                              <a:lnTo>
                                <a:pt x="0" y="530542"/>
                              </a:lnTo>
                              <a:lnTo>
                                <a:pt x="13335" y="557482"/>
                              </a:lnTo>
                              <a:cubicBezTo>
                                <a:pt x="102362" y="468454"/>
                                <a:pt x="191262" y="379427"/>
                                <a:pt x="280416" y="290401"/>
                              </a:cubicBezTo>
                              <a:lnTo>
                                <a:pt x="0" y="152446"/>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6" name="Shape 6886"/>
                      <wps:cNvSpPr/>
                      <wps:spPr>
                        <a:xfrm>
                          <a:off x="3917239" y="1703102"/>
                          <a:ext cx="690533" cy="1143097"/>
                        </a:xfrm>
                        <a:custGeom>
                          <a:avLst/>
                          <a:gdLst/>
                          <a:ahLst/>
                          <a:cxnLst/>
                          <a:rect l="0" t="0" r="0" b="0"/>
                          <a:pathLst>
                            <a:path w="690533" h="1143097">
                              <a:moveTo>
                                <a:pt x="601980" y="445"/>
                              </a:moveTo>
                              <a:cubicBezTo>
                                <a:pt x="622014" y="0"/>
                                <a:pt x="642128" y="754"/>
                                <a:pt x="662293" y="2756"/>
                              </a:cubicBezTo>
                              <a:lnTo>
                                <a:pt x="690533" y="7322"/>
                              </a:lnTo>
                              <a:lnTo>
                                <a:pt x="690533" y="161020"/>
                              </a:lnTo>
                              <a:lnTo>
                                <a:pt x="667361" y="155880"/>
                              </a:lnTo>
                              <a:cubicBezTo>
                                <a:pt x="649669" y="153225"/>
                                <a:pt x="632619" y="151971"/>
                                <a:pt x="616204" y="152082"/>
                              </a:cubicBezTo>
                              <a:cubicBezTo>
                                <a:pt x="583375" y="152304"/>
                                <a:pt x="553085" y="157988"/>
                                <a:pt x="525272" y="168846"/>
                              </a:cubicBezTo>
                              <a:cubicBezTo>
                                <a:pt x="485267" y="184467"/>
                                <a:pt x="434340" y="223964"/>
                                <a:pt x="372618" y="285813"/>
                              </a:cubicBezTo>
                              <a:cubicBezTo>
                                <a:pt x="317500" y="340931"/>
                                <a:pt x="262255" y="396049"/>
                                <a:pt x="207137" y="451167"/>
                              </a:cubicBezTo>
                              <a:lnTo>
                                <a:pt x="690533" y="934563"/>
                              </a:lnTo>
                              <a:lnTo>
                                <a:pt x="690533" y="1143097"/>
                              </a:lnTo>
                              <a:lnTo>
                                <a:pt x="0" y="452564"/>
                              </a:lnTo>
                              <a:cubicBezTo>
                                <a:pt x="90424" y="362013"/>
                                <a:pt x="180848" y="271589"/>
                                <a:pt x="271272" y="181165"/>
                              </a:cubicBezTo>
                              <a:cubicBezTo>
                                <a:pt x="332486" y="119951"/>
                                <a:pt x="383413" y="77152"/>
                                <a:pt x="423926" y="53403"/>
                              </a:cubicBezTo>
                              <a:cubicBezTo>
                                <a:pt x="480568" y="19875"/>
                                <a:pt x="539877" y="1207"/>
                                <a:pt x="601980" y="445"/>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7" name="Shape 6887"/>
                      <wps:cNvSpPr/>
                      <wps:spPr>
                        <a:xfrm>
                          <a:off x="4607772" y="1710424"/>
                          <a:ext cx="634458" cy="1317733"/>
                        </a:xfrm>
                        <a:custGeom>
                          <a:avLst/>
                          <a:gdLst/>
                          <a:ahLst/>
                          <a:cxnLst/>
                          <a:rect l="0" t="0" r="0" b="0"/>
                          <a:pathLst>
                            <a:path w="634458" h="1317733">
                              <a:moveTo>
                                <a:pt x="0" y="0"/>
                              </a:moveTo>
                              <a:lnTo>
                                <a:pt x="32383" y="5235"/>
                              </a:lnTo>
                              <a:cubicBezTo>
                                <a:pt x="72864" y="14332"/>
                                <a:pt x="113441" y="28619"/>
                                <a:pt x="153890" y="48495"/>
                              </a:cubicBezTo>
                              <a:cubicBezTo>
                                <a:pt x="234662" y="89261"/>
                                <a:pt x="314164" y="147555"/>
                                <a:pt x="392142" y="225533"/>
                              </a:cubicBezTo>
                              <a:cubicBezTo>
                                <a:pt x="458182" y="291700"/>
                                <a:pt x="509871" y="357739"/>
                                <a:pt x="547336" y="422764"/>
                              </a:cubicBezTo>
                              <a:cubicBezTo>
                                <a:pt x="584928" y="487661"/>
                                <a:pt x="608550" y="547986"/>
                                <a:pt x="620489" y="603231"/>
                              </a:cubicBezTo>
                              <a:cubicBezTo>
                                <a:pt x="632934" y="659111"/>
                                <a:pt x="634458" y="708895"/>
                                <a:pt x="628108" y="753852"/>
                              </a:cubicBezTo>
                              <a:cubicBezTo>
                                <a:pt x="621885" y="799827"/>
                                <a:pt x="604359" y="845165"/>
                                <a:pt x="578197" y="891902"/>
                              </a:cubicBezTo>
                              <a:cubicBezTo>
                                <a:pt x="551400" y="939273"/>
                                <a:pt x="514062" y="985755"/>
                                <a:pt x="466183" y="1033507"/>
                              </a:cubicBezTo>
                              <a:cubicBezTo>
                                <a:pt x="371441" y="1128376"/>
                                <a:pt x="276699" y="1222991"/>
                                <a:pt x="181957" y="1317733"/>
                              </a:cubicBezTo>
                              <a:lnTo>
                                <a:pt x="0" y="1135776"/>
                              </a:lnTo>
                              <a:lnTo>
                                <a:pt x="0" y="927241"/>
                              </a:lnTo>
                              <a:lnTo>
                                <a:pt x="183354" y="1110596"/>
                              </a:lnTo>
                              <a:cubicBezTo>
                                <a:pt x="239361" y="1054589"/>
                                <a:pt x="295368" y="998455"/>
                                <a:pt x="351502" y="942448"/>
                              </a:cubicBezTo>
                              <a:cubicBezTo>
                                <a:pt x="403572" y="890377"/>
                                <a:pt x="439386" y="844277"/>
                                <a:pt x="457928" y="803764"/>
                              </a:cubicBezTo>
                              <a:cubicBezTo>
                                <a:pt x="476470" y="763377"/>
                                <a:pt x="485233" y="725658"/>
                                <a:pt x="483074" y="688194"/>
                              </a:cubicBezTo>
                              <a:cubicBezTo>
                                <a:pt x="479772" y="636124"/>
                                <a:pt x="463135" y="579736"/>
                                <a:pt x="430369" y="519538"/>
                              </a:cubicBezTo>
                              <a:cubicBezTo>
                                <a:pt x="397603" y="460483"/>
                                <a:pt x="349089" y="397364"/>
                                <a:pt x="282922" y="331196"/>
                              </a:cubicBezTo>
                              <a:cubicBezTo>
                                <a:pt x="191863" y="240137"/>
                                <a:pt x="107916" y="184004"/>
                                <a:pt x="31843" y="160762"/>
                              </a:cubicBezTo>
                              <a:lnTo>
                                <a:pt x="0" y="153699"/>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4" name="Shape 6884"/>
                      <wps:cNvSpPr/>
                      <wps:spPr>
                        <a:xfrm>
                          <a:off x="4879899" y="850881"/>
                          <a:ext cx="612297" cy="1191391"/>
                        </a:xfrm>
                        <a:custGeom>
                          <a:avLst/>
                          <a:gdLst/>
                          <a:ahLst/>
                          <a:cxnLst/>
                          <a:rect l="0" t="0" r="0" b="0"/>
                          <a:pathLst>
                            <a:path w="612297" h="1191391">
                              <a:moveTo>
                                <a:pt x="544687" y="938"/>
                              </a:moveTo>
                              <a:cubicBezTo>
                                <a:pt x="563079" y="1876"/>
                                <a:pt x="581493" y="3813"/>
                                <a:pt x="599930" y="6780"/>
                              </a:cubicBezTo>
                              <a:lnTo>
                                <a:pt x="612297" y="9465"/>
                              </a:lnTo>
                              <a:lnTo>
                                <a:pt x="612297" y="160989"/>
                              </a:lnTo>
                              <a:lnTo>
                                <a:pt x="581039" y="153091"/>
                              </a:lnTo>
                              <a:cubicBezTo>
                                <a:pt x="553525" y="147654"/>
                                <a:pt x="526310" y="145293"/>
                                <a:pt x="499408" y="145835"/>
                              </a:cubicBezTo>
                              <a:cubicBezTo>
                                <a:pt x="481473" y="146196"/>
                                <a:pt x="463677" y="147847"/>
                                <a:pt x="446024" y="150737"/>
                              </a:cubicBezTo>
                              <a:cubicBezTo>
                                <a:pt x="374904" y="162802"/>
                                <a:pt x="314071" y="195949"/>
                                <a:pt x="261874" y="248146"/>
                              </a:cubicBezTo>
                              <a:cubicBezTo>
                                <a:pt x="188341" y="321679"/>
                                <a:pt x="151765" y="413118"/>
                                <a:pt x="155575" y="522212"/>
                              </a:cubicBezTo>
                              <a:cubicBezTo>
                                <a:pt x="160020" y="631813"/>
                                <a:pt x="225552" y="752209"/>
                                <a:pt x="357124" y="883780"/>
                              </a:cubicBezTo>
                              <a:cubicBezTo>
                                <a:pt x="436086" y="962743"/>
                                <a:pt x="516977" y="1013916"/>
                                <a:pt x="599315" y="1038854"/>
                              </a:cubicBezTo>
                              <a:lnTo>
                                <a:pt x="612297" y="1041401"/>
                              </a:lnTo>
                              <a:lnTo>
                                <a:pt x="612297" y="1191391"/>
                              </a:lnTo>
                              <a:lnTo>
                                <a:pt x="566088" y="1180956"/>
                              </a:lnTo>
                              <a:cubicBezTo>
                                <a:pt x="547656" y="1175753"/>
                                <a:pt x="529225" y="1169499"/>
                                <a:pt x="510794" y="1162165"/>
                              </a:cubicBezTo>
                              <a:cubicBezTo>
                                <a:pt x="412496" y="1123049"/>
                                <a:pt x="324612" y="1066279"/>
                                <a:pt x="247904" y="989444"/>
                              </a:cubicBezTo>
                              <a:cubicBezTo>
                                <a:pt x="103251" y="844792"/>
                                <a:pt x="26035" y="696075"/>
                                <a:pt x="12700" y="543548"/>
                              </a:cubicBezTo>
                              <a:cubicBezTo>
                                <a:pt x="0" y="391782"/>
                                <a:pt x="50673" y="260465"/>
                                <a:pt x="161925" y="149086"/>
                              </a:cubicBezTo>
                              <a:cubicBezTo>
                                <a:pt x="234442" y="76696"/>
                                <a:pt x="318897" y="29198"/>
                                <a:pt x="416306" y="10275"/>
                              </a:cubicBezTo>
                              <a:cubicBezTo>
                                <a:pt x="440690" y="5544"/>
                                <a:pt x="465114" y="2456"/>
                                <a:pt x="489577" y="1087"/>
                              </a:cubicBezTo>
                              <a:cubicBezTo>
                                <a:pt x="507924" y="60"/>
                                <a:pt x="526295" y="0"/>
                                <a:pt x="544687" y="938"/>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5" name="Shape 6885"/>
                      <wps:cNvSpPr/>
                      <wps:spPr>
                        <a:xfrm>
                          <a:off x="5492196" y="860346"/>
                          <a:ext cx="611729" cy="1192431"/>
                        </a:xfrm>
                        <a:custGeom>
                          <a:avLst/>
                          <a:gdLst/>
                          <a:ahLst/>
                          <a:cxnLst/>
                          <a:rect l="0" t="0" r="0" b="0"/>
                          <a:pathLst>
                            <a:path w="611729" h="1192431">
                              <a:moveTo>
                                <a:pt x="0" y="0"/>
                              </a:moveTo>
                              <a:lnTo>
                                <a:pt x="43011" y="9338"/>
                              </a:lnTo>
                              <a:cubicBezTo>
                                <a:pt x="61492" y="14397"/>
                                <a:pt x="79996" y="20519"/>
                                <a:pt x="98522" y="27734"/>
                              </a:cubicBezTo>
                              <a:cubicBezTo>
                                <a:pt x="197836" y="66850"/>
                                <a:pt x="291054" y="129080"/>
                                <a:pt x="378557" y="216583"/>
                              </a:cubicBezTo>
                              <a:cubicBezTo>
                                <a:pt x="467330" y="305229"/>
                                <a:pt x="529687" y="400860"/>
                                <a:pt x="567787" y="502460"/>
                              </a:cubicBezTo>
                              <a:cubicBezTo>
                                <a:pt x="606014" y="604060"/>
                                <a:pt x="611729" y="702739"/>
                                <a:pt x="589123" y="797735"/>
                              </a:cubicBezTo>
                              <a:cubicBezTo>
                                <a:pt x="567152" y="893366"/>
                                <a:pt x="520289" y="974900"/>
                                <a:pt x="452090" y="1043226"/>
                              </a:cubicBezTo>
                              <a:cubicBezTo>
                                <a:pt x="377922" y="1117394"/>
                                <a:pt x="292324" y="1164765"/>
                                <a:pt x="193645" y="1182418"/>
                              </a:cubicBezTo>
                              <a:cubicBezTo>
                                <a:pt x="169007" y="1186863"/>
                                <a:pt x="144385" y="1189673"/>
                                <a:pt x="119775" y="1190776"/>
                              </a:cubicBezTo>
                              <a:cubicBezTo>
                                <a:pt x="82859" y="1192431"/>
                                <a:pt x="45971" y="1190246"/>
                                <a:pt x="9096" y="1183981"/>
                              </a:cubicBezTo>
                              <a:lnTo>
                                <a:pt x="0" y="1181927"/>
                              </a:lnTo>
                              <a:lnTo>
                                <a:pt x="0" y="1031937"/>
                              </a:lnTo>
                              <a:lnTo>
                                <a:pt x="69820" y="1045639"/>
                              </a:lnTo>
                              <a:cubicBezTo>
                                <a:pt x="181580" y="1056434"/>
                                <a:pt x="275814" y="1021763"/>
                                <a:pt x="352649" y="944928"/>
                              </a:cubicBezTo>
                              <a:cubicBezTo>
                                <a:pt x="431135" y="866442"/>
                                <a:pt x="466314" y="771573"/>
                                <a:pt x="454884" y="659305"/>
                              </a:cubicBezTo>
                              <a:cubicBezTo>
                                <a:pt x="443073" y="547672"/>
                                <a:pt x="383129" y="435912"/>
                                <a:pt x="270607" y="323390"/>
                              </a:cubicBezTo>
                              <a:cubicBezTo>
                                <a:pt x="199741" y="252651"/>
                                <a:pt x="126208" y="201343"/>
                                <a:pt x="52167" y="169339"/>
                              </a:cubicBezTo>
                              <a:cubicBezTo>
                                <a:pt x="38118" y="163457"/>
                                <a:pt x="24140" y="158388"/>
                                <a:pt x="10235" y="154110"/>
                              </a:cubicBezTo>
                              <a:lnTo>
                                <a:pt x="0" y="151524"/>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3" name="Shape 6883"/>
                      <wps:cNvSpPr/>
                      <wps:spPr>
                        <a:xfrm>
                          <a:off x="5569255" y="27587"/>
                          <a:ext cx="512139" cy="988128"/>
                        </a:xfrm>
                        <a:custGeom>
                          <a:avLst/>
                          <a:gdLst/>
                          <a:ahLst/>
                          <a:cxnLst/>
                          <a:rect l="0" t="0" r="0" b="0"/>
                          <a:pathLst>
                            <a:path w="512139" h="988128">
                              <a:moveTo>
                                <a:pt x="512139" y="0"/>
                              </a:moveTo>
                              <a:lnTo>
                                <a:pt x="512139" y="168132"/>
                              </a:lnTo>
                              <a:lnTo>
                                <a:pt x="493401" y="180358"/>
                              </a:lnTo>
                              <a:cubicBezTo>
                                <a:pt x="479100" y="191401"/>
                                <a:pt x="464630" y="204252"/>
                                <a:pt x="449961" y="218888"/>
                              </a:cubicBezTo>
                              <a:cubicBezTo>
                                <a:pt x="366903" y="301947"/>
                                <a:pt x="283845" y="385132"/>
                                <a:pt x="200787" y="468190"/>
                              </a:cubicBezTo>
                              <a:cubicBezTo>
                                <a:pt x="296926" y="564329"/>
                                <a:pt x="393065" y="660468"/>
                                <a:pt x="489331" y="756734"/>
                              </a:cubicBezTo>
                              <a:lnTo>
                                <a:pt x="512139" y="733926"/>
                              </a:lnTo>
                              <a:lnTo>
                                <a:pt x="512139" y="988128"/>
                              </a:lnTo>
                              <a:lnTo>
                                <a:pt x="0" y="476063"/>
                              </a:lnTo>
                              <a:cubicBezTo>
                                <a:pt x="116459" y="359605"/>
                                <a:pt x="232918" y="243146"/>
                                <a:pt x="349250" y="126686"/>
                              </a:cubicBezTo>
                              <a:cubicBezTo>
                                <a:pt x="402114" y="73918"/>
                                <a:pt x="449477" y="34937"/>
                                <a:pt x="491822" y="10065"/>
                              </a:cubicBezTo>
                              <a:lnTo>
                                <a:pt x="512139"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82" name="Shape 6882"/>
                      <wps:cNvSpPr/>
                      <wps:spPr>
                        <a:xfrm>
                          <a:off x="6081394" y="0"/>
                          <a:ext cx="1054660" cy="1376140"/>
                        </a:xfrm>
                        <a:custGeom>
                          <a:avLst/>
                          <a:gdLst/>
                          <a:ahLst/>
                          <a:cxnLst/>
                          <a:rect l="0" t="0" r="0" b="0"/>
                          <a:pathLst>
                            <a:path w="1054660" h="1376140">
                              <a:moveTo>
                                <a:pt x="102509" y="857"/>
                              </a:moveTo>
                              <a:cubicBezTo>
                                <a:pt x="130925" y="0"/>
                                <a:pt x="160453" y="3969"/>
                                <a:pt x="191314" y="13176"/>
                              </a:cubicBezTo>
                              <a:cubicBezTo>
                                <a:pt x="253163" y="31464"/>
                                <a:pt x="307519" y="63723"/>
                                <a:pt x="355652" y="111983"/>
                              </a:cubicBezTo>
                              <a:cubicBezTo>
                                <a:pt x="417628" y="173832"/>
                                <a:pt x="450902" y="244571"/>
                                <a:pt x="457887" y="322675"/>
                              </a:cubicBezTo>
                              <a:cubicBezTo>
                                <a:pt x="464999" y="400908"/>
                                <a:pt x="435408" y="484093"/>
                                <a:pt x="371273" y="571342"/>
                              </a:cubicBezTo>
                              <a:cubicBezTo>
                                <a:pt x="413691" y="559149"/>
                                <a:pt x="448870" y="551784"/>
                                <a:pt x="477572" y="551910"/>
                              </a:cubicBezTo>
                              <a:cubicBezTo>
                                <a:pt x="539167" y="552799"/>
                                <a:pt x="606477" y="561817"/>
                                <a:pt x="680137" y="581501"/>
                              </a:cubicBezTo>
                              <a:cubicBezTo>
                                <a:pt x="804724" y="616046"/>
                                <a:pt x="930073" y="647287"/>
                                <a:pt x="1054660" y="681832"/>
                              </a:cubicBezTo>
                              <a:cubicBezTo>
                                <a:pt x="1010972" y="725647"/>
                                <a:pt x="967284" y="769335"/>
                                <a:pt x="923469" y="813023"/>
                              </a:cubicBezTo>
                              <a:cubicBezTo>
                                <a:pt x="828473" y="786352"/>
                                <a:pt x="732842" y="762349"/>
                                <a:pt x="637846" y="735680"/>
                              </a:cubicBezTo>
                              <a:cubicBezTo>
                                <a:pt x="554915" y="713200"/>
                                <a:pt x="490145" y="699231"/>
                                <a:pt x="442393" y="690722"/>
                              </a:cubicBezTo>
                              <a:cubicBezTo>
                                <a:pt x="394514" y="682212"/>
                                <a:pt x="358192" y="681070"/>
                                <a:pt x="331268" y="685007"/>
                              </a:cubicBezTo>
                              <a:cubicBezTo>
                                <a:pt x="304344" y="689071"/>
                                <a:pt x="280722" y="697834"/>
                                <a:pt x="260275" y="709645"/>
                              </a:cubicBezTo>
                              <a:cubicBezTo>
                                <a:pt x="245416" y="718408"/>
                                <a:pt x="224969" y="736569"/>
                                <a:pt x="198172" y="763493"/>
                              </a:cubicBezTo>
                              <a:cubicBezTo>
                                <a:pt x="157913" y="803751"/>
                                <a:pt x="117527" y="844137"/>
                                <a:pt x="77268" y="884397"/>
                              </a:cubicBezTo>
                              <a:cubicBezTo>
                                <a:pt x="206427" y="1013556"/>
                                <a:pt x="335586" y="1142714"/>
                                <a:pt x="464745" y="1271873"/>
                              </a:cubicBezTo>
                              <a:cubicBezTo>
                                <a:pt x="429947" y="1306545"/>
                                <a:pt x="395276" y="1341343"/>
                                <a:pt x="360478" y="1376140"/>
                              </a:cubicBezTo>
                              <a:lnTo>
                                <a:pt x="0" y="1015715"/>
                              </a:lnTo>
                              <a:lnTo>
                                <a:pt x="0" y="761512"/>
                              </a:lnTo>
                              <a:lnTo>
                                <a:pt x="201220" y="560293"/>
                              </a:lnTo>
                              <a:cubicBezTo>
                                <a:pt x="249099" y="512540"/>
                                <a:pt x="281103" y="470249"/>
                                <a:pt x="296343" y="431896"/>
                              </a:cubicBezTo>
                              <a:cubicBezTo>
                                <a:pt x="312218" y="394303"/>
                                <a:pt x="316028" y="356458"/>
                                <a:pt x="305233" y="318358"/>
                              </a:cubicBezTo>
                              <a:cubicBezTo>
                                <a:pt x="295073" y="280638"/>
                                <a:pt x="276150" y="247364"/>
                                <a:pt x="248210" y="219424"/>
                              </a:cubicBezTo>
                              <a:cubicBezTo>
                                <a:pt x="207062" y="178276"/>
                                <a:pt x="159818" y="158464"/>
                                <a:pt x="106224" y="157957"/>
                              </a:cubicBezTo>
                              <a:cubicBezTo>
                                <a:pt x="79109" y="157957"/>
                                <a:pt x="51677" y="165450"/>
                                <a:pt x="23690" y="180261"/>
                              </a:cubicBezTo>
                              <a:lnTo>
                                <a:pt x="0" y="195718"/>
                              </a:lnTo>
                              <a:lnTo>
                                <a:pt x="0" y="27587"/>
                              </a:lnTo>
                              <a:lnTo>
                                <a:pt x="20372" y="17495"/>
                              </a:lnTo>
                              <a:cubicBezTo>
                                <a:pt x="46788" y="7398"/>
                                <a:pt x="74093" y="1715"/>
                                <a:pt x="102509" y="857"/>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g:wgp>
                </a:graphicData>
              </a:graphic>
            </wp:anchor>
          </w:drawing>
        </mc:Choice>
        <mc:Fallback>
          <w:pict>
            <v:group w14:anchorId="2284FE70" id="Group 6881" o:spid="_x0000_s1026" style="position:absolute;margin-left:20.95pt;margin-top:123pt;width:561.9pt;height:546.9pt;z-index:-251658240;mso-position-horizontal-relative:page;mso-position-vertical-relative:page" coordsize="71360,69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">
              <v:shape id="Shape 6897" o:spid="_x0000_s1027" style="position:absolute;top:56555;width:4786;height:8960;visibility:visible;mso-wrap-style:square;v-text-anchor:top" coordsize="478612,8959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rP98YA&#10;AADdAAAADwAAAGRycy9kb3ducmV2LnhtbESP0WrCQBRE3wX/YbmCb7qxYLSpq4hY8CVUjR9wyd4m&#10;qdm7Mbtq2q/vCoKPw8ycYRarztTiRq2rLCuYjCMQxLnVFRcKTtnnaA7CeWSNtWVS8EsOVst+b4GJ&#10;tnc+0O3oCxEg7BJUUHrfJFK6vCSDbmwb4uB929agD7ItpG7xHuCmlm9RFEuDFYeFEhvalJSfj1ej&#10;YPeXZfFlu/+5Tk+Uxl/bNPOTVKnhoFt/gPDU+Vf42d5pBfH8fQaPN+EJyO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yrP98YAAADdAAAADwAAAAAAAAAAAAAAAACYAgAAZHJz&#10;L2Rvd25yZXYueG1sUEsFBgAAAAAEAAQA9QAAAIsDAAAAAA==&#10;" path="m478612,r,161289l470626,166057v-28173,19253,-63699,50185,-106047,92476c312090,311111,259613,363562,207226,415886v87884,88011,175781,175895,263677,263779l478612,671954r,223984l,417283c98463,318858,197041,220306,295504,121754,355651,61683,412801,21805,466738,3009l478612,xe" fillcolor="#f99" stroked="f" strokeweight="0">
                <v:fill opacity="32896f"/>
                <v:stroke miterlimit="83231f" joinstyle="miter"/>
                <v:path arrowok="t" textboxrect="0,0,478612,895938"/>
              </v:shape>
              <v:shape id="Shape 6896" o:spid="_x0000_s1028" style="position:absolute;left:4786;top:56432;width:3960;height:13022;visibility:visible;mso-wrap-style:square;v-text-anchor:top" coordsize="396001,13022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azNsQA&#10;AADdAAAADwAAAGRycy9kb3ducmV2LnhtbESPX2vCMBTF34V9h3AHe5GZKqNoZxQnCHvxwSrs9a65&#10;a4rNTUlird/eDAQfD+fPj7NcD7YVPfnQOFYwnWQgiCunG64VnI679zmIEJE1to5JwY0CrFcvoyUW&#10;2l35QH0Za5FGOBSowMTYFVKGypDFMHEdcfL+nLcYk/S11B6vady2cpZlubTYcCIY7GhrqDqXF5u4&#10;+8Ns81Muxjr0Xx+3M/4aLL1Sb6/D5hNEpCE+w4/2t1aQzxc5/L9JT0C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mszbEAAAA3QAAAA8AAAAAAAAAAAAAAAAAmAIAAGRycy9k&#10;b3ducmV2LnhtbFBLBQYAAAAABAAEAPUAAACJAwAAAAA=&#10;" path="m70442,762c98285,,126517,3429,155092,11303v57138,17018,106134,45085,146000,84963c338646,133731,364147,178054,379095,228981v14935,50800,13487,105030,-2908,162560l396001,383159r,134796l378539,527713v-29942,19181,-63649,47756,-101120,85189c216687,673609,155956,734314,95313,795020v99924,99949,199949,199898,299975,299974l396001,1094281r,205904l393929,1302259,,908296,,684312,162547,521716v46190,-46228,76162,-82930,89357,-109474c268986,376936,275679,342265,268592,308611v-7175,-33656,-25997,-65787,-56261,-96013c183121,183388,150914,164465,116675,154560,99549,149543,82693,148019,66176,149575v-16516,1555,-32692,6191,-48459,13493l,173647,,12358,28975,5017c42696,2572,56521,1143,70442,762xe" fillcolor="#f99" stroked="f" strokeweight="0">
                <v:fill opacity="32896f"/>
                <v:stroke miterlimit="83231f" joinstyle="miter"/>
                <v:path arrowok="t" textboxrect="0,0,396001,1302259"/>
              </v:shape>
              <v:shape id="Shape 6898" o:spid="_x0000_s1029" style="position:absolute;left:8746;top:59985;width:4575;height:9448;visibility:visible;mso-wrap-style:square;v-text-anchor:top" coordsize="457540,94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vasIA&#10;AADdAAAADwAAAGRycy9kb3ducmV2LnhtbERPz2vCMBS+D/Y/hDfYbSbzULQaZQiDbQxkVTw/mmdT&#10;bV66JLP1vzcHYceP7/dyPbpOXCjE1rOG14kCQVx703KjYb97f5mBiAnZYOeZNFwpwnr1+LDE0viB&#10;f+hSpUbkEI4larAp9aWUsbbkME58T5y5ow8OU4ahkSbgkMNdJ6dKFdJhy7nBYk8bS/W5+nMaVPHd&#10;8lCEw+nLq9/Pra2mm3ml9fPT+LYAkWhM/+K7+8NoKGbzPDe/yU9Ar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69qwgAAAN0AAAAPAAAAAAAAAAAAAAAAAJgCAABkcnMvZG93&#10;bnJldi54bWxQSwUGAAAAAAQABAD1AAAAhwMAAAAA&#10;" path="m122178,346v15756,173,31524,1776,47326,4855c232115,18028,289138,48509,339811,99182v41021,41020,70485,86232,90551,136778c450301,286507,457540,333242,453857,375534v-3683,42163,-18542,84835,-43180,128777c386166,549523,348193,596513,298282,646424l,944833,,738929,195412,543554v33782,-33909,56261,-58674,66675,-75057c281391,439414,293964,411983,298536,384550v4445,-27559,2286,-57023,-9144,-88646c278470,265044,259801,235071,231861,207132,199095,174365,163408,154299,124051,144520v-9677,-2254,-19288,-3643,-28831,-4208c66593,138615,38580,144330,11224,156332l,162603,,27807,27640,16113c59209,5378,90667,,122178,346xe" fillcolor="#f99" stroked="f" strokeweight="0">
                <v:fill opacity="32896f"/>
                <v:stroke miterlimit="83231f" joinstyle="miter"/>
                <v:path arrowok="t" textboxrect="0,0,457540,944833"/>
              </v:shape>
              <v:shape id="Shape 6894" o:spid="_x0000_s1030" style="position:absolute;left:9062;top:48244;width:6123;height:11914;visibility:visible;mso-wrap-style:square;v-text-anchor:top" coordsize="612343,1191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nM68YA&#10;AADdAAAADwAAAGRycy9kb3ducmV2LnhtbESP0WqDQBRE3wv5h+UG+iLN2lDEmGwkCCGlFEpjPuDi&#10;3qjEvWvdjdq/7xYKfRxm5gyzy2fTiZEG11pW8LyKQRBXVrdcK7iUx6cUhPPIGjvLpOCbHOT7xcMO&#10;M20n/qTx7GsRIOwyVNB432dSuqohg25le+LgXe1g0Ac51FIPOAW46eQ6jhNpsOWw0GBPRUPV7Xw3&#10;Cja1n8f25MrIRh9f72/FJU3KWKnH5XzYgvA0+//wX/tVK0jSzQv8vglPQO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unM68YAAADdAAAADwAAAAAAAAAAAAAAAACYAgAAZHJz&#10;L2Rvd25yZXYueG1sUEsFBgAAAAAEAAQA9QAAAIsDAAAAAA==&#10;" path="m544702,943v18400,943,36820,2886,55259,5862l612343,9502r,151541l581109,153115v-27495,-5454,-54702,-7822,-81602,-7284c481574,146190,463779,147841,446126,150731v-71120,12064,-132080,45212,-184150,97409c188316,321673,151867,413114,155550,522206v4572,109728,69977,229997,201549,361569c436156,962833,517000,1014030,599308,1038920r13035,2547l612343,1191380r-46164,-10430c547753,1175747,529327,1169494,510896,1162159,412598,1123043,324714,1066147,248006,989439,103353,844786,25997,696069,12700,543669,,391904,50737,260459,161900,149207,234544,76690,318872,29319,416281,10269,440665,5538,465096,2451,489570,1083,507925,58,526303,,544702,943xe" fillcolor="#f99" stroked="f" strokeweight="0">
                <v:fill opacity="32896f"/>
                <v:stroke miterlimit="83231f" joinstyle="miter"/>
                <v:path arrowok="t" textboxrect="0,0,612343,1191380"/>
              </v:shape>
              <v:shape id="Shape 6895" o:spid="_x0000_s1031" style="position:absolute;left:15185;top:48339;width:6117;height:11924;visibility:visible;mso-wrap-style:square;v-text-anchor:top" coordsize="611657,1192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05tMUA&#10;AADdAAAADwAAAGRycy9kb3ducmV2LnhtbESPQWvCQBSE70L/w/IKvQTdKCo2dRURRL1pWvD62H1N&#10;YrNvQ3arsb++Kwgeh5n5hpkvO1uLC7W+cqxgOEhBEGtnKi4UfH1u+jMQPiAbrB2Tght5WC5eenPM&#10;jLvykS55KESEsM9QQRlCk0npdUkW/cA1xNH7dq3FEGVbSNPiNcJtLUdpOpUWK44LJTa0Lkn/5L9W&#10;Qfd3Oq8SPxrvq622/pAnenNOlHp77VYfIAJ14Rl+tHdGwXT2PoH7m/gE5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PTm0xQAAAN0AAAAPAAAAAAAAAAAAAAAAAJgCAABkcnMv&#10;ZG93bnJldi54bWxQSwUGAAAAAAQABAD1AAAAigMAAAAA&#10;" path="m,l42986,9363v18473,5075,36962,11216,55464,18455c197891,66934,291109,129037,378612,216540v88773,88646,151003,184277,189103,285877c606069,604017,611657,702823,589051,797819v-21844,95631,-68707,177165,-136906,245364c377850,1117478,292252,1164722,193700,1182375v-24669,4444,-49307,7255,-73924,8358c82852,1192388,45977,1190203,9117,1183937l,1181878,,1031965r69748,13631c181508,1056518,275869,1021719,352704,944885,431190,866399,466369,771530,454939,659262,443128,547502,383184,435995,270535,323474,199796,252608,126390,201300,52095,169423,38070,163518,24111,158429,10222,154135l,151541,,xe" fillcolor="#f99" stroked="f" strokeweight="0">
                <v:fill opacity="32896f"/>
                <v:stroke miterlimit="83231f" joinstyle="miter"/>
                <v:path arrowok="t" textboxrect="0,0,611657,1192388"/>
              </v:shape>
              <v:shape id="Shape 6893" o:spid="_x0000_s1032" style="position:absolute;left:15956;top:40012;width:5121;height:9879;visibility:visible;mso-wrap-style:square;v-text-anchor:top" coordsize="512044,987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v2UsUA&#10;AADdAAAADwAAAGRycy9kb3ducmV2LnhtbESPzWrDMBCE74W+g9hCb43cBlzXjRJKodBLCfm7b621&#10;5dRaGUmxnbePAoEeh5n5hlmsJtuJgXxoHSt4nmUgiCunW24U7HdfTwWIEJE1do5JwZkCrJb3dwss&#10;tRt5Q8M2NiJBOJSowMTYl1KGypDFMHM9cfJq5y3GJH0jtccxwW0nX7IslxZbTgsGe/o0VP1tT1bB&#10;MB5/u5qPp/X88Frnk6l+dr5Q6vFh+ngHEWmK/+Fb+1sryIu3OVzfpCcgl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S/ZSxQAAAN0AAAAPAAAAAAAAAAAAAAAAAJgCAABkcnMv&#10;ZG93bnJldi54bWxQSwUGAAAAAAQABAD1AAAAigMAAAAA&#10;" path="m512044,r,168090l493345,180293v-14293,11043,-28747,23894,-43384,38531c366903,302009,283845,385067,200660,468125v96139,96139,192405,192405,288671,288671l512044,734070r,253846l,475872c116459,359540,232918,243081,349250,126622,402019,73949,449358,34992,491750,10071l512044,xe" fillcolor="#f99" stroked="f" strokeweight="0">
                <v:fill opacity="32896f"/>
                <v:stroke miterlimit="83231f" joinstyle="miter"/>
                <v:path arrowok="t" textboxrect="0,0,512044,987916"/>
              </v:shape>
              <v:shape id="Shape 6892" o:spid="_x0000_s1033" style="position:absolute;left:21077;top:39736;width:10546;height:13761;visibility:visible;mso-wrap-style:square;v-text-anchor:top" coordsize="1054628,13760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RyEccA&#10;AADdAAAADwAAAGRycy9kb3ducmV2LnhtbESPQUsDMRSE74L/ITzBi9ikPZR1bVqkpeBBaF096O2x&#10;eW6WTV7WTdqu/74pCD0OM/MNs1iN3okjDbENrGE6USCI62BabjR8fmwfCxAxIRt0gUnDH0VYLW9v&#10;FliacOJ3OlapERnCsUQNNqW+lDLWljzGSeiJs/cTBo8py6GRZsBThnsnZ0rNpceW84LFntaW6q46&#10;eA1d8fvdvRVuvzaNe9h87VRlUWl9fze+PININKZr+L/9ajTMi6cZXN7kJyCX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X0chHHAAAA3QAAAA8AAAAAAAAAAAAAAAAAmAIAAGRy&#10;cy9kb3ducmV2LnhtbFBLBQYAAAAABAAEAPUAAACMAwAAAAA=&#10;" path="m102557,841c130989,,160548,3969,191409,13113v61722,18415,116078,50673,164338,98806c417596,173895,450997,244507,457982,322612v6985,78359,-22479,161417,-86614,248666c413659,559213,448838,551847,477667,551974v61595,762,128905,9779,202565,29464c804692,615982,930168,647351,1054628,681895v-43688,43815,-87376,87376,-131064,131064c828568,786416,732937,762286,637814,735743,555010,713264,490113,699294,442361,690785v-47752,-8636,-84074,-9779,-110998,-5715c304439,689007,280690,697770,260370,709708v-14859,8636,-35306,26924,-62230,53848c157881,803815,117622,844074,77236,884333v129286,129285,258318,258445,387477,387477c430042,1306608,395244,1341279,360573,1376077l,1015504,,761658,201315,560229v47752,-47752,79756,-90043,94996,-128270c312313,394113,315996,356521,305328,318294,295168,280575,276245,247301,248305,219361,207157,178213,159913,158274,106192,157893v-27051,,-54483,7493,-82471,22304l,195678,,27588,20467,17431c46819,7334,74124,1683,102557,841xe" fillcolor="#f99" stroked="f" strokeweight="0">
                <v:fill opacity="32896f"/>
                <v:stroke miterlimit="83231f" joinstyle="miter"/>
                <v:path arrowok="t" textboxrect="0,0,1054628,1376077"/>
              </v:shape>
              <v:shape id="Shape 6891" o:spid="_x0000_s1034" style="position:absolute;left:23903;top:32065;width:5120;height:9881;visibility:visible;mso-wrap-style:square;v-text-anchor:top" coordsize="512012,9880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xt/MQA&#10;AADdAAAADwAAAGRycy9kb3ducmV2LnhtbESPT2sCMRTE70K/Q3gFbzVrBdHVKLba0lPx7/2xeWaX&#10;bl6WJO6u374pFDwOM/MbZrnubS1a8qFyrGA8ykAQF05XbBScTx8vMxAhImusHZOCOwVYr54GS8y1&#10;6/hA7TEakSAcclRQxtjkUoaiJIth5Bri5F2dtxiT9EZqj12C21q+ZtlUWqw4LZTY0HtJxc/xZhVs&#10;9MVe3rbf7Sf6dtv1xtwnu71Sw+d+swARqY+P8H/7SyuYzuZj+HuTn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cbfzEAAAA3QAAAA8AAAAAAAAAAAAAAAAAmAIAAGRycy9k&#10;b3ducmV2LnhtbFBLBQYAAAAABAAEAPUAAACJAwAAAAA=&#10;" path="m512012,r,168151l493328,180357v-14284,11051,-28730,23917,-43367,38586c366903,302001,283718,385059,200660,468117v96139,96139,192405,192405,288671,288671l512012,734107r,253896l,475991c116332,359532,232791,243200,349250,126741,402019,73877,449358,34944,491750,10048l512012,xe" fillcolor="#f99" stroked="f" strokeweight="0">
                <v:fill opacity="32896f"/>
                <v:stroke miterlimit="83231f" joinstyle="miter"/>
                <v:path arrowok="t" textboxrect="0,0,512012,988003"/>
              </v:shape>
              <v:shape id="Shape 6890" o:spid="_x0000_s1035" style="position:absolute;left:29023;top:31789;width:10546;height:13761;visibility:visible;mso-wrap-style:square;v-text-anchor:top" coordsize="1054660,1376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ikCMEA&#10;AADdAAAADwAAAGRycy9kb3ducmV2LnhtbERPy4rCMBTdC/MP4Q7MRsZUkdJWowxCQdz5ALeX5k5a&#10;bG46TUarX28WgsvDeS/Xg23FlXrfOFYwnSQgiCunGzYKTsfyOwPhA7LG1jEpuJOH9epjtMRCuxvv&#10;6XoIRsQQ9gUqqEPoCil9VZNFP3EdceR+XW8xRNgbqXu8xXDbylmSpNJiw7Ghxo42NVWXw79VcJ6V&#10;O6LcZGlix+nuUZr539Yo9fU5/CxABBrCW/xyb7WCNMvj/vgmPgG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2opAjBAAAA3QAAAA8AAAAAAAAAAAAAAAAAmAIAAGRycy9kb3du&#10;cmV2LnhtbFBLBQYAAAAABAAEAPUAAACGAwAAAAA=&#10;" path="m102588,841c131021,,160580,4001,191441,13271v61722,18288,116078,50546,164338,98680c417628,173926,450902,244538,458014,322644v7112,78358,-22479,161416,-86614,248665c413691,559244,448870,551878,477699,551878v61468,1016,128778,9906,202438,29591c804724,616013,930200,647382,1054660,681926v-43688,43815,-87376,87376,-131064,131191c828600,786447,732969,762317,637846,735775,555042,713295,490145,699326,442520,690816v-48006,-8636,-84201,-9778,-111125,-5715c304471,689165,280722,697801,260402,709739v-14859,8763,-35306,26924,-62230,53849c157913,803846,117527,844105,77268,884364v129286,129287,258318,258445,387477,387477c430074,1306639,395276,1341310,360478,1376108l,1015630,,761735,201347,560388v47752,-47880,79756,-90171,94996,-128398c312218,394271,316028,356552,305233,318452,295073,280733,276150,247459,248210,219519,207062,178371,159818,158432,106224,157924v-27115,64,-54547,7557,-82518,22368l,195778,,27627,20499,17463c46851,7366,74156,1682,102588,841xe" fillcolor="#f99" stroked="f" strokeweight="0">
                <v:fill opacity="32896f"/>
                <v:stroke miterlimit="83231f" joinstyle="miter"/>
                <v:path arrowok="t" textboxrect="0,0,1054660,1376108"/>
              </v:shape>
              <v:shape id="Shape 6888" o:spid="_x0000_s1036" style="position:absolute;left:33993;top:25613;width:4257;height:9896;visibility:visible;mso-wrap-style:square;v-text-anchor:top" coordsize="425704,9896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jL1MAA&#10;AADdAAAADwAAAGRycy9kb3ducmV2LnhtbERPPYsCMRDtD/wPYYRrDs1qoWE1igiChc2pxZbDZtxd&#10;3ExCEnX996Y4uPLxvtfbwfbiSSF2jjXMpgUI4tqZjhsN18thokDEhGywd0wa3hRhuxl9rbE07sW/&#10;9DynRuQQjiVqaFPypZSxbslinDpPnLmbCxZThqGRJuArh9tezotiIS12nBta9LRvqb6fH1ZDtWyq&#10;vQ/Kx/r9c+JDpez9GrX+Hg+7FYhEQ/oX/7mPRsNCqTw3v8lPQG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ujL1MAAAADdAAAADwAAAAAAAAAAAAAAAACYAgAAZHJzL2Rvd25y&#10;ZXYueG1sUEsFBgAAAAAEAAQA9QAAAIUDAAAAAA==&#10;" path="m112268,l425704,144321r,152445l382143,275336c283972,226568,204597,185039,145288,150114v45974,66167,86741,135763,124206,209169l425704,674863r,314774l285052,699722c190627,503587,96203,307467,,112268,37465,74803,74803,37465,112268,xe" fillcolor="#f99" stroked="f" strokeweight="0">
                <v:fill opacity="32896f"/>
                <v:stroke miterlimit="83231f" joinstyle="miter"/>
                <v:path arrowok="t" textboxrect="0,0,425704,989637"/>
              </v:shape>
              <v:shape id="Shape 6889" o:spid="_x0000_s1037" style="position:absolute;left:38250;top:27056;width:8815;height:11429;visibility:visible;mso-wrap-style:square;v-text-anchor:top" coordsize="881507,11429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IupcYA&#10;AADdAAAADwAAAGRycy9kb3ducmV2LnhtbESPT2vCQBTE7wW/w/IKvdVNU5GYuop/EDxUqmm9P7Kv&#10;STD7NuyuGr99VxB6HGbmN8x03ptWXMj5xrKCt2ECgri0uuFKwc/35jUD4QOyxtYyKbiRh/ls8DTF&#10;XNsrH+hShEpECPscFdQhdLmUvqzJoB/ajjh6v9YZDFG6SmqH1wg3rUyTZCwNNhwXauxoVVN5Ks5G&#10;wa54v43S3h1366VJ29Vxf/r82iv18twvPkAE6sN/+NHeagXjLJvA/U18AnL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IIupcYAAADdAAAADwAAAAAAAAAAAAAAAACYAgAAZHJz&#10;L2Rvd25yZXYueG1sUEsFBgAAAAAEAAQA9QAAAIsDAAAAAA==&#10;" path="m,l283988,130761v199469,91059,398954,182118,597519,275082c841883,445467,802259,484964,762762,524588,644398,466422,524891,410415,406527,352122,296799,461977,187071,571705,77216,681560v59944,116586,117983,234188,177800,350647c218059,1069164,181229,1106121,144399,1142951l,845316,,530542r13335,26940c102362,468454,191262,379427,280416,290401l,152446,,xe" fillcolor="#f99" stroked="f" strokeweight="0">
                <v:fill opacity="32896f"/>
                <v:stroke miterlimit="83231f" joinstyle="miter"/>
                <v:path arrowok="t" textboxrect="0,0,881507,1142951"/>
              </v:shape>
              <v:shape id="Shape 6886" o:spid="_x0000_s1038" style="position:absolute;left:39172;top:17031;width:6905;height:11430;visibility:visible;mso-wrap-style:square;v-text-anchor:top" coordsize="690533,1143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r67MUA&#10;AADdAAAADwAAAGRycy9kb3ducmV2LnhtbESPQWvCQBSE7wX/w/IEb3VjD2uaukoJVlo81RS8PrOv&#10;SWj2bdhdNf33XUHocZiZb5jVZrS9uJAPnWMNi3kGgrh2puNGw1f19piDCBHZYO+YNPxSgM168rDC&#10;wrgrf9LlEBuRIBwK1NDGOBRShroli2HuBuLkfTtvMSbpG2k8XhPc9vIpy5S02HFaaHGgsqX653C2&#10;GspRNWanqn3pn+uq3B5PH/G81Ho2HV9fQEQa43/43n43GlSeK7i9SU9Ar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SvrsxQAAAN0AAAAPAAAAAAAAAAAAAAAAAJgCAABkcnMv&#10;ZG93bnJldi54bWxQSwUGAAAAAAQABAD1AAAAigMAAAAA&#10;" path="m601980,445c622014,,642128,754,662293,2756r28240,4566l690533,161020r-23172,-5140c649669,153225,632619,151971,616204,152082v-32829,222,-63119,5906,-90932,16764c485267,184467,434340,223964,372618,285813,317500,340931,262255,396049,207137,451167l690533,934563r,208534l,452564c90424,362013,180848,271589,271272,181165,332486,119951,383413,77152,423926,53403,480568,19875,539877,1207,601980,445xe" fillcolor="#f99" stroked="f" strokeweight="0">
                <v:fill opacity="32896f"/>
                <v:stroke miterlimit="83231f" joinstyle="miter"/>
                <v:path arrowok="t" textboxrect="0,0,690533,1143097"/>
              </v:shape>
              <v:shape id="Shape 6887" o:spid="_x0000_s1039" style="position:absolute;left:46077;top:17104;width:6345;height:13177;visibility:visible;mso-wrap-style:square;v-text-anchor:top" coordsize="634458,1317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PK+cMA&#10;AADdAAAADwAAAGRycy9kb3ducmV2LnhtbESPT4vCMBTE74LfITzBm6a7iHa7RhFhwYMe/MOeH83b&#10;pmzzUpJo67c3guBxmJnfMMt1bxtxIx9qxwo+phkI4tLpmisFl/PPJAcRIrLGxjEpuFOA9Wo4WGKh&#10;XcdHup1iJRKEQ4EKTIxtIWUoDVkMU9cSJ+/PeYsxSV9J7bFLcNvIzyybS4s1pwWDLW0Nlf+nq1Wg&#10;7/sv89st2q3fxBnRVZ+z6qDUeNRvvkFE6uM7/GrvtIJ5ni/g+SY9Ab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PK+cMAAADdAAAADwAAAAAAAAAAAAAAAACYAgAAZHJzL2Rv&#10;d25yZXYueG1sUEsFBgAAAAAEAAQA9QAAAIgDAAAAAA==&#10;" path="m,l32383,5235v40481,9097,81058,23384,121507,43260c234662,89261,314164,147555,392142,225533v66040,66167,117729,132206,155194,197231c584928,487661,608550,547986,620489,603231v12445,55880,13969,105664,7619,150621c621885,799827,604359,845165,578197,891902v-26797,47371,-64135,93853,-112014,141605c371441,1128376,276699,1222991,181957,1317733l,1135776,,927241r183354,183355c239361,1054589,295368,998455,351502,942448v52070,-52071,87884,-98171,106426,-138684c476470,763377,485233,725658,483074,688194,479772,636124,463135,579736,430369,519538,397603,460483,349089,397364,282922,331196,191863,240137,107916,184004,31843,160762l,153699,,xe" fillcolor="#f99" stroked="f" strokeweight="0">
                <v:fill opacity="32896f"/>
                <v:stroke miterlimit="83231f" joinstyle="miter"/>
                <v:path arrowok="t" textboxrect="0,0,634458,1317733"/>
              </v:shape>
              <v:shape id="Shape 6884" o:spid="_x0000_s1040" style="position:absolute;left:48798;top:8508;width:6123;height:11914;visibility:visible;mso-wrap-style:square;v-text-anchor:top" coordsize="612297,1191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taXMcA&#10;AADdAAAADwAAAGRycy9kb3ducmV2LnhtbESP3WrCQBSE7wu+w3IE7+rG2oY0uooUNEIFf1qE3h2y&#10;xySYPRuyW41v7xYKXg4z8w0znXemFhdqXWVZwWgYgSDOra64UPD9tXxOQDiPrLG2TApu5GA+6z1N&#10;MdX2ynu6HHwhAoRdigpK75tUSpeXZNANbUMcvJNtDfog20LqFq8Bbmr5EkWxNFhxWCixoY+S8vPh&#10;1yhYZ5+7kX7fbo5x8fPmjtl45apMqUG/W0xAeOr8I/zfXmsFcZK8wt+b8ATk7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Q7WlzHAAAA3QAAAA8AAAAAAAAAAAAAAAAAmAIAAGRy&#10;cy9kb3ducmV2LnhtbFBLBQYAAAAABAAEAPUAAACMAwAAAAA=&#10;" path="m544687,938v18392,938,36806,2875,55243,5842l612297,9465r,151524l581039,153091v-27514,-5437,-54729,-7798,-81631,-7256c481473,146196,463677,147847,446024,150737v-71120,12065,-131953,45212,-184150,97409c188341,321679,151765,413118,155575,522212v4445,109601,69977,229997,201549,361568c436086,962743,516977,1013916,599315,1038854r12982,2547l612297,1191391r-46209,-10435c547656,1175753,529225,1169499,510794,1162165,412496,1123049,324612,1066279,247904,989444,103251,844792,26035,696075,12700,543548,,391782,50673,260465,161925,149086,234442,76696,318897,29198,416306,10275,440690,5544,465114,2456,489577,1087,507924,60,526295,,544687,938xe" fillcolor="#f99" stroked="f" strokeweight="0">
                <v:fill opacity="32896f"/>
                <v:stroke miterlimit="83231f" joinstyle="miter"/>
                <v:path arrowok="t" textboxrect="0,0,612297,1191391"/>
              </v:shape>
              <v:shape id="Shape 6885" o:spid="_x0000_s1041" style="position:absolute;left:54921;top:8603;width:6118;height:11924;visibility:visible;mso-wrap-style:square;v-text-anchor:top" coordsize="611729,1192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POXsQA&#10;AADdAAAADwAAAGRycy9kb3ducmV2LnhtbESPT4vCMBTE78J+h/AWvGm6glK6RnEXVvTmX1hvj+bZ&#10;FpuXkkRbv70RBI/DzPyGmc47U4sbOV9ZVvA1TEAQ51ZXXCg47P8GKQgfkDXWlknBnTzMZx+9KWba&#10;tryl2y4UIkLYZ6igDKHJpPR5SQb90DbE0TtbZzBE6QqpHbYRbmo5SpKJNFhxXCixod+S8svuahTs&#10;rybJu5/l/yW41p+P49Nm3TZK9T+7xTeIQF14h1/tlVYwSdMxPN/EJ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9jzl7EAAAA3QAAAA8AAAAAAAAAAAAAAAAAmAIAAGRycy9k&#10;b3ducmV2LnhtbFBLBQYAAAAABAAEAPUAAACJAwAAAAA=&#10;" path="m,l43011,9338v18481,5059,36985,11181,55511,18396c197836,66850,291054,129080,378557,216583v88773,88646,151130,184277,189230,285877c606014,604060,611729,702739,589123,797735v-21971,95631,-68834,177165,-137033,245491c377922,1117394,292324,1164765,193645,1182418v-24638,4445,-49260,7255,-73870,8358c82859,1192431,45971,1190246,9096,1183981l,1181927,,1031937r69820,13702c181580,1056434,275814,1021763,352649,944928,431135,866442,466314,771573,454884,659305,443073,547672,383129,435912,270607,323390,199741,252651,126208,201343,52167,169339,38118,163457,24140,158388,10235,154110l,151524,,xe" fillcolor="#f99" stroked="f" strokeweight="0">
                <v:fill opacity="32896f"/>
                <v:stroke miterlimit="83231f" joinstyle="miter"/>
                <v:path arrowok="t" textboxrect="0,0,611729,1192431"/>
              </v:shape>
              <v:shape id="Shape 6883" o:spid="_x0000_s1042" style="position:absolute;left:55692;top:275;width:5121;height:9882;visibility:visible;mso-wrap-style:square;v-text-anchor:top" coordsize="512139,9881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2LjMYA&#10;AADdAAAADwAAAGRycy9kb3ducmV2LnhtbESPQWvCQBSE7wX/w/KE3uqmhoYQXaUIYj20oK2gt0f2&#10;mQ1m34bsGuO/7xYKHoeZ+YaZLwfbiJ46XztW8DpJQBCXTtdcKfj5Xr/kIHxA1tg4JgV38rBcjJ7m&#10;WGh34x31+1CJCGFfoAITQltI6UtDFv3EtcTRO7vOYoiyq6Tu8BbhtpHTJMmkxZrjgsGWVobKy/5q&#10;FaRn8/aVHPvtLr0ejtSnn9nmFJR6Hg/vMxCBhvAI/7c/tIIsz1P4exOfgF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f2LjMYAAADdAAAADwAAAAAAAAAAAAAAAACYAgAAZHJz&#10;L2Rvd25yZXYueG1sUEsFBgAAAAAEAAQA9QAAAIsDAAAAAA==&#10;" path="m512139,r,168132l493401,180358v-14301,11043,-28771,23894,-43440,38530c366903,301947,283845,385132,200787,468190v96139,96139,192278,192278,288544,288544l512139,733926r,254202l,476063c116459,359605,232918,243146,349250,126686,402114,73918,449477,34937,491822,10065l512139,xe" fillcolor="#f99" stroked="f" strokeweight="0">
                <v:fill opacity="32896f"/>
                <v:stroke miterlimit="83231f" joinstyle="miter"/>
                <v:path arrowok="t" textboxrect="0,0,512139,988128"/>
              </v:shape>
              <v:shape id="Shape 6882" o:spid="_x0000_s1043" style="position:absolute;left:60813;width:10547;height:13761;visibility:visible;mso-wrap-style:square;v-text-anchor:top" coordsize="1054660,137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rIzMUA&#10;AADdAAAADwAAAGRycy9kb3ducmV2LnhtbESPQYvCMBSE74L/ITzBm6YqaKlGWYVd9+JBd0GPz+Zt&#10;W2xeShNr119vBMHjMDPfMItVa0rRUO0KywpGwwgEcWp1wZmC35/PQQzCeWSNpWVS8E8OVstuZ4GJ&#10;tjfeU3PwmQgQdgkqyL2vEildmpNBN7QVcfD+bG3QB1lnUtd4C3BTynEUTaXBgsNCjhVtckovh6tR&#10;MGuu64k/ZxMenS67r23K92p2VKrfaz/mIDy1/h1+tb+1gmkcj+H5JjwBuX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usjMxQAAAN0AAAAPAAAAAAAAAAAAAAAAAJgCAABkcnMv&#10;ZG93bnJldi54bWxQSwUGAAAAAAQABAD1AAAAigMAAAAA&#10;" path="m102509,857c130925,,160453,3969,191314,13176v61849,18288,116205,50547,164338,98807c417628,173832,450902,244571,457887,322675v7112,78233,-22479,161418,-86614,248667c413691,559149,448870,551784,477572,551910v61595,889,128905,9907,202565,29591c804724,616046,930073,647287,1054660,681832v-43688,43815,-87376,87503,-131191,131191c828473,786352,732842,762349,637846,735680,554915,713200,490145,699231,442393,690722v-47879,-8510,-84201,-9652,-111125,-5715c304344,689071,280722,697834,260275,709645v-14859,8763,-35306,26924,-62103,53848c157913,803751,117527,844137,77268,884397v129159,129159,258318,258317,387477,387476c429947,1306545,395276,1341343,360478,1376140l,1015715,,761512,201220,560293v47879,-47753,79883,-90044,95123,-128397c312218,394303,316028,356458,305233,318358,295073,280638,276150,247364,248210,219424,207062,178276,159818,158464,106224,157957v-27115,,-54547,7493,-82534,22304l,195718,,27587,20372,17495c46788,7398,74093,1715,102509,857xe" fillcolor="#f99" stroked="f" strokeweight="0">
                <v:fill opacity="32896f"/>
                <v:stroke miterlimit="83231f" joinstyle="miter"/>
                <v:path arrowok="t" textboxrect="0,0,1054660,1376140"/>
              </v:shape>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B3443" w14:textId="10700D9D" w:rsidR="00CB1E36" w:rsidRDefault="00CB1E36" w:rsidP="007D2E77">
    <w:pPr>
      <w:pStyle w:val="Encabezado"/>
      <w:jc w:val="center"/>
    </w:pPr>
  </w:p>
  <w:sdt>
    <w:sdtPr>
      <w:id w:val="-1785959873"/>
      <w:docPartObj>
        <w:docPartGallery w:val="Page Numbers (Top of Page)"/>
        <w:docPartUnique/>
      </w:docPartObj>
    </w:sdtPr>
    <w:sdtEndPr>
      <w:rPr>
        <w:rFonts w:ascii="Arial" w:hAnsi="Arial" w:cs="Arial"/>
        <w:sz w:val="18"/>
      </w:rPr>
    </w:sdtEndPr>
    <w:sdtContent>
      <w:p w14:paraId="2890A963" w14:textId="77777777" w:rsidR="00CB1E36" w:rsidRPr="00EE5D34" w:rsidRDefault="00CB1E36" w:rsidP="00860790">
        <w:pPr>
          <w:pStyle w:val="Encabezado"/>
          <w:tabs>
            <w:tab w:val="clear" w:pos="9360"/>
            <w:tab w:val="right" w:pos="9214"/>
          </w:tabs>
          <w:ind w:right="-518"/>
          <w:rPr>
            <w:rFonts w:ascii="Arial" w:hAnsi="Arial" w:cs="Arial"/>
            <w:sz w:val="18"/>
            <w:lang w:val="es-ES"/>
          </w:rPr>
        </w:pPr>
      </w:p>
      <w:tbl>
        <w:tblPr>
          <w:tblW w:w="8872" w:type="dxa"/>
          <w:jc w:val="center"/>
          <w:tblCellMar>
            <w:left w:w="70" w:type="dxa"/>
            <w:right w:w="70" w:type="dxa"/>
          </w:tblCellMar>
          <w:tblLook w:val="04A0" w:firstRow="1" w:lastRow="0" w:firstColumn="1" w:lastColumn="0" w:noHBand="0" w:noVBand="1"/>
        </w:tblPr>
        <w:tblGrid>
          <w:gridCol w:w="1474"/>
          <w:gridCol w:w="5981"/>
          <w:gridCol w:w="1417"/>
        </w:tblGrid>
        <w:tr w:rsidR="00CB1E36" w:rsidRPr="007D2E77" w14:paraId="47987998" w14:textId="77777777" w:rsidTr="00255E96">
          <w:trPr>
            <w:trHeight w:val="232"/>
            <w:jc w:val="center"/>
          </w:trPr>
          <w:tc>
            <w:tcPr>
              <w:tcW w:w="14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BEF389" w14:textId="77777777" w:rsidR="00CB1E36" w:rsidRPr="007D2E77" w:rsidRDefault="00CB1E36" w:rsidP="007D2E77">
              <w:pPr>
                <w:spacing w:after="0" w:line="240" w:lineRule="auto"/>
                <w:ind w:left="0" w:right="0" w:firstLine="0"/>
                <w:jc w:val="center"/>
                <w:rPr>
                  <w:rFonts w:eastAsia="Times New Roman"/>
                  <w:b/>
                  <w:bCs/>
                  <w:sz w:val="18"/>
                  <w:szCs w:val="18"/>
                </w:rPr>
              </w:pPr>
              <w:r w:rsidRPr="007D2E77">
                <w:rPr>
                  <w:rFonts w:eastAsia="Times New Roman"/>
                  <w:b/>
                  <w:bCs/>
                  <w:sz w:val="18"/>
                  <w:szCs w:val="18"/>
                </w:rPr>
                <w:t> </w:t>
              </w:r>
              <w:r w:rsidRPr="008B771B">
                <w:rPr>
                  <w:rFonts w:eastAsia="Times New Roman"/>
                  <w:b/>
                  <w:bCs/>
                  <w:noProof/>
                  <w:sz w:val="18"/>
                  <w:szCs w:val="18"/>
                </w:rPr>
                <w:drawing>
                  <wp:inline distT="0" distB="0" distL="0" distR="0" wp14:anchorId="6920DA99" wp14:editId="2C6F1632">
                    <wp:extent cx="438150" cy="438150"/>
                    <wp:effectExtent l="0" t="0" r="0" b="0"/>
                    <wp:docPr id="2" name="Imagen 2" descr="\\172.30.18.8\azuluaga\logo_uia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30.18.8\azuluaga\logo_uia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inline>
                </w:drawing>
              </w:r>
            </w:p>
          </w:tc>
          <w:tc>
            <w:tcPr>
              <w:tcW w:w="5981" w:type="dxa"/>
              <w:tcBorders>
                <w:top w:val="single" w:sz="4" w:space="0" w:color="auto"/>
                <w:left w:val="nil"/>
                <w:bottom w:val="single" w:sz="4" w:space="0" w:color="auto"/>
                <w:right w:val="single" w:sz="4" w:space="0" w:color="auto"/>
              </w:tcBorders>
              <w:shd w:val="clear" w:color="auto" w:fill="auto"/>
              <w:noWrap/>
              <w:vAlign w:val="center"/>
              <w:hideMark/>
            </w:tcPr>
            <w:p w14:paraId="4891ADEE" w14:textId="77777777" w:rsidR="00CB1E36" w:rsidRPr="007D2E77" w:rsidRDefault="00CB1E36" w:rsidP="008E1D3C">
              <w:pPr>
                <w:spacing w:after="0" w:line="240" w:lineRule="auto"/>
                <w:ind w:left="0" w:right="0" w:firstLine="0"/>
                <w:jc w:val="center"/>
                <w:rPr>
                  <w:rFonts w:eastAsia="Times New Roman"/>
                  <w:b/>
                  <w:bCs/>
                  <w:sz w:val="18"/>
                  <w:szCs w:val="18"/>
                </w:rPr>
              </w:pPr>
              <w:r w:rsidRPr="00B2104F">
                <w:rPr>
                  <w:rFonts w:eastAsia="Times New Roman"/>
                  <w:b/>
                  <w:bCs/>
                  <w:sz w:val="18"/>
                  <w:szCs w:val="18"/>
                </w:rPr>
                <w:t xml:space="preserve">ANEXO </w:t>
              </w:r>
              <w:r>
                <w:rPr>
                  <w:rFonts w:eastAsia="Times New Roman"/>
                  <w:b/>
                  <w:bCs/>
                  <w:sz w:val="18"/>
                  <w:szCs w:val="18"/>
                </w:rPr>
                <w:t>1</w:t>
              </w:r>
            </w:p>
          </w:tc>
          <w:tc>
            <w:tcPr>
              <w:tcW w:w="1417" w:type="dxa"/>
              <w:vMerge w:val="restart"/>
              <w:tcBorders>
                <w:top w:val="single" w:sz="4" w:space="0" w:color="auto"/>
                <w:left w:val="nil"/>
                <w:right w:val="single" w:sz="4" w:space="0" w:color="auto"/>
              </w:tcBorders>
              <w:shd w:val="clear" w:color="auto" w:fill="auto"/>
              <w:vAlign w:val="center"/>
              <w:hideMark/>
            </w:tcPr>
            <w:p w14:paraId="17CA512A" w14:textId="77777777" w:rsidR="00CB1E36" w:rsidRPr="007D2E77" w:rsidRDefault="00CB1E36" w:rsidP="007E5194">
              <w:pPr>
                <w:spacing w:after="0" w:line="240" w:lineRule="auto"/>
                <w:ind w:left="0" w:right="0" w:firstLine="0"/>
                <w:jc w:val="center"/>
                <w:rPr>
                  <w:rFonts w:eastAsia="Times New Roman"/>
                  <w:b/>
                  <w:bCs/>
                  <w:sz w:val="18"/>
                  <w:szCs w:val="18"/>
                </w:rPr>
              </w:pPr>
              <w:r w:rsidRPr="00B17C3A">
                <w:rPr>
                  <w:sz w:val="16"/>
                  <w:szCs w:val="18"/>
                  <w:lang w:val="es-ES"/>
                </w:rPr>
                <w:t xml:space="preserve">Página </w:t>
              </w:r>
              <w:r w:rsidRPr="00B17C3A">
                <w:rPr>
                  <w:bCs/>
                  <w:sz w:val="16"/>
                  <w:szCs w:val="18"/>
                </w:rPr>
                <w:fldChar w:fldCharType="begin"/>
              </w:r>
              <w:r w:rsidRPr="00B17C3A">
                <w:rPr>
                  <w:bCs/>
                  <w:sz w:val="16"/>
                  <w:szCs w:val="18"/>
                </w:rPr>
                <w:instrText>PAGE</w:instrText>
              </w:r>
              <w:r w:rsidRPr="00B17C3A">
                <w:rPr>
                  <w:bCs/>
                  <w:sz w:val="16"/>
                  <w:szCs w:val="18"/>
                </w:rPr>
                <w:fldChar w:fldCharType="separate"/>
              </w:r>
              <w:r w:rsidR="003249BF">
                <w:rPr>
                  <w:bCs/>
                  <w:noProof/>
                  <w:sz w:val="16"/>
                  <w:szCs w:val="18"/>
                </w:rPr>
                <w:t>9</w:t>
              </w:r>
              <w:r w:rsidRPr="00B17C3A">
                <w:rPr>
                  <w:bCs/>
                  <w:sz w:val="16"/>
                  <w:szCs w:val="18"/>
                </w:rPr>
                <w:fldChar w:fldCharType="end"/>
              </w:r>
              <w:r w:rsidRPr="00B17C3A">
                <w:rPr>
                  <w:sz w:val="16"/>
                  <w:szCs w:val="18"/>
                  <w:lang w:val="es-ES"/>
                </w:rPr>
                <w:t xml:space="preserve"> de </w:t>
              </w:r>
              <w:r w:rsidRPr="00B17C3A">
                <w:rPr>
                  <w:bCs/>
                  <w:sz w:val="16"/>
                  <w:szCs w:val="18"/>
                </w:rPr>
                <w:fldChar w:fldCharType="begin"/>
              </w:r>
              <w:r w:rsidRPr="00B17C3A">
                <w:rPr>
                  <w:bCs/>
                  <w:sz w:val="16"/>
                  <w:szCs w:val="18"/>
                </w:rPr>
                <w:instrText>NUMPAGES</w:instrText>
              </w:r>
              <w:r w:rsidRPr="00B17C3A">
                <w:rPr>
                  <w:bCs/>
                  <w:sz w:val="16"/>
                  <w:szCs w:val="18"/>
                </w:rPr>
                <w:fldChar w:fldCharType="separate"/>
              </w:r>
              <w:r w:rsidR="003249BF">
                <w:rPr>
                  <w:bCs/>
                  <w:noProof/>
                  <w:sz w:val="16"/>
                  <w:szCs w:val="18"/>
                </w:rPr>
                <w:t>9</w:t>
              </w:r>
              <w:r w:rsidRPr="00B17C3A">
                <w:rPr>
                  <w:bCs/>
                  <w:sz w:val="16"/>
                  <w:szCs w:val="18"/>
                </w:rPr>
                <w:fldChar w:fldCharType="end"/>
              </w:r>
            </w:p>
          </w:tc>
        </w:tr>
        <w:tr w:rsidR="00CB1E36" w:rsidRPr="007D2E77" w14:paraId="26D88A73" w14:textId="77777777" w:rsidTr="00255E96">
          <w:trPr>
            <w:trHeight w:val="533"/>
            <w:jc w:val="center"/>
          </w:trPr>
          <w:tc>
            <w:tcPr>
              <w:tcW w:w="1474" w:type="dxa"/>
              <w:vMerge/>
              <w:tcBorders>
                <w:top w:val="single" w:sz="4" w:space="0" w:color="auto"/>
                <w:left w:val="single" w:sz="4" w:space="0" w:color="auto"/>
                <w:bottom w:val="single" w:sz="4" w:space="0" w:color="auto"/>
                <w:right w:val="single" w:sz="4" w:space="0" w:color="auto"/>
              </w:tcBorders>
              <w:vAlign w:val="center"/>
              <w:hideMark/>
            </w:tcPr>
            <w:p w14:paraId="3F7DA50B" w14:textId="77777777" w:rsidR="00CB1E36" w:rsidRPr="007D2E77" w:rsidRDefault="00CB1E36" w:rsidP="007D2E77">
              <w:pPr>
                <w:spacing w:after="0" w:line="240" w:lineRule="auto"/>
                <w:ind w:left="0" w:right="0" w:firstLine="0"/>
                <w:jc w:val="left"/>
                <w:rPr>
                  <w:rFonts w:eastAsia="Times New Roman"/>
                  <w:b/>
                  <w:bCs/>
                  <w:sz w:val="18"/>
                  <w:szCs w:val="18"/>
                </w:rPr>
              </w:pPr>
            </w:p>
          </w:tc>
          <w:tc>
            <w:tcPr>
              <w:tcW w:w="59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317541" w14:textId="77777777" w:rsidR="00CB1E36" w:rsidRPr="007D2E77" w:rsidRDefault="00CB1E36" w:rsidP="00D02A15">
              <w:pPr>
                <w:spacing w:after="0" w:line="240" w:lineRule="auto"/>
                <w:ind w:left="0" w:right="0" w:firstLine="0"/>
                <w:jc w:val="center"/>
                <w:rPr>
                  <w:rFonts w:eastAsia="Times New Roman"/>
                  <w:b/>
                  <w:bCs/>
                  <w:sz w:val="18"/>
                  <w:szCs w:val="18"/>
                </w:rPr>
              </w:pPr>
              <w:r w:rsidRPr="007D2E77">
                <w:rPr>
                  <w:rFonts w:eastAsia="Times New Roman"/>
                  <w:b/>
                  <w:bCs/>
                  <w:sz w:val="18"/>
                  <w:szCs w:val="18"/>
                </w:rPr>
                <w:t>DOCUMENTO TÉCNICO</w:t>
              </w:r>
              <w:r w:rsidR="002448A5">
                <w:rPr>
                  <w:rFonts w:eastAsia="Times New Roman"/>
                  <w:b/>
                  <w:bCs/>
                  <w:sz w:val="18"/>
                  <w:szCs w:val="18"/>
                </w:rPr>
                <w:t xml:space="preserve"> E INSTRUCTIVO</w:t>
              </w:r>
              <w:r w:rsidRPr="007D2E77">
                <w:rPr>
                  <w:rFonts w:eastAsia="Times New Roman"/>
                  <w:b/>
                  <w:bCs/>
                  <w:sz w:val="18"/>
                  <w:szCs w:val="18"/>
                </w:rPr>
                <w:t xml:space="preserve"> PARA EL REPORTE </w:t>
              </w:r>
              <w:r>
                <w:rPr>
                  <w:rFonts w:eastAsia="Times New Roman"/>
                  <w:b/>
                  <w:bCs/>
                  <w:sz w:val="18"/>
                  <w:szCs w:val="18"/>
                </w:rPr>
                <w:t>OPERACIONES SOSPECHOSAS DE LAS ENTIDADES VIGILADAS POR LA SUPERINTENDENCIA FINANCIERA DE COLOMBIA</w:t>
              </w:r>
            </w:p>
          </w:tc>
          <w:tc>
            <w:tcPr>
              <w:tcW w:w="1417" w:type="dxa"/>
              <w:vMerge/>
              <w:tcBorders>
                <w:left w:val="nil"/>
                <w:bottom w:val="single" w:sz="4" w:space="0" w:color="auto"/>
                <w:right w:val="single" w:sz="4" w:space="0" w:color="auto"/>
              </w:tcBorders>
              <w:shd w:val="clear" w:color="auto" w:fill="auto"/>
              <w:vAlign w:val="center"/>
              <w:hideMark/>
            </w:tcPr>
            <w:p w14:paraId="4E6C2BC9" w14:textId="77777777" w:rsidR="00CB1E36" w:rsidRPr="007D2E77" w:rsidRDefault="00CB1E36" w:rsidP="00D72C9C">
              <w:pPr>
                <w:spacing w:after="0"/>
                <w:jc w:val="center"/>
                <w:rPr>
                  <w:rFonts w:eastAsia="Times New Roman"/>
                  <w:b/>
                  <w:bCs/>
                  <w:sz w:val="18"/>
                  <w:szCs w:val="18"/>
                </w:rPr>
              </w:pPr>
            </w:p>
          </w:tc>
        </w:tr>
      </w:tbl>
      <w:p w14:paraId="5C441BBE" w14:textId="77777777" w:rsidR="00CB1E36" w:rsidRPr="00EE5D34" w:rsidRDefault="003249BF" w:rsidP="00AE0AB8">
        <w:pPr>
          <w:pStyle w:val="Encabezado"/>
          <w:rPr>
            <w:rFonts w:ascii="Arial" w:hAnsi="Arial" w:cs="Arial"/>
            <w:sz w:val="18"/>
          </w:rPr>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264116" w14:textId="167D4E54" w:rsidR="00CB1E36" w:rsidRDefault="00CB1E36">
    <w:r>
      <w:rPr>
        <w:rFonts w:ascii="Calibri" w:eastAsia="Calibri" w:hAnsi="Calibri" w:cs="Calibri"/>
        <w:noProof/>
      </w:rPr>
      <mc:AlternateContent>
        <mc:Choice Requires="wpg">
          <w:drawing>
            <wp:anchor distT="0" distB="0" distL="114300" distR="114300" simplePos="0" relativeHeight="251660288" behindDoc="1" locked="0" layoutInCell="1" allowOverlap="1" wp14:anchorId="3CB3443F" wp14:editId="444DF4AF">
              <wp:simplePos x="0" y="0"/>
              <wp:positionH relativeFrom="page">
                <wp:posOffset>266268</wp:posOffset>
              </wp:positionH>
              <wp:positionV relativeFrom="page">
                <wp:posOffset>1562259</wp:posOffset>
              </wp:positionV>
              <wp:extent cx="7136054" cy="6945472"/>
              <wp:effectExtent l="0" t="0" r="0" b="0"/>
              <wp:wrapNone/>
              <wp:docPr id="6823" name="Group 6823"/>
              <wp:cNvGraphicFramePr/>
              <a:graphic xmlns:a="http://schemas.openxmlformats.org/drawingml/2006/main">
                <a:graphicData uri="http://schemas.microsoft.com/office/word/2010/wordprocessingGroup">
                  <wpg:wgp>
                    <wpg:cNvGrpSpPr/>
                    <wpg:grpSpPr>
                      <a:xfrm>
                        <a:off x="0" y="0"/>
                        <a:ext cx="7136054" cy="6945472"/>
                        <a:chOff x="0" y="0"/>
                        <a:chExt cx="7136054" cy="6945472"/>
                      </a:xfrm>
                    </wpg:grpSpPr>
                    <wps:wsp>
                      <wps:cNvPr id="6839" name="Shape 6839"/>
                      <wps:cNvSpPr/>
                      <wps:spPr>
                        <a:xfrm>
                          <a:off x="0" y="5655572"/>
                          <a:ext cx="478612" cy="895938"/>
                        </a:xfrm>
                        <a:custGeom>
                          <a:avLst/>
                          <a:gdLst/>
                          <a:ahLst/>
                          <a:cxnLst/>
                          <a:rect l="0" t="0" r="0" b="0"/>
                          <a:pathLst>
                            <a:path w="478612" h="895938">
                              <a:moveTo>
                                <a:pt x="478612" y="0"/>
                              </a:moveTo>
                              <a:lnTo>
                                <a:pt x="478612" y="161289"/>
                              </a:lnTo>
                              <a:lnTo>
                                <a:pt x="470626" y="166057"/>
                              </a:lnTo>
                              <a:cubicBezTo>
                                <a:pt x="442453" y="185310"/>
                                <a:pt x="406927" y="216242"/>
                                <a:pt x="364579" y="258533"/>
                              </a:cubicBezTo>
                              <a:cubicBezTo>
                                <a:pt x="312090" y="311111"/>
                                <a:pt x="259613" y="363562"/>
                                <a:pt x="207226" y="415886"/>
                              </a:cubicBezTo>
                              <a:cubicBezTo>
                                <a:pt x="295110" y="503897"/>
                                <a:pt x="383007" y="591781"/>
                                <a:pt x="470903" y="679665"/>
                              </a:cubicBezTo>
                              <a:lnTo>
                                <a:pt x="478612" y="671954"/>
                              </a:lnTo>
                              <a:lnTo>
                                <a:pt x="478612" y="895938"/>
                              </a:lnTo>
                              <a:lnTo>
                                <a:pt x="0" y="417283"/>
                              </a:lnTo>
                              <a:cubicBezTo>
                                <a:pt x="98463" y="318858"/>
                                <a:pt x="197041" y="220306"/>
                                <a:pt x="295504" y="121754"/>
                              </a:cubicBezTo>
                              <a:cubicBezTo>
                                <a:pt x="355651" y="61683"/>
                                <a:pt x="412801" y="21805"/>
                                <a:pt x="466738" y="3009"/>
                              </a:cubicBezTo>
                              <a:lnTo>
                                <a:pt x="4786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8" name="Shape 6838"/>
                      <wps:cNvSpPr/>
                      <wps:spPr>
                        <a:xfrm>
                          <a:off x="478612" y="5643214"/>
                          <a:ext cx="396001" cy="1302259"/>
                        </a:xfrm>
                        <a:custGeom>
                          <a:avLst/>
                          <a:gdLst/>
                          <a:ahLst/>
                          <a:cxnLst/>
                          <a:rect l="0" t="0" r="0" b="0"/>
                          <a:pathLst>
                            <a:path w="396001" h="1302259">
                              <a:moveTo>
                                <a:pt x="70442" y="762"/>
                              </a:moveTo>
                              <a:cubicBezTo>
                                <a:pt x="98285" y="0"/>
                                <a:pt x="126517" y="3429"/>
                                <a:pt x="155092" y="11303"/>
                              </a:cubicBezTo>
                              <a:cubicBezTo>
                                <a:pt x="212230" y="28321"/>
                                <a:pt x="261226" y="56388"/>
                                <a:pt x="301092" y="96266"/>
                              </a:cubicBezTo>
                              <a:cubicBezTo>
                                <a:pt x="338646" y="133731"/>
                                <a:pt x="364147" y="178054"/>
                                <a:pt x="379095" y="228981"/>
                              </a:cubicBezTo>
                              <a:cubicBezTo>
                                <a:pt x="394030" y="279781"/>
                                <a:pt x="392582" y="334011"/>
                                <a:pt x="376187" y="391541"/>
                              </a:cubicBezTo>
                              <a:lnTo>
                                <a:pt x="396001" y="383159"/>
                              </a:lnTo>
                              <a:lnTo>
                                <a:pt x="396001" y="517955"/>
                              </a:lnTo>
                              <a:lnTo>
                                <a:pt x="378539" y="527713"/>
                              </a:lnTo>
                              <a:cubicBezTo>
                                <a:pt x="348597" y="546894"/>
                                <a:pt x="314890" y="575469"/>
                                <a:pt x="277419" y="612902"/>
                              </a:cubicBezTo>
                              <a:cubicBezTo>
                                <a:pt x="216687" y="673609"/>
                                <a:pt x="155956" y="734314"/>
                                <a:pt x="95313" y="795020"/>
                              </a:cubicBezTo>
                              <a:cubicBezTo>
                                <a:pt x="195237" y="894969"/>
                                <a:pt x="295262" y="994918"/>
                                <a:pt x="395288" y="1094994"/>
                              </a:cubicBezTo>
                              <a:lnTo>
                                <a:pt x="396001" y="1094281"/>
                              </a:lnTo>
                              <a:lnTo>
                                <a:pt x="396001" y="1300185"/>
                              </a:lnTo>
                              <a:lnTo>
                                <a:pt x="393929" y="1302259"/>
                              </a:lnTo>
                              <a:lnTo>
                                <a:pt x="0" y="908296"/>
                              </a:lnTo>
                              <a:lnTo>
                                <a:pt x="0" y="684312"/>
                              </a:lnTo>
                              <a:lnTo>
                                <a:pt x="162547" y="521716"/>
                              </a:lnTo>
                              <a:cubicBezTo>
                                <a:pt x="208737" y="475488"/>
                                <a:pt x="238709" y="438786"/>
                                <a:pt x="251904" y="412242"/>
                              </a:cubicBezTo>
                              <a:cubicBezTo>
                                <a:pt x="268986" y="376936"/>
                                <a:pt x="275679" y="342265"/>
                                <a:pt x="268592" y="308611"/>
                              </a:cubicBezTo>
                              <a:cubicBezTo>
                                <a:pt x="261417" y="274955"/>
                                <a:pt x="242595" y="242824"/>
                                <a:pt x="212331" y="212598"/>
                              </a:cubicBezTo>
                              <a:cubicBezTo>
                                <a:pt x="183121" y="183388"/>
                                <a:pt x="150914" y="164465"/>
                                <a:pt x="116675" y="154560"/>
                              </a:cubicBezTo>
                              <a:cubicBezTo>
                                <a:pt x="99549" y="149543"/>
                                <a:pt x="82693" y="148019"/>
                                <a:pt x="66176" y="149575"/>
                              </a:cubicBezTo>
                              <a:cubicBezTo>
                                <a:pt x="49660" y="151130"/>
                                <a:pt x="33484" y="155766"/>
                                <a:pt x="17717" y="163068"/>
                              </a:cubicBezTo>
                              <a:lnTo>
                                <a:pt x="0" y="173647"/>
                              </a:lnTo>
                              <a:lnTo>
                                <a:pt x="0" y="12358"/>
                              </a:lnTo>
                              <a:lnTo>
                                <a:pt x="28975" y="5017"/>
                              </a:lnTo>
                              <a:cubicBezTo>
                                <a:pt x="42696" y="2572"/>
                                <a:pt x="56521" y="1143"/>
                                <a:pt x="70442" y="762"/>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40" name="Shape 6840"/>
                      <wps:cNvSpPr/>
                      <wps:spPr>
                        <a:xfrm>
                          <a:off x="874614" y="5998565"/>
                          <a:ext cx="457540" cy="944833"/>
                        </a:xfrm>
                        <a:custGeom>
                          <a:avLst/>
                          <a:gdLst/>
                          <a:ahLst/>
                          <a:cxnLst/>
                          <a:rect l="0" t="0" r="0" b="0"/>
                          <a:pathLst>
                            <a:path w="457540" h="944833">
                              <a:moveTo>
                                <a:pt x="122178" y="346"/>
                              </a:moveTo>
                              <a:cubicBezTo>
                                <a:pt x="137934" y="519"/>
                                <a:pt x="153702" y="2122"/>
                                <a:pt x="169504" y="5201"/>
                              </a:cubicBezTo>
                              <a:cubicBezTo>
                                <a:pt x="232115" y="18028"/>
                                <a:pt x="289138" y="48509"/>
                                <a:pt x="339811" y="99182"/>
                              </a:cubicBezTo>
                              <a:cubicBezTo>
                                <a:pt x="380832" y="140202"/>
                                <a:pt x="410296" y="185414"/>
                                <a:pt x="430362" y="235960"/>
                              </a:cubicBezTo>
                              <a:cubicBezTo>
                                <a:pt x="450301" y="286507"/>
                                <a:pt x="457540" y="333242"/>
                                <a:pt x="453857" y="375534"/>
                              </a:cubicBezTo>
                              <a:cubicBezTo>
                                <a:pt x="450174" y="417697"/>
                                <a:pt x="435315" y="460369"/>
                                <a:pt x="410677" y="504311"/>
                              </a:cubicBezTo>
                              <a:cubicBezTo>
                                <a:pt x="386166" y="549523"/>
                                <a:pt x="348193" y="596513"/>
                                <a:pt x="298282" y="646424"/>
                              </a:cubicBezTo>
                              <a:lnTo>
                                <a:pt x="0" y="944833"/>
                              </a:lnTo>
                              <a:lnTo>
                                <a:pt x="0" y="738929"/>
                              </a:lnTo>
                              <a:lnTo>
                                <a:pt x="195412" y="543554"/>
                              </a:lnTo>
                              <a:cubicBezTo>
                                <a:pt x="229194" y="509645"/>
                                <a:pt x="251673" y="484880"/>
                                <a:pt x="262087" y="468497"/>
                              </a:cubicBezTo>
                              <a:cubicBezTo>
                                <a:pt x="281391" y="439414"/>
                                <a:pt x="293964" y="411983"/>
                                <a:pt x="298536" y="384550"/>
                              </a:cubicBezTo>
                              <a:cubicBezTo>
                                <a:pt x="302981" y="356991"/>
                                <a:pt x="300822" y="327527"/>
                                <a:pt x="289392" y="295904"/>
                              </a:cubicBezTo>
                              <a:cubicBezTo>
                                <a:pt x="278470" y="265044"/>
                                <a:pt x="259801" y="235071"/>
                                <a:pt x="231861" y="207132"/>
                              </a:cubicBezTo>
                              <a:cubicBezTo>
                                <a:pt x="199095" y="174365"/>
                                <a:pt x="163408" y="154299"/>
                                <a:pt x="124051" y="144520"/>
                              </a:cubicBezTo>
                              <a:cubicBezTo>
                                <a:pt x="114374" y="142266"/>
                                <a:pt x="104763" y="140877"/>
                                <a:pt x="95220" y="140312"/>
                              </a:cubicBezTo>
                              <a:cubicBezTo>
                                <a:pt x="66593" y="138615"/>
                                <a:pt x="38580" y="144330"/>
                                <a:pt x="11224" y="156332"/>
                              </a:cubicBezTo>
                              <a:lnTo>
                                <a:pt x="0" y="162603"/>
                              </a:lnTo>
                              <a:lnTo>
                                <a:pt x="0" y="27807"/>
                              </a:lnTo>
                              <a:lnTo>
                                <a:pt x="27640" y="16113"/>
                              </a:lnTo>
                              <a:cubicBezTo>
                                <a:pt x="59209" y="5378"/>
                                <a:pt x="90667" y="0"/>
                                <a:pt x="122178" y="346"/>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6" name="Shape 6836"/>
                      <wps:cNvSpPr/>
                      <wps:spPr>
                        <a:xfrm>
                          <a:off x="906221" y="4824463"/>
                          <a:ext cx="612343" cy="1191380"/>
                        </a:xfrm>
                        <a:custGeom>
                          <a:avLst/>
                          <a:gdLst/>
                          <a:ahLst/>
                          <a:cxnLst/>
                          <a:rect l="0" t="0" r="0" b="0"/>
                          <a:pathLst>
                            <a:path w="612343" h="1191380">
                              <a:moveTo>
                                <a:pt x="544702" y="943"/>
                              </a:moveTo>
                              <a:cubicBezTo>
                                <a:pt x="563102" y="1886"/>
                                <a:pt x="581522" y="3829"/>
                                <a:pt x="599961" y="6805"/>
                              </a:cubicBezTo>
                              <a:lnTo>
                                <a:pt x="612343" y="9502"/>
                              </a:lnTo>
                              <a:lnTo>
                                <a:pt x="612343" y="161043"/>
                              </a:lnTo>
                              <a:lnTo>
                                <a:pt x="581109" y="153115"/>
                              </a:lnTo>
                              <a:cubicBezTo>
                                <a:pt x="553614" y="147661"/>
                                <a:pt x="526407" y="145293"/>
                                <a:pt x="499507" y="145831"/>
                              </a:cubicBezTo>
                              <a:cubicBezTo>
                                <a:pt x="481574" y="146190"/>
                                <a:pt x="463779" y="147841"/>
                                <a:pt x="446126" y="150731"/>
                              </a:cubicBezTo>
                              <a:cubicBezTo>
                                <a:pt x="375006" y="162795"/>
                                <a:pt x="314046" y="195943"/>
                                <a:pt x="261976" y="248140"/>
                              </a:cubicBezTo>
                              <a:cubicBezTo>
                                <a:pt x="188316" y="321673"/>
                                <a:pt x="151867" y="413114"/>
                                <a:pt x="155550" y="522206"/>
                              </a:cubicBezTo>
                              <a:cubicBezTo>
                                <a:pt x="160122" y="631934"/>
                                <a:pt x="225527" y="752203"/>
                                <a:pt x="357099" y="883775"/>
                              </a:cubicBezTo>
                              <a:cubicBezTo>
                                <a:pt x="436156" y="962833"/>
                                <a:pt x="517000" y="1014030"/>
                                <a:pt x="599308" y="1038920"/>
                              </a:cubicBezTo>
                              <a:lnTo>
                                <a:pt x="612343" y="1041467"/>
                              </a:lnTo>
                              <a:lnTo>
                                <a:pt x="612343" y="1191380"/>
                              </a:lnTo>
                              <a:lnTo>
                                <a:pt x="566179" y="1180950"/>
                              </a:lnTo>
                              <a:cubicBezTo>
                                <a:pt x="547753" y="1175747"/>
                                <a:pt x="529327" y="1169494"/>
                                <a:pt x="510896" y="1162159"/>
                              </a:cubicBezTo>
                              <a:cubicBezTo>
                                <a:pt x="412598" y="1123043"/>
                                <a:pt x="324714" y="1066147"/>
                                <a:pt x="248006" y="989439"/>
                              </a:cubicBezTo>
                              <a:cubicBezTo>
                                <a:pt x="103353" y="844786"/>
                                <a:pt x="25997" y="696069"/>
                                <a:pt x="12700" y="543669"/>
                              </a:cubicBezTo>
                              <a:cubicBezTo>
                                <a:pt x="0" y="391904"/>
                                <a:pt x="50737" y="260459"/>
                                <a:pt x="161900" y="149207"/>
                              </a:cubicBezTo>
                              <a:cubicBezTo>
                                <a:pt x="234544" y="76690"/>
                                <a:pt x="318872" y="29319"/>
                                <a:pt x="416281" y="10269"/>
                              </a:cubicBezTo>
                              <a:cubicBezTo>
                                <a:pt x="440665" y="5538"/>
                                <a:pt x="465096" y="2451"/>
                                <a:pt x="489570" y="1083"/>
                              </a:cubicBezTo>
                              <a:cubicBezTo>
                                <a:pt x="507925" y="58"/>
                                <a:pt x="526303" y="0"/>
                                <a:pt x="544702" y="943"/>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7" name="Shape 6837"/>
                      <wps:cNvSpPr/>
                      <wps:spPr>
                        <a:xfrm>
                          <a:off x="1518565" y="4833965"/>
                          <a:ext cx="611657" cy="1192388"/>
                        </a:xfrm>
                        <a:custGeom>
                          <a:avLst/>
                          <a:gdLst/>
                          <a:ahLst/>
                          <a:cxnLst/>
                          <a:rect l="0" t="0" r="0" b="0"/>
                          <a:pathLst>
                            <a:path w="611657" h="1192388">
                              <a:moveTo>
                                <a:pt x="0" y="0"/>
                              </a:moveTo>
                              <a:lnTo>
                                <a:pt x="42986" y="9363"/>
                              </a:lnTo>
                              <a:cubicBezTo>
                                <a:pt x="61459" y="14438"/>
                                <a:pt x="79948" y="20579"/>
                                <a:pt x="98450" y="27818"/>
                              </a:cubicBezTo>
                              <a:cubicBezTo>
                                <a:pt x="197891" y="66934"/>
                                <a:pt x="291109" y="129037"/>
                                <a:pt x="378612" y="216540"/>
                              </a:cubicBezTo>
                              <a:cubicBezTo>
                                <a:pt x="467385" y="305186"/>
                                <a:pt x="529615" y="400817"/>
                                <a:pt x="567715" y="502417"/>
                              </a:cubicBezTo>
                              <a:cubicBezTo>
                                <a:pt x="606069" y="604017"/>
                                <a:pt x="611657" y="702823"/>
                                <a:pt x="589051" y="797819"/>
                              </a:cubicBezTo>
                              <a:cubicBezTo>
                                <a:pt x="567207" y="893450"/>
                                <a:pt x="520344" y="974984"/>
                                <a:pt x="452145" y="1043183"/>
                              </a:cubicBezTo>
                              <a:cubicBezTo>
                                <a:pt x="377850" y="1117478"/>
                                <a:pt x="292252" y="1164722"/>
                                <a:pt x="193700" y="1182375"/>
                              </a:cubicBezTo>
                              <a:cubicBezTo>
                                <a:pt x="169031" y="1186819"/>
                                <a:pt x="144393" y="1189630"/>
                                <a:pt x="119776" y="1190733"/>
                              </a:cubicBezTo>
                              <a:cubicBezTo>
                                <a:pt x="82852" y="1192388"/>
                                <a:pt x="45977" y="1190203"/>
                                <a:pt x="9117" y="1183937"/>
                              </a:cubicBezTo>
                              <a:lnTo>
                                <a:pt x="0" y="1181878"/>
                              </a:lnTo>
                              <a:lnTo>
                                <a:pt x="0" y="1031965"/>
                              </a:lnTo>
                              <a:lnTo>
                                <a:pt x="69748" y="1045596"/>
                              </a:lnTo>
                              <a:cubicBezTo>
                                <a:pt x="181508" y="1056518"/>
                                <a:pt x="275869" y="1021719"/>
                                <a:pt x="352704" y="944885"/>
                              </a:cubicBezTo>
                              <a:cubicBezTo>
                                <a:pt x="431190" y="866399"/>
                                <a:pt x="466369" y="771530"/>
                                <a:pt x="454939" y="659262"/>
                              </a:cubicBezTo>
                              <a:cubicBezTo>
                                <a:pt x="443128" y="547502"/>
                                <a:pt x="383184" y="435995"/>
                                <a:pt x="270535" y="323474"/>
                              </a:cubicBezTo>
                              <a:cubicBezTo>
                                <a:pt x="199796" y="252608"/>
                                <a:pt x="126390" y="201300"/>
                                <a:pt x="52095" y="169423"/>
                              </a:cubicBezTo>
                              <a:cubicBezTo>
                                <a:pt x="38070" y="163518"/>
                                <a:pt x="24111" y="158429"/>
                                <a:pt x="10222" y="154135"/>
                              </a:cubicBezTo>
                              <a:lnTo>
                                <a:pt x="0" y="151541"/>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5" name="Shape 6835"/>
                      <wps:cNvSpPr/>
                      <wps:spPr>
                        <a:xfrm>
                          <a:off x="1595679" y="4001228"/>
                          <a:ext cx="512044" cy="987916"/>
                        </a:xfrm>
                        <a:custGeom>
                          <a:avLst/>
                          <a:gdLst/>
                          <a:ahLst/>
                          <a:cxnLst/>
                          <a:rect l="0" t="0" r="0" b="0"/>
                          <a:pathLst>
                            <a:path w="512044" h="987916">
                              <a:moveTo>
                                <a:pt x="512044" y="0"/>
                              </a:moveTo>
                              <a:lnTo>
                                <a:pt x="512044" y="168090"/>
                              </a:lnTo>
                              <a:lnTo>
                                <a:pt x="493345" y="180293"/>
                              </a:lnTo>
                              <a:cubicBezTo>
                                <a:pt x="479052" y="191336"/>
                                <a:pt x="464598" y="204187"/>
                                <a:pt x="449961" y="218824"/>
                              </a:cubicBezTo>
                              <a:cubicBezTo>
                                <a:pt x="366903" y="302009"/>
                                <a:pt x="283845" y="385067"/>
                                <a:pt x="200660" y="468125"/>
                              </a:cubicBezTo>
                              <a:cubicBezTo>
                                <a:pt x="296799" y="564264"/>
                                <a:pt x="393065" y="660530"/>
                                <a:pt x="489331" y="756796"/>
                              </a:cubicBezTo>
                              <a:lnTo>
                                <a:pt x="512044" y="734070"/>
                              </a:lnTo>
                              <a:lnTo>
                                <a:pt x="512044" y="987916"/>
                              </a:lnTo>
                              <a:lnTo>
                                <a:pt x="0" y="475872"/>
                              </a:lnTo>
                              <a:cubicBezTo>
                                <a:pt x="116459" y="359540"/>
                                <a:pt x="232918" y="243081"/>
                                <a:pt x="349250" y="126622"/>
                              </a:cubicBezTo>
                              <a:cubicBezTo>
                                <a:pt x="402019" y="73949"/>
                                <a:pt x="449358" y="34992"/>
                                <a:pt x="491750" y="10071"/>
                              </a:cubicBezTo>
                              <a:lnTo>
                                <a:pt x="512044"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4" name="Shape 6834"/>
                      <wps:cNvSpPr/>
                      <wps:spPr>
                        <a:xfrm>
                          <a:off x="2107723" y="3973640"/>
                          <a:ext cx="1054628" cy="1376077"/>
                        </a:xfrm>
                        <a:custGeom>
                          <a:avLst/>
                          <a:gdLst/>
                          <a:ahLst/>
                          <a:cxnLst/>
                          <a:rect l="0" t="0" r="0" b="0"/>
                          <a:pathLst>
                            <a:path w="1054628" h="1376077">
                              <a:moveTo>
                                <a:pt x="102557" y="841"/>
                              </a:moveTo>
                              <a:cubicBezTo>
                                <a:pt x="130989" y="0"/>
                                <a:pt x="160548" y="3969"/>
                                <a:pt x="191409" y="13113"/>
                              </a:cubicBezTo>
                              <a:cubicBezTo>
                                <a:pt x="253131" y="31528"/>
                                <a:pt x="307487" y="63786"/>
                                <a:pt x="355747" y="111919"/>
                              </a:cubicBezTo>
                              <a:cubicBezTo>
                                <a:pt x="417596" y="173895"/>
                                <a:pt x="450997" y="244507"/>
                                <a:pt x="457982" y="322612"/>
                              </a:cubicBezTo>
                              <a:cubicBezTo>
                                <a:pt x="464967" y="400971"/>
                                <a:pt x="435503" y="484029"/>
                                <a:pt x="371368" y="571278"/>
                              </a:cubicBezTo>
                              <a:cubicBezTo>
                                <a:pt x="413659" y="559213"/>
                                <a:pt x="448838" y="551847"/>
                                <a:pt x="477667" y="551974"/>
                              </a:cubicBezTo>
                              <a:cubicBezTo>
                                <a:pt x="539262" y="552736"/>
                                <a:pt x="606572" y="561753"/>
                                <a:pt x="680232" y="581438"/>
                              </a:cubicBezTo>
                              <a:cubicBezTo>
                                <a:pt x="804692" y="615982"/>
                                <a:pt x="930168" y="647351"/>
                                <a:pt x="1054628" y="681895"/>
                              </a:cubicBezTo>
                              <a:cubicBezTo>
                                <a:pt x="1010940" y="725710"/>
                                <a:pt x="967252" y="769271"/>
                                <a:pt x="923564" y="812959"/>
                              </a:cubicBezTo>
                              <a:cubicBezTo>
                                <a:pt x="828568" y="786416"/>
                                <a:pt x="732937" y="762286"/>
                                <a:pt x="637814" y="735743"/>
                              </a:cubicBezTo>
                              <a:cubicBezTo>
                                <a:pt x="555010" y="713264"/>
                                <a:pt x="490113" y="699294"/>
                                <a:pt x="442361" y="690785"/>
                              </a:cubicBezTo>
                              <a:cubicBezTo>
                                <a:pt x="394609" y="682149"/>
                                <a:pt x="358287" y="681006"/>
                                <a:pt x="331363" y="685070"/>
                              </a:cubicBezTo>
                              <a:cubicBezTo>
                                <a:pt x="304439" y="689007"/>
                                <a:pt x="280690" y="697770"/>
                                <a:pt x="260370" y="709708"/>
                              </a:cubicBezTo>
                              <a:cubicBezTo>
                                <a:pt x="245511" y="718344"/>
                                <a:pt x="225064" y="736632"/>
                                <a:pt x="198140" y="763556"/>
                              </a:cubicBezTo>
                              <a:cubicBezTo>
                                <a:pt x="157881" y="803815"/>
                                <a:pt x="117622" y="844074"/>
                                <a:pt x="77236" y="884333"/>
                              </a:cubicBezTo>
                              <a:cubicBezTo>
                                <a:pt x="206522" y="1013618"/>
                                <a:pt x="335554" y="1142778"/>
                                <a:pt x="464713" y="1271810"/>
                              </a:cubicBezTo>
                              <a:cubicBezTo>
                                <a:pt x="430042" y="1306608"/>
                                <a:pt x="395244" y="1341279"/>
                                <a:pt x="360573" y="1376077"/>
                              </a:cubicBezTo>
                              <a:lnTo>
                                <a:pt x="0" y="1015504"/>
                              </a:lnTo>
                              <a:lnTo>
                                <a:pt x="0" y="761658"/>
                              </a:lnTo>
                              <a:lnTo>
                                <a:pt x="201315" y="560229"/>
                              </a:lnTo>
                              <a:cubicBezTo>
                                <a:pt x="249067" y="512477"/>
                                <a:pt x="281071" y="470186"/>
                                <a:pt x="296311" y="431959"/>
                              </a:cubicBezTo>
                              <a:cubicBezTo>
                                <a:pt x="312313" y="394113"/>
                                <a:pt x="315996" y="356521"/>
                                <a:pt x="305328" y="318294"/>
                              </a:cubicBezTo>
                              <a:cubicBezTo>
                                <a:pt x="295168" y="280575"/>
                                <a:pt x="276245" y="247301"/>
                                <a:pt x="248305" y="219361"/>
                              </a:cubicBezTo>
                              <a:cubicBezTo>
                                <a:pt x="207157" y="178213"/>
                                <a:pt x="159913" y="158274"/>
                                <a:pt x="106192" y="157893"/>
                              </a:cubicBezTo>
                              <a:cubicBezTo>
                                <a:pt x="79141" y="157893"/>
                                <a:pt x="51709" y="165386"/>
                                <a:pt x="23721" y="180197"/>
                              </a:cubicBezTo>
                              <a:lnTo>
                                <a:pt x="0" y="195678"/>
                              </a:lnTo>
                              <a:lnTo>
                                <a:pt x="0" y="27588"/>
                              </a:lnTo>
                              <a:lnTo>
                                <a:pt x="20467" y="17431"/>
                              </a:lnTo>
                              <a:cubicBezTo>
                                <a:pt x="46819" y="7334"/>
                                <a:pt x="74124" y="1683"/>
                                <a:pt x="102557"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3" name="Shape 6833"/>
                      <wps:cNvSpPr/>
                      <wps:spPr>
                        <a:xfrm>
                          <a:off x="2390318" y="3206597"/>
                          <a:ext cx="512012" cy="988003"/>
                        </a:xfrm>
                        <a:custGeom>
                          <a:avLst/>
                          <a:gdLst/>
                          <a:ahLst/>
                          <a:cxnLst/>
                          <a:rect l="0" t="0" r="0" b="0"/>
                          <a:pathLst>
                            <a:path w="512012" h="988003">
                              <a:moveTo>
                                <a:pt x="512012" y="0"/>
                              </a:moveTo>
                              <a:lnTo>
                                <a:pt x="512012" y="168151"/>
                              </a:lnTo>
                              <a:lnTo>
                                <a:pt x="493328" y="180357"/>
                              </a:lnTo>
                              <a:cubicBezTo>
                                <a:pt x="479044" y="191408"/>
                                <a:pt x="464598" y="204274"/>
                                <a:pt x="449961" y="218943"/>
                              </a:cubicBezTo>
                              <a:cubicBezTo>
                                <a:pt x="366903" y="302001"/>
                                <a:pt x="283718" y="385059"/>
                                <a:pt x="200660" y="468117"/>
                              </a:cubicBezTo>
                              <a:cubicBezTo>
                                <a:pt x="296799" y="564256"/>
                                <a:pt x="393065" y="660522"/>
                                <a:pt x="489331" y="756788"/>
                              </a:cubicBezTo>
                              <a:lnTo>
                                <a:pt x="512012" y="734107"/>
                              </a:lnTo>
                              <a:lnTo>
                                <a:pt x="512012" y="988003"/>
                              </a:lnTo>
                              <a:lnTo>
                                <a:pt x="0" y="475991"/>
                              </a:lnTo>
                              <a:cubicBezTo>
                                <a:pt x="116332" y="359532"/>
                                <a:pt x="232791" y="243200"/>
                                <a:pt x="349250" y="126741"/>
                              </a:cubicBezTo>
                              <a:cubicBezTo>
                                <a:pt x="402019" y="73877"/>
                                <a:pt x="449358" y="34944"/>
                                <a:pt x="491750" y="10048"/>
                              </a:cubicBezTo>
                              <a:lnTo>
                                <a:pt x="512012"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2" name="Shape 6832"/>
                      <wps:cNvSpPr/>
                      <wps:spPr>
                        <a:xfrm>
                          <a:off x="2902330" y="3178969"/>
                          <a:ext cx="1054660" cy="1376108"/>
                        </a:xfrm>
                        <a:custGeom>
                          <a:avLst/>
                          <a:gdLst/>
                          <a:ahLst/>
                          <a:cxnLst/>
                          <a:rect l="0" t="0" r="0" b="0"/>
                          <a:pathLst>
                            <a:path w="1054660" h="1376108">
                              <a:moveTo>
                                <a:pt x="102588" y="841"/>
                              </a:moveTo>
                              <a:cubicBezTo>
                                <a:pt x="131021" y="0"/>
                                <a:pt x="160580" y="4001"/>
                                <a:pt x="191441" y="13271"/>
                              </a:cubicBezTo>
                              <a:cubicBezTo>
                                <a:pt x="253163" y="31559"/>
                                <a:pt x="307519" y="63817"/>
                                <a:pt x="355779" y="111951"/>
                              </a:cubicBezTo>
                              <a:cubicBezTo>
                                <a:pt x="417628" y="173926"/>
                                <a:pt x="450902" y="244538"/>
                                <a:pt x="458014" y="322644"/>
                              </a:cubicBezTo>
                              <a:cubicBezTo>
                                <a:pt x="465126" y="401002"/>
                                <a:pt x="435535" y="484060"/>
                                <a:pt x="371400" y="571309"/>
                              </a:cubicBezTo>
                              <a:cubicBezTo>
                                <a:pt x="413691" y="559244"/>
                                <a:pt x="448870" y="551878"/>
                                <a:pt x="477699" y="551878"/>
                              </a:cubicBezTo>
                              <a:cubicBezTo>
                                <a:pt x="539167" y="552894"/>
                                <a:pt x="606477" y="561784"/>
                                <a:pt x="680137" y="581469"/>
                              </a:cubicBezTo>
                              <a:cubicBezTo>
                                <a:pt x="804724" y="616013"/>
                                <a:pt x="930200" y="647382"/>
                                <a:pt x="1054660" y="681926"/>
                              </a:cubicBezTo>
                              <a:cubicBezTo>
                                <a:pt x="1010972" y="725741"/>
                                <a:pt x="967284" y="769302"/>
                                <a:pt x="923596" y="813117"/>
                              </a:cubicBezTo>
                              <a:cubicBezTo>
                                <a:pt x="828600" y="786447"/>
                                <a:pt x="732969" y="762317"/>
                                <a:pt x="637846" y="735775"/>
                              </a:cubicBezTo>
                              <a:cubicBezTo>
                                <a:pt x="555042" y="713295"/>
                                <a:pt x="490145" y="699326"/>
                                <a:pt x="442520" y="690816"/>
                              </a:cubicBezTo>
                              <a:cubicBezTo>
                                <a:pt x="394514" y="682180"/>
                                <a:pt x="358319" y="681038"/>
                                <a:pt x="331395" y="685101"/>
                              </a:cubicBezTo>
                              <a:cubicBezTo>
                                <a:pt x="304471" y="689165"/>
                                <a:pt x="280722" y="697801"/>
                                <a:pt x="260402" y="709739"/>
                              </a:cubicBezTo>
                              <a:cubicBezTo>
                                <a:pt x="245543" y="718502"/>
                                <a:pt x="225096" y="736663"/>
                                <a:pt x="198172" y="763588"/>
                              </a:cubicBezTo>
                              <a:cubicBezTo>
                                <a:pt x="157913" y="803846"/>
                                <a:pt x="117527" y="844105"/>
                                <a:pt x="77268" y="884364"/>
                              </a:cubicBezTo>
                              <a:cubicBezTo>
                                <a:pt x="206554" y="1013651"/>
                                <a:pt x="335586" y="1142809"/>
                                <a:pt x="464745" y="1271841"/>
                              </a:cubicBezTo>
                              <a:cubicBezTo>
                                <a:pt x="430074" y="1306639"/>
                                <a:pt x="395276" y="1341310"/>
                                <a:pt x="360478" y="1376108"/>
                              </a:cubicBezTo>
                              <a:lnTo>
                                <a:pt x="0" y="1015630"/>
                              </a:lnTo>
                              <a:lnTo>
                                <a:pt x="0" y="761735"/>
                              </a:lnTo>
                              <a:lnTo>
                                <a:pt x="201347" y="560388"/>
                              </a:lnTo>
                              <a:cubicBezTo>
                                <a:pt x="249099" y="512508"/>
                                <a:pt x="281103" y="470217"/>
                                <a:pt x="296343" y="431990"/>
                              </a:cubicBezTo>
                              <a:cubicBezTo>
                                <a:pt x="312218" y="394271"/>
                                <a:pt x="316028" y="356552"/>
                                <a:pt x="305233" y="318452"/>
                              </a:cubicBezTo>
                              <a:cubicBezTo>
                                <a:pt x="295073" y="280733"/>
                                <a:pt x="276150" y="247459"/>
                                <a:pt x="248210" y="219519"/>
                              </a:cubicBezTo>
                              <a:cubicBezTo>
                                <a:pt x="207062" y="178371"/>
                                <a:pt x="159818" y="158432"/>
                                <a:pt x="106224" y="157924"/>
                              </a:cubicBezTo>
                              <a:cubicBezTo>
                                <a:pt x="79109" y="157988"/>
                                <a:pt x="51677" y="165481"/>
                                <a:pt x="23706" y="180292"/>
                              </a:cubicBezTo>
                              <a:lnTo>
                                <a:pt x="0" y="195778"/>
                              </a:lnTo>
                              <a:lnTo>
                                <a:pt x="0" y="27627"/>
                              </a:lnTo>
                              <a:lnTo>
                                <a:pt x="20499" y="17463"/>
                              </a:lnTo>
                              <a:cubicBezTo>
                                <a:pt x="46851" y="7366"/>
                                <a:pt x="74156" y="1682"/>
                                <a:pt x="102588" y="841"/>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0" name="Shape 6830"/>
                      <wps:cNvSpPr/>
                      <wps:spPr>
                        <a:xfrm>
                          <a:off x="3399333" y="2561305"/>
                          <a:ext cx="425704" cy="989637"/>
                        </a:xfrm>
                        <a:custGeom>
                          <a:avLst/>
                          <a:gdLst/>
                          <a:ahLst/>
                          <a:cxnLst/>
                          <a:rect l="0" t="0" r="0" b="0"/>
                          <a:pathLst>
                            <a:path w="425704" h="989637">
                              <a:moveTo>
                                <a:pt x="112268" y="0"/>
                              </a:moveTo>
                              <a:lnTo>
                                <a:pt x="425704" y="144321"/>
                              </a:lnTo>
                              <a:lnTo>
                                <a:pt x="425704" y="296766"/>
                              </a:lnTo>
                              <a:lnTo>
                                <a:pt x="382143" y="275336"/>
                              </a:lnTo>
                              <a:cubicBezTo>
                                <a:pt x="283972" y="226568"/>
                                <a:pt x="204597" y="185039"/>
                                <a:pt x="145288" y="150114"/>
                              </a:cubicBezTo>
                              <a:cubicBezTo>
                                <a:pt x="191262" y="216281"/>
                                <a:pt x="232029" y="285877"/>
                                <a:pt x="269494" y="359283"/>
                              </a:cubicBezTo>
                              <a:lnTo>
                                <a:pt x="425704" y="674863"/>
                              </a:lnTo>
                              <a:lnTo>
                                <a:pt x="425704" y="989637"/>
                              </a:lnTo>
                              <a:lnTo>
                                <a:pt x="285052" y="699722"/>
                              </a:lnTo>
                              <a:cubicBezTo>
                                <a:pt x="190627" y="503587"/>
                                <a:pt x="96203" y="307467"/>
                                <a:pt x="0" y="112268"/>
                              </a:cubicBezTo>
                              <a:cubicBezTo>
                                <a:pt x="37465" y="74803"/>
                                <a:pt x="74803" y="37465"/>
                                <a:pt x="112268" y="0"/>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31" name="Shape 6831"/>
                      <wps:cNvSpPr/>
                      <wps:spPr>
                        <a:xfrm>
                          <a:off x="3825037" y="2705625"/>
                          <a:ext cx="881507" cy="1142951"/>
                        </a:xfrm>
                        <a:custGeom>
                          <a:avLst/>
                          <a:gdLst/>
                          <a:ahLst/>
                          <a:cxnLst/>
                          <a:rect l="0" t="0" r="0" b="0"/>
                          <a:pathLst>
                            <a:path w="881507" h="1142951">
                              <a:moveTo>
                                <a:pt x="0" y="0"/>
                              </a:moveTo>
                              <a:lnTo>
                                <a:pt x="283988" y="130761"/>
                              </a:lnTo>
                              <a:cubicBezTo>
                                <a:pt x="483457" y="221820"/>
                                <a:pt x="682942" y="312879"/>
                                <a:pt x="881507" y="405843"/>
                              </a:cubicBezTo>
                              <a:cubicBezTo>
                                <a:pt x="841883" y="445467"/>
                                <a:pt x="802259" y="484964"/>
                                <a:pt x="762762" y="524588"/>
                              </a:cubicBezTo>
                              <a:cubicBezTo>
                                <a:pt x="644398" y="466422"/>
                                <a:pt x="524891" y="410415"/>
                                <a:pt x="406527" y="352122"/>
                              </a:cubicBezTo>
                              <a:cubicBezTo>
                                <a:pt x="296799" y="461977"/>
                                <a:pt x="187071" y="571705"/>
                                <a:pt x="77216" y="681560"/>
                              </a:cubicBezTo>
                              <a:cubicBezTo>
                                <a:pt x="137160" y="798146"/>
                                <a:pt x="195199" y="915748"/>
                                <a:pt x="255016" y="1032207"/>
                              </a:cubicBezTo>
                              <a:cubicBezTo>
                                <a:pt x="218059" y="1069164"/>
                                <a:pt x="181229" y="1106121"/>
                                <a:pt x="144399" y="1142951"/>
                              </a:cubicBezTo>
                              <a:lnTo>
                                <a:pt x="0" y="845316"/>
                              </a:lnTo>
                              <a:lnTo>
                                <a:pt x="0" y="530542"/>
                              </a:lnTo>
                              <a:lnTo>
                                <a:pt x="13335" y="557482"/>
                              </a:lnTo>
                              <a:cubicBezTo>
                                <a:pt x="102362" y="468454"/>
                                <a:pt x="191262" y="379427"/>
                                <a:pt x="280416" y="290401"/>
                              </a:cubicBezTo>
                              <a:lnTo>
                                <a:pt x="0" y="152446"/>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8" name="Shape 6828"/>
                      <wps:cNvSpPr/>
                      <wps:spPr>
                        <a:xfrm>
                          <a:off x="3917239" y="1703102"/>
                          <a:ext cx="690533" cy="1143097"/>
                        </a:xfrm>
                        <a:custGeom>
                          <a:avLst/>
                          <a:gdLst/>
                          <a:ahLst/>
                          <a:cxnLst/>
                          <a:rect l="0" t="0" r="0" b="0"/>
                          <a:pathLst>
                            <a:path w="690533" h="1143097">
                              <a:moveTo>
                                <a:pt x="601980" y="445"/>
                              </a:moveTo>
                              <a:cubicBezTo>
                                <a:pt x="622014" y="0"/>
                                <a:pt x="642128" y="754"/>
                                <a:pt x="662293" y="2756"/>
                              </a:cubicBezTo>
                              <a:lnTo>
                                <a:pt x="690533" y="7322"/>
                              </a:lnTo>
                              <a:lnTo>
                                <a:pt x="690533" y="161020"/>
                              </a:lnTo>
                              <a:lnTo>
                                <a:pt x="667361" y="155880"/>
                              </a:lnTo>
                              <a:cubicBezTo>
                                <a:pt x="649669" y="153225"/>
                                <a:pt x="632619" y="151971"/>
                                <a:pt x="616204" y="152082"/>
                              </a:cubicBezTo>
                              <a:cubicBezTo>
                                <a:pt x="583375" y="152304"/>
                                <a:pt x="553085" y="157988"/>
                                <a:pt x="525272" y="168846"/>
                              </a:cubicBezTo>
                              <a:cubicBezTo>
                                <a:pt x="485267" y="184467"/>
                                <a:pt x="434340" y="223964"/>
                                <a:pt x="372618" y="285813"/>
                              </a:cubicBezTo>
                              <a:cubicBezTo>
                                <a:pt x="317500" y="340931"/>
                                <a:pt x="262255" y="396049"/>
                                <a:pt x="207137" y="451167"/>
                              </a:cubicBezTo>
                              <a:lnTo>
                                <a:pt x="690533" y="934563"/>
                              </a:lnTo>
                              <a:lnTo>
                                <a:pt x="690533" y="1143097"/>
                              </a:lnTo>
                              <a:lnTo>
                                <a:pt x="0" y="452564"/>
                              </a:lnTo>
                              <a:cubicBezTo>
                                <a:pt x="90424" y="362013"/>
                                <a:pt x="180848" y="271589"/>
                                <a:pt x="271272" y="181165"/>
                              </a:cubicBezTo>
                              <a:cubicBezTo>
                                <a:pt x="332486" y="119951"/>
                                <a:pt x="383413" y="77152"/>
                                <a:pt x="423926" y="53403"/>
                              </a:cubicBezTo>
                              <a:cubicBezTo>
                                <a:pt x="480568" y="19875"/>
                                <a:pt x="539877" y="1207"/>
                                <a:pt x="601980" y="445"/>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9" name="Shape 6829"/>
                      <wps:cNvSpPr/>
                      <wps:spPr>
                        <a:xfrm>
                          <a:off x="4607772" y="1710424"/>
                          <a:ext cx="634458" cy="1317733"/>
                        </a:xfrm>
                        <a:custGeom>
                          <a:avLst/>
                          <a:gdLst/>
                          <a:ahLst/>
                          <a:cxnLst/>
                          <a:rect l="0" t="0" r="0" b="0"/>
                          <a:pathLst>
                            <a:path w="634458" h="1317733">
                              <a:moveTo>
                                <a:pt x="0" y="0"/>
                              </a:moveTo>
                              <a:lnTo>
                                <a:pt x="32383" y="5235"/>
                              </a:lnTo>
                              <a:cubicBezTo>
                                <a:pt x="72864" y="14332"/>
                                <a:pt x="113441" y="28619"/>
                                <a:pt x="153890" y="48495"/>
                              </a:cubicBezTo>
                              <a:cubicBezTo>
                                <a:pt x="234662" y="89261"/>
                                <a:pt x="314164" y="147555"/>
                                <a:pt x="392142" y="225533"/>
                              </a:cubicBezTo>
                              <a:cubicBezTo>
                                <a:pt x="458182" y="291700"/>
                                <a:pt x="509871" y="357739"/>
                                <a:pt x="547336" y="422764"/>
                              </a:cubicBezTo>
                              <a:cubicBezTo>
                                <a:pt x="584928" y="487661"/>
                                <a:pt x="608550" y="547986"/>
                                <a:pt x="620489" y="603231"/>
                              </a:cubicBezTo>
                              <a:cubicBezTo>
                                <a:pt x="632934" y="659111"/>
                                <a:pt x="634458" y="708895"/>
                                <a:pt x="628108" y="753852"/>
                              </a:cubicBezTo>
                              <a:cubicBezTo>
                                <a:pt x="621885" y="799827"/>
                                <a:pt x="604359" y="845165"/>
                                <a:pt x="578197" y="891902"/>
                              </a:cubicBezTo>
                              <a:cubicBezTo>
                                <a:pt x="551400" y="939273"/>
                                <a:pt x="514062" y="985755"/>
                                <a:pt x="466183" y="1033507"/>
                              </a:cubicBezTo>
                              <a:cubicBezTo>
                                <a:pt x="371441" y="1128376"/>
                                <a:pt x="276699" y="1222991"/>
                                <a:pt x="181957" y="1317733"/>
                              </a:cubicBezTo>
                              <a:lnTo>
                                <a:pt x="0" y="1135776"/>
                              </a:lnTo>
                              <a:lnTo>
                                <a:pt x="0" y="927241"/>
                              </a:lnTo>
                              <a:lnTo>
                                <a:pt x="183354" y="1110596"/>
                              </a:lnTo>
                              <a:cubicBezTo>
                                <a:pt x="239361" y="1054589"/>
                                <a:pt x="295368" y="998455"/>
                                <a:pt x="351502" y="942448"/>
                              </a:cubicBezTo>
                              <a:cubicBezTo>
                                <a:pt x="403572" y="890377"/>
                                <a:pt x="439386" y="844277"/>
                                <a:pt x="457928" y="803764"/>
                              </a:cubicBezTo>
                              <a:cubicBezTo>
                                <a:pt x="476470" y="763377"/>
                                <a:pt x="485233" y="725658"/>
                                <a:pt x="483074" y="688194"/>
                              </a:cubicBezTo>
                              <a:cubicBezTo>
                                <a:pt x="479772" y="636124"/>
                                <a:pt x="463135" y="579736"/>
                                <a:pt x="430369" y="519538"/>
                              </a:cubicBezTo>
                              <a:cubicBezTo>
                                <a:pt x="397603" y="460483"/>
                                <a:pt x="349089" y="397364"/>
                                <a:pt x="282922" y="331196"/>
                              </a:cubicBezTo>
                              <a:cubicBezTo>
                                <a:pt x="191863" y="240137"/>
                                <a:pt x="107916" y="184004"/>
                                <a:pt x="31843" y="160762"/>
                              </a:cubicBezTo>
                              <a:lnTo>
                                <a:pt x="0" y="153699"/>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6" name="Shape 6826"/>
                      <wps:cNvSpPr/>
                      <wps:spPr>
                        <a:xfrm>
                          <a:off x="4879899" y="850881"/>
                          <a:ext cx="612297" cy="1191391"/>
                        </a:xfrm>
                        <a:custGeom>
                          <a:avLst/>
                          <a:gdLst/>
                          <a:ahLst/>
                          <a:cxnLst/>
                          <a:rect l="0" t="0" r="0" b="0"/>
                          <a:pathLst>
                            <a:path w="612297" h="1191391">
                              <a:moveTo>
                                <a:pt x="544687" y="938"/>
                              </a:moveTo>
                              <a:cubicBezTo>
                                <a:pt x="563079" y="1876"/>
                                <a:pt x="581493" y="3813"/>
                                <a:pt x="599930" y="6780"/>
                              </a:cubicBezTo>
                              <a:lnTo>
                                <a:pt x="612297" y="9465"/>
                              </a:lnTo>
                              <a:lnTo>
                                <a:pt x="612297" y="160989"/>
                              </a:lnTo>
                              <a:lnTo>
                                <a:pt x="581039" y="153091"/>
                              </a:lnTo>
                              <a:cubicBezTo>
                                <a:pt x="553525" y="147654"/>
                                <a:pt x="526310" y="145293"/>
                                <a:pt x="499408" y="145835"/>
                              </a:cubicBezTo>
                              <a:cubicBezTo>
                                <a:pt x="481473" y="146196"/>
                                <a:pt x="463677" y="147847"/>
                                <a:pt x="446024" y="150737"/>
                              </a:cubicBezTo>
                              <a:cubicBezTo>
                                <a:pt x="374904" y="162802"/>
                                <a:pt x="314071" y="195949"/>
                                <a:pt x="261874" y="248146"/>
                              </a:cubicBezTo>
                              <a:cubicBezTo>
                                <a:pt x="188341" y="321679"/>
                                <a:pt x="151765" y="413118"/>
                                <a:pt x="155575" y="522212"/>
                              </a:cubicBezTo>
                              <a:cubicBezTo>
                                <a:pt x="160020" y="631813"/>
                                <a:pt x="225552" y="752209"/>
                                <a:pt x="357124" y="883780"/>
                              </a:cubicBezTo>
                              <a:cubicBezTo>
                                <a:pt x="436086" y="962743"/>
                                <a:pt x="516977" y="1013916"/>
                                <a:pt x="599315" y="1038854"/>
                              </a:cubicBezTo>
                              <a:lnTo>
                                <a:pt x="612297" y="1041401"/>
                              </a:lnTo>
                              <a:lnTo>
                                <a:pt x="612297" y="1191391"/>
                              </a:lnTo>
                              <a:lnTo>
                                <a:pt x="566088" y="1180956"/>
                              </a:lnTo>
                              <a:cubicBezTo>
                                <a:pt x="547656" y="1175753"/>
                                <a:pt x="529225" y="1169499"/>
                                <a:pt x="510794" y="1162165"/>
                              </a:cubicBezTo>
                              <a:cubicBezTo>
                                <a:pt x="412496" y="1123049"/>
                                <a:pt x="324612" y="1066279"/>
                                <a:pt x="247904" y="989444"/>
                              </a:cubicBezTo>
                              <a:cubicBezTo>
                                <a:pt x="103251" y="844792"/>
                                <a:pt x="26035" y="696075"/>
                                <a:pt x="12700" y="543548"/>
                              </a:cubicBezTo>
                              <a:cubicBezTo>
                                <a:pt x="0" y="391782"/>
                                <a:pt x="50673" y="260465"/>
                                <a:pt x="161925" y="149086"/>
                              </a:cubicBezTo>
                              <a:cubicBezTo>
                                <a:pt x="234442" y="76696"/>
                                <a:pt x="318897" y="29198"/>
                                <a:pt x="416306" y="10275"/>
                              </a:cubicBezTo>
                              <a:cubicBezTo>
                                <a:pt x="440690" y="5544"/>
                                <a:pt x="465114" y="2456"/>
                                <a:pt x="489577" y="1087"/>
                              </a:cubicBezTo>
                              <a:cubicBezTo>
                                <a:pt x="507924" y="60"/>
                                <a:pt x="526295" y="0"/>
                                <a:pt x="544687" y="938"/>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7" name="Shape 6827"/>
                      <wps:cNvSpPr/>
                      <wps:spPr>
                        <a:xfrm>
                          <a:off x="5492196" y="860346"/>
                          <a:ext cx="611729" cy="1192431"/>
                        </a:xfrm>
                        <a:custGeom>
                          <a:avLst/>
                          <a:gdLst/>
                          <a:ahLst/>
                          <a:cxnLst/>
                          <a:rect l="0" t="0" r="0" b="0"/>
                          <a:pathLst>
                            <a:path w="611729" h="1192431">
                              <a:moveTo>
                                <a:pt x="0" y="0"/>
                              </a:moveTo>
                              <a:lnTo>
                                <a:pt x="43011" y="9338"/>
                              </a:lnTo>
                              <a:cubicBezTo>
                                <a:pt x="61492" y="14397"/>
                                <a:pt x="79996" y="20519"/>
                                <a:pt x="98522" y="27734"/>
                              </a:cubicBezTo>
                              <a:cubicBezTo>
                                <a:pt x="197836" y="66850"/>
                                <a:pt x="291054" y="129080"/>
                                <a:pt x="378557" y="216583"/>
                              </a:cubicBezTo>
                              <a:cubicBezTo>
                                <a:pt x="467330" y="305229"/>
                                <a:pt x="529687" y="400860"/>
                                <a:pt x="567787" y="502460"/>
                              </a:cubicBezTo>
                              <a:cubicBezTo>
                                <a:pt x="606014" y="604060"/>
                                <a:pt x="611729" y="702739"/>
                                <a:pt x="589123" y="797735"/>
                              </a:cubicBezTo>
                              <a:cubicBezTo>
                                <a:pt x="567152" y="893366"/>
                                <a:pt x="520289" y="974900"/>
                                <a:pt x="452090" y="1043226"/>
                              </a:cubicBezTo>
                              <a:cubicBezTo>
                                <a:pt x="377922" y="1117394"/>
                                <a:pt x="292324" y="1164765"/>
                                <a:pt x="193645" y="1182418"/>
                              </a:cubicBezTo>
                              <a:cubicBezTo>
                                <a:pt x="169007" y="1186863"/>
                                <a:pt x="144385" y="1189673"/>
                                <a:pt x="119775" y="1190776"/>
                              </a:cubicBezTo>
                              <a:cubicBezTo>
                                <a:pt x="82859" y="1192431"/>
                                <a:pt x="45971" y="1190246"/>
                                <a:pt x="9096" y="1183981"/>
                              </a:cubicBezTo>
                              <a:lnTo>
                                <a:pt x="0" y="1181927"/>
                              </a:lnTo>
                              <a:lnTo>
                                <a:pt x="0" y="1031937"/>
                              </a:lnTo>
                              <a:lnTo>
                                <a:pt x="69820" y="1045639"/>
                              </a:lnTo>
                              <a:cubicBezTo>
                                <a:pt x="181580" y="1056434"/>
                                <a:pt x="275814" y="1021763"/>
                                <a:pt x="352649" y="944928"/>
                              </a:cubicBezTo>
                              <a:cubicBezTo>
                                <a:pt x="431135" y="866442"/>
                                <a:pt x="466314" y="771573"/>
                                <a:pt x="454884" y="659305"/>
                              </a:cubicBezTo>
                              <a:cubicBezTo>
                                <a:pt x="443073" y="547672"/>
                                <a:pt x="383129" y="435912"/>
                                <a:pt x="270607" y="323390"/>
                              </a:cubicBezTo>
                              <a:cubicBezTo>
                                <a:pt x="199741" y="252651"/>
                                <a:pt x="126208" y="201343"/>
                                <a:pt x="52167" y="169339"/>
                              </a:cubicBezTo>
                              <a:cubicBezTo>
                                <a:pt x="38118" y="163457"/>
                                <a:pt x="24140" y="158388"/>
                                <a:pt x="10235" y="154110"/>
                              </a:cubicBezTo>
                              <a:lnTo>
                                <a:pt x="0" y="151524"/>
                              </a:lnTo>
                              <a:lnTo>
                                <a:pt x="0"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5" name="Shape 6825"/>
                      <wps:cNvSpPr/>
                      <wps:spPr>
                        <a:xfrm>
                          <a:off x="5569255" y="27587"/>
                          <a:ext cx="512139" cy="988128"/>
                        </a:xfrm>
                        <a:custGeom>
                          <a:avLst/>
                          <a:gdLst/>
                          <a:ahLst/>
                          <a:cxnLst/>
                          <a:rect l="0" t="0" r="0" b="0"/>
                          <a:pathLst>
                            <a:path w="512139" h="988128">
                              <a:moveTo>
                                <a:pt x="512139" y="0"/>
                              </a:moveTo>
                              <a:lnTo>
                                <a:pt x="512139" y="168132"/>
                              </a:lnTo>
                              <a:lnTo>
                                <a:pt x="493401" y="180358"/>
                              </a:lnTo>
                              <a:cubicBezTo>
                                <a:pt x="479100" y="191401"/>
                                <a:pt x="464630" y="204252"/>
                                <a:pt x="449961" y="218888"/>
                              </a:cubicBezTo>
                              <a:cubicBezTo>
                                <a:pt x="366903" y="301947"/>
                                <a:pt x="283845" y="385132"/>
                                <a:pt x="200787" y="468190"/>
                              </a:cubicBezTo>
                              <a:cubicBezTo>
                                <a:pt x="296926" y="564329"/>
                                <a:pt x="393065" y="660468"/>
                                <a:pt x="489331" y="756734"/>
                              </a:cubicBezTo>
                              <a:lnTo>
                                <a:pt x="512139" y="733926"/>
                              </a:lnTo>
                              <a:lnTo>
                                <a:pt x="512139" y="988128"/>
                              </a:lnTo>
                              <a:lnTo>
                                <a:pt x="0" y="476063"/>
                              </a:lnTo>
                              <a:cubicBezTo>
                                <a:pt x="116459" y="359605"/>
                                <a:pt x="232918" y="243146"/>
                                <a:pt x="349250" y="126686"/>
                              </a:cubicBezTo>
                              <a:cubicBezTo>
                                <a:pt x="402114" y="73918"/>
                                <a:pt x="449477" y="34937"/>
                                <a:pt x="491822" y="10065"/>
                              </a:cubicBezTo>
                              <a:lnTo>
                                <a:pt x="512139" y="0"/>
                              </a:ln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s:wsp>
                      <wps:cNvPr id="6824" name="Shape 6824"/>
                      <wps:cNvSpPr/>
                      <wps:spPr>
                        <a:xfrm>
                          <a:off x="6081394" y="0"/>
                          <a:ext cx="1054660" cy="1376140"/>
                        </a:xfrm>
                        <a:custGeom>
                          <a:avLst/>
                          <a:gdLst/>
                          <a:ahLst/>
                          <a:cxnLst/>
                          <a:rect l="0" t="0" r="0" b="0"/>
                          <a:pathLst>
                            <a:path w="1054660" h="1376140">
                              <a:moveTo>
                                <a:pt x="102509" y="857"/>
                              </a:moveTo>
                              <a:cubicBezTo>
                                <a:pt x="130925" y="0"/>
                                <a:pt x="160453" y="3969"/>
                                <a:pt x="191314" y="13176"/>
                              </a:cubicBezTo>
                              <a:cubicBezTo>
                                <a:pt x="253163" y="31464"/>
                                <a:pt x="307519" y="63723"/>
                                <a:pt x="355652" y="111983"/>
                              </a:cubicBezTo>
                              <a:cubicBezTo>
                                <a:pt x="417628" y="173832"/>
                                <a:pt x="450902" y="244571"/>
                                <a:pt x="457887" y="322675"/>
                              </a:cubicBezTo>
                              <a:cubicBezTo>
                                <a:pt x="464999" y="400908"/>
                                <a:pt x="435408" y="484093"/>
                                <a:pt x="371273" y="571342"/>
                              </a:cubicBezTo>
                              <a:cubicBezTo>
                                <a:pt x="413691" y="559149"/>
                                <a:pt x="448870" y="551784"/>
                                <a:pt x="477572" y="551910"/>
                              </a:cubicBezTo>
                              <a:cubicBezTo>
                                <a:pt x="539167" y="552799"/>
                                <a:pt x="606477" y="561817"/>
                                <a:pt x="680137" y="581501"/>
                              </a:cubicBezTo>
                              <a:cubicBezTo>
                                <a:pt x="804724" y="616046"/>
                                <a:pt x="930073" y="647287"/>
                                <a:pt x="1054660" y="681832"/>
                              </a:cubicBezTo>
                              <a:cubicBezTo>
                                <a:pt x="1010972" y="725647"/>
                                <a:pt x="967284" y="769335"/>
                                <a:pt x="923469" y="813023"/>
                              </a:cubicBezTo>
                              <a:cubicBezTo>
                                <a:pt x="828473" y="786352"/>
                                <a:pt x="732842" y="762349"/>
                                <a:pt x="637846" y="735680"/>
                              </a:cubicBezTo>
                              <a:cubicBezTo>
                                <a:pt x="554915" y="713200"/>
                                <a:pt x="490145" y="699231"/>
                                <a:pt x="442393" y="690722"/>
                              </a:cubicBezTo>
                              <a:cubicBezTo>
                                <a:pt x="394514" y="682212"/>
                                <a:pt x="358192" y="681070"/>
                                <a:pt x="331268" y="685007"/>
                              </a:cubicBezTo>
                              <a:cubicBezTo>
                                <a:pt x="304344" y="689071"/>
                                <a:pt x="280722" y="697834"/>
                                <a:pt x="260275" y="709645"/>
                              </a:cubicBezTo>
                              <a:cubicBezTo>
                                <a:pt x="245416" y="718408"/>
                                <a:pt x="224969" y="736569"/>
                                <a:pt x="198172" y="763493"/>
                              </a:cubicBezTo>
                              <a:cubicBezTo>
                                <a:pt x="157913" y="803751"/>
                                <a:pt x="117527" y="844137"/>
                                <a:pt x="77268" y="884397"/>
                              </a:cubicBezTo>
                              <a:cubicBezTo>
                                <a:pt x="206427" y="1013556"/>
                                <a:pt x="335586" y="1142714"/>
                                <a:pt x="464745" y="1271873"/>
                              </a:cubicBezTo>
                              <a:cubicBezTo>
                                <a:pt x="429947" y="1306545"/>
                                <a:pt x="395276" y="1341343"/>
                                <a:pt x="360478" y="1376140"/>
                              </a:cubicBezTo>
                              <a:lnTo>
                                <a:pt x="0" y="1015715"/>
                              </a:lnTo>
                              <a:lnTo>
                                <a:pt x="0" y="761512"/>
                              </a:lnTo>
                              <a:lnTo>
                                <a:pt x="201220" y="560293"/>
                              </a:lnTo>
                              <a:cubicBezTo>
                                <a:pt x="249099" y="512540"/>
                                <a:pt x="281103" y="470249"/>
                                <a:pt x="296343" y="431896"/>
                              </a:cubicBezTo>
                              <a:cubicBezTo>
                                <a:pt x="312218" y="394303"/>
                                <a:pt x="316028" y="356458"/>
                                <a:pt x="305233" y="318358"/>
                              </a:cubicBezTo>
                              <a:cubicBezTo>
                                <a:pt x="295073" y="280638"/>
                                <a:pt x="276150" y="247364"/>
                                <a:pt x="248210" y="219424"/>
                              </a:cubicBezTo>
                              <a:cubicBezTo>
                                <a:pt x="207062" y="178276"/>
                                <a:pt x="159818" y="158464"/>
                                <a:pt x="106224" y="157957"/>
                              </a:cubicBezTo>
                              <a:cubicBezTo>
                                <a:pt x="79109" y="157957"/>
                                <a:pt x="51677" y="165450"/>
                                <a:pt x="23690" y="180261"/>
                              </a:cubicBezTo>
                              <a:lnTo>
                                <a:pt x="0" y="195718"/>
                              </a:lnTo>
                              <a:lnTo>
                                <a:pt x="0" y="27587"/>
                              </a:lnTo>
                              <a:lnTo>
                                <a:pt x="20372" y="17495"/>
                              </a:lnTo>
                              <a:cubicBezTo>
                                <a:pt x="46788" y="7398"/>
                                <a:pt x="74093" y="1715"/>
                                <a:pt x="102509" y="857"/>
                              </a:cubicBezTo>
                              <a:close/>
                            </a:path>
                          </a:pathLst>
                        </a:custGeom>
                        <a:ln w="0" cap="flat">
                          <a:miter lim="127000"/>
                        </a:ln>
                      </wps:spPr>
                      <wps:style>
                        <a:lnRef idx="0">
                          <a:srgbClr val="000000">
                            <a:alpha val="0"/>
                          </a:srgbClr>
                        </a:lnRef>
                        <a:fillRef idx="1">
                          <a:srgbClr val="FF9999">
                            <a:alpha val="50196"/>
                          </a:srgbClr>
                        </a:fillRef>
                        <a:effectRef idx="0">
                          <a:scrgbClr r="0" g="0" b="0"/>
                        </a:effectRef>
                        <a:fontRef idx="none"/>
                      </wps:style>
                      <wps:bodyPr/>
                    </wps:wsp>
                  </wpg:wgp>
                </a:graphicData>
              </a:graphic>
            </wp:anchor>
          </w:drawing>
        </mc:Choice>
        <mc:Fallback>
          <w:pict>
            <v:group w14:anchorId="06AD78A5" id="Group 6823" o:spid="_x0000_s1026" style="position:absolute;margin-left:20.95pt;margin-top:123pt;width:561.9pt;height:546.9pt;z-index:-251656192;mso-position-horizontal-relative:page;mso-position-vertical-relative:page" coordsize="71360,69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">
              <v:shape id="Shape 6839" o:spid="_x0000_s1027" style="position:absolute;top:56555;width:4786;height:8960;visibility:visible;mso-wrap-style:square;v-text-anchor:top" coordsize="478612,8959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hJMcA&#10;AADdAAAADwAAAGRycy9kb3ducmV2LnhtbESP0WrCQBRE3wv9h+UW+lY3sRhsmlVKUfAlaBM/4JK9&#10;TdJm76bZVaNf7wpCH4eZOcNky9F04kiDay0riCcRCOLK6pZrBfty/TIH4Tyyxs4yKTiTg+Xi8SHD&#10;VNsTf9Gx8LUIEHYpKmi871MpXdWQQTexPXHwvu1g0Ac51FIPeApw08lpFCXSYMthocGePhuqfouD&#10;UbC5lGXyt9r9HGZ7ypPtKi99nCv1/DR+vIPwNPr/8L290QqS+esb3N6EJy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foSTHAAAA3QAAAA8AAAAAAAAAAAAAAAAAmAIAAGRy&#10;cy9kb3ducmV2LnhtbFBLBQYAAAAABAAEAPUAAACMAwAAAAA=&#10;" path="m478612,r,161289l470626,166057v-28173,19253,-63699,50185,-106047,92476c312090,311111,259613,363562,207226,415886v87884,88011,175781,175895,263677,263779l478612,671954r,223984l,417283c98463,318858,197041,220306,295504,121754,355651,61683,412801,21805,466738,3009l478612,xe" fillcolor="#f99" stroked="f" strokeweight="0">
                <v:fill opacity="32896f"/>
                <v:stroke miterlimit="83231f" joinstyle="miter"/>
                <v:path arrowok="t" textboxrect="0,0,478612,895938"/>
              </v:shape>
              <v:shape id="Shape 6838" o:spid="_x0000_s1028" style="position:absolute;left:4786;top:56432;width:3960;height:13022;visibility:visible;mso-wrap-style:square;v-text-anchor:top" coordsize="396001,13022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Pd5cIA&#10;AADdAAAADwAAAGRycy9kb3ducmV2LnhtbERPTWsCMRC9F/wPYQq9lJrVFtGtUWyh0EsProLX6Wbc&#10;LG4mS5Ku67/vHAo9Pt73ejv6Tg0UUxvYwGxagCKug225MXA8fDwtQaWMbLELTAZulGC7mdytsbTh&#10;ynsaqtwoCeFUogGXc19qnWpHHtM09MTCnUP0mAXGRtuIVwn3nZ4XxUJ7bFkaHPb07qi+VD9eer/2&#10;892pWj3aNLy93C747bCKxjzcj7tXUJnG/C/+c39aA4vls8yVN/IE9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k93lwgAAAN0AAAAPAAAAAAAAAAAAAAAAAJgCAABkcnMvZG93&#10;bnJldi54bWxQSwUGAAAAAAQABAD1AAAAhwMAAAAA&#10;" path="m70442,762c98285,,126517,3429,155092,11303v57138,17018,106134,45085,146000,84963c338646,133731,364147,178054,379095,228981v14935,50800,13487,105030,-2908,162560l396001,383159r,134796l378539,527713v-29942,19181,-63649,47756,-101120,85189c216687,673609,155956,734314,95313,795020v99924,99949,199949,199898,299975,299974l396001,1094281r,205904l393929,1302259,,908296,,684312,162547,521716v46190,-46228,76162,-82930,89357,-109474c268986,376936,275679,342265,268592,308611v-7175,-33656,-25997,-65787,-56261,-96013c183121,183388,150914,164465,116675,154560,99549,149543,82693,148019,66176,149575v-16516,1555,-32692,6191,-48459,13493l,173647,,12358,28975,5017c42696,2572,56521,1143,70442,762xe" fillcolor="#f99" stroked="f" strokeweight="0">
                <v:fill opacity="32896f"/>
                <v:stroke miterlimit="83231f" joinstyle="miter"/>
                <v:path arrowok="t" textboxrect="0,0,396001,1302259"/>
              </v:shape>
              <v:shape id="Shape 6840" o:spid="_x0000_s1029" style="position:absolute;left:8746;top:59985;width:4575;height:9448;visibility:visible;mso-wrap-style:square;v-text-anchor:top" coordsize="457540,94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mPK8IA&#10;AADdAAAADwAAAGRycy9kb3ducmV2LnhtbERPXWvCMBR9H+w/hDvY20wmo2g1igiDOQZjVXy+NNem&#10;2tx0SbTdv18eBns8nO/lenSduFGIrWcNzxMFgrj2puVGw2H/+jQDEROywc4zafihCOvV/d0SS+MH&#10;/qJblRqRQziWqMGm1JdSxtqSwzjxPXHmTj44TBmGRpqAQw53nZwqVUiHLecGiz1tLdWX6uo0qOKj&#10;5aEIx/O7V9+7T1tNt/NK68eHcbMAkWhM/+I/95vRUMxe8v78Jj8B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Y8rwgAAAN0AAAAPAAAAAAAAAAAAAAAAAJgCAABkcnMvZG93&#10;bnJldi54bWxQSwUGAAAAAAQABAD1AAAAhwMAAAAA&#10;" path="m122178,346v15756,173,31524,1776,47326,4855c232115,18028,289138,48509,339811,99182v41021,41020,70485,86232,90551,136778c450301,286507,457540,333242,453857,375534v-3683,42163,-18542,84835,-43180,128777c386166,549523,348193,596513,298282,646424l,944833,,738929,195412,543554v33782,-33909,56261,-58674,66675,-75057c281391,439414,293964,411983,298536,384550v4445,-27559,2286,-57023,-9144,-88646c278470,265044,259801,235071,231861,207132,199095,174365,163408,154299,124051,144520v-9677,-2254,-19288,-3643,-28831,-4208c66593,138615,38580,144330,11224,156332l,162603,,27807,27640,16113c59209,5378,90667,,122178,346xe" fillcolor="#f99" stroked="f" strokeweight="0">
                <v:fill opacity="32896f"/>
                <v:stroke miterlimit="83231f" joinstyle="miter"/>
                <v:path arrowok="t" textboxrect="0,0,457540,944833"/>
              </v:shape>
              <v:shape id="Shape 6836" o:spid="_x0000_s1030" style="position:absolute;left:9062;top:48244;width:6123;height:11914;visibility:visible;mso-wrap-style:square;v-text-anchor:top" coordsize="612343,1191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GoPcYA&#10;AADdAAAADwAAAGRycy9kb3ducmV2LnhtbESP0WqDQBRE3wv5h+UG+hKStSmIMdmEIJSUUihRP+Di&#10;3qjEvWvdrdq/7xYKfRxm5gxzOM2mEyMNrrWs4GkTgSCurG65VlAWL+sEhPPIGjvLpOCbHJyOi4cD&#10;ptpOfKUx97UIEHYpKmi871MpXdWQQbexPXHwbnYw6IMcaqkHnALcdHIbRbE02HJYaLCnrKHqnn8Z&#10;Bbvaz2N7ccXKrj4+39+yMomLSKnH5Xzeg/A0+//wX/tVK4iT5xh+34QnII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xGoPcYAAADdAAAADwAAAAAAAAAAAAAAAACYAgAAZHJz&#10;L2Rvd25yZXYueG1sUEsFBgAAAAAEAAQA9QAAAIsDAAAAAA==&#10;" path="m544702,943v18400,943,36820,2886,55259,5862l612343,9502r,151541l581109,153115v-27495,-5454,-54702,-7822,-81602,-7284c481574,146190,463779,147841,446126,150731v-71120,12064,-132080,45212,-184150,97409c188316,321673,151867,413114,155550,522206v4572,109728,69977,229997,201549,361569c436156,962833,517000,1014030,599308,1038920r13035,2547l612343,1191380r-46164,-10430c547753,1175747,529327,1169494,510896,1162159,412598,1123043,324714,1066147,248006,989439,103353,844786,25997,696069,12700,543669,,391904,50737,260459,161900,149207,234544,76690,318872,29319,416281,10269,440665,5538,465096,2451,489570,1083,507925,58,526303,,544702,943xe" fillcolor="#f99" stroked="f" strokeweight="0">
                <v:fill opacity="32896f"/>
                <v:stroke miterlimit="83231f" joinstyle="miter"/>
                <v:path arrowok="t" textboxrect="0,0,612343,1191380"/>
              </v:shape>
              <v:shape id="Shape 6837" o:spid="_x0000_s1031" style="position:absolute;left:15185;top:48339;width:6117;height:11924;visibility:visible;mso-wrap-style:square;v-text-anchor:top" coordsize="611657,11923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VdYsYA&#10;AADdAAAADwAAAGRycy9kb3ducmV2LnhtbESPT2sCMRTE74LfITzBy1KzWrGy3SgiSNtbuwq9PpLX&#10;/dPNy7KJuvXTm0Khx2FmfsPk28G24kK9rx0rmM9SEMTamZpLBafj4WENwgdkg61jUvBDHrab8SjH&#10;zLgrf9ClCKWIEPYZKqhC6DIpva7Iop+5jjh6X663GKLsS2l6vEa4beUiTVfSYs1xocKO9hXp7+Js&#10;FQy3z2aX+MXyrX7R1r8XiT40iVLTybB7BhFoCP/hv/arUbBaPz7B75v4BOTm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MVdYsYAAADdAAAADwAAAAAAAAAAAAAAAACYAgAAZHJz&#10;L2Rvd25yZXYueG1sUEsFBgAAAAAEAAQA9QAAAIsDAAAAAA==&#10;" path="m,l42986,9363v18473,5075,36962,11216,55464,18455c197891,66934,291109,129037,378612,216540v88773,88646,151003,184277,189103,285877c606069,604017,611657,702823,589051,797819v-21844,95631,-68707,177165,-136906,245364c377850,1117478,292252,1164722,193700,1182375v-24669,4444,-49307,7255,-73924,8358c82852,1192388,45977,1190203,9117,1183937l,1181878,,1031965r69748,13631c181508,1056518,275869,1021719,352704,944885,431190,866399,466369,771530,454939,659262,443128,547502,383184,435995,270535,323474,199796,252608,126390,201300,52095,169423,38070,163518,24111,158429,10222,154135l,151541,,xe" fillcolor="#f99" stroked="f" strokeweight="0">
                <v:fill opacity="32896f"/>
                <v:stroke miterlimit="83231f" joinstyle="miter"/>
                <v:path arrowok="t" textboxrect="0,0,611657,1192388"/>
              </v:shape>
              <v:shape id="Shape 6835" o:spid="_x0000_s1032" style="position:absolute;left:15956;top:40012;width:5121;height:9879;visibility:visible;mso-wrap-style:square;v-text-anchor:top" coordsize="512044,9879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iUh8UA&#10;AADdAAAADwAAAGRycy9kb3ducmV2LnhtbESPzWrDMBCE74W+g9hCb43chjjGjRJKodBLCfnpfWut&#10;LafWykiK7bx9FCj0OMzMN8xqM9lODORD61jB8ywDQVw53XKj4Hj4eCpAhIissXNMCi4UYLO+v1th&#10;qd3IOxr2sREJwqFEBSbGvpQyVIYshpnriZNXO28xJukbqT2OCW47+ZJlubTYclow2NO7oep3f7YK&#10;hvH009V8Om/n38s6n0z1dfCFUo8P09sriEhT/A//tT+1gryYL+D2Jj0B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iJSHxQAAAN0AAAAPAAAAAAAAAAAAAAAAAJgCAABkcnMv&#10;ZG93bnJldi54bWxQSwUGAAAAAAQABAD1AAAAigMAAAAA&#10;" path="m512044,r,168090l493345,180293v-14293,11043,-28747,23894,-43384,38531c366903,302009,283845,385067,200660,468125v96139,96139,192405,192405,288671,288671l512044,734070r,253846l,475872c116459,359540,232918,243081,349250,126622,402019,73949,449358,34992,491750,10071l512044,xe" fillcolor="#f99" stroked="f" strokeweight="0">
                <v:fill opacity="32896f"/>
                <v:stroke miterlimit="83231f" joinstyle="miter"/>
                <v:path arrowok="t" textboxrect="0,0,512044,987916"/>
              </v:shape>
              <v:shape id="Shape 6834" o:spid="_x0000_s1033" style="position:absolute;left:21077;top:39736;width:10546;height:13761;visibility:visible;mso-wrap-style:square;v-text-anchor:top" coordsize="1054628,13760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cQxMcA&#10;AADdAAAADwAAAGRycy9kb3ducmV2LnhtbESPQUsDMRSE74L/ITzBi9jEVsqyNi3SUvAgVFcPents&#10;nptlk5ftJrbbf98IQo/DzHzDLFajd+JAQ2wDa3iYKBDEdTAtNxo+P7b3BYiYkA26wKThRBFWy+ur&#10;BZYmHPmdDlVqRIZwLFGDTakvpYy1JY9xEnri7P2EwWPKcmikGfCY4d7JqVJz6bHlvGCxp7Wluqt+&#10;vYau2H93r4V7W5vG3W2+dqqyqLS+vRmfn0AkGtMl/N9+MRrmxewR/t7kJyCX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M3EMTHAAAA3QAAAA8AAAAAAAAAAAAAAAAAmAIAAGRy&#10;cy9kb3ducmV2LnhtbFBLBQYAAAAABAAEAPUAAACMAwAAAAA=&#10;" path="m102557,841c130989,,160548,3969,191409,13113v61722,18415,116078,50673,164338,98806c417596,173895,450997,244507,457982,322612v6985,78359,-22479,161417,-86614,248666c413659,559213,448838,551847,477667,551974v61595,762,128905,9779,202565,29464c804692,615982,930168,647351,1054628,681895v-43688,43815,-87376,87376,-131064,131064c828568,786416,732937,762286,637814,735743,555010,713264,490113,699294,442361,690785v-47752,-8636,-84074,-9779,-110998,-5715c304439,689007,280690,697770,260370,709708v-14859,8636,-35306,26924,-62230,53848c157881,803815,117622,844074,77236,884333v129286,129285,258318,258445,387477,387477c430042,1306608,395244,1341279,360573,1376077l,1015504,,761658,201315,560229v47752,-47752,79756,-90043,94996,-128270c312313,394113,315996,356521,305328,318294,295168,280575,276245,247301,248305,219361,207157,178213,159913,158274,106192,157893v-27051,,-54483,7493,-82471,22304l,195678,,27588,20467,17431c46819,7334,74124,1683,102557,841xe" fillcolor="#f99" stroked="f" strokeweight="0">
                <v:fill opacity="32896f"/>
                <v:stroke miterlimit="83231f" joinstyle="miter"/>
                <v:path arrowok="t" textboxrect="0,0,1054628,1376077"/>
              </v:shape>
              <v:shape id="Shape 6833" o:spid="_x0000_s1034" style="position:absolute;left:23903;top:32065;width:5120;height:9881;visibility:visible;mso-wrap-style:square;v-text-anchor:top" coordsize="512012,9880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QJKsQA&#10;AADdAAAADwAAAGRycy9kb3ducmV2LnhtbESPQWsCMRSE74L/ITyhN83WBZGtUaxa6alYW++PzWt2&#10;6eZlSeLu+u9NoeBxmJlvmNVmsI3oyIfasYLnWQaCuHS6ZqPg++ttugQRIrLGxjEpuFGAzXo8WmGh&#10;Xc+f1J2jEQnCoUAFVYxtIWUoK7IYZq4lTt6P8xZjkt5I7bFPcNvIeZYtpMWa00KFLe0qKn/PV6tg&#10;qy/28rr/6I7ou30/GHPLDyelnibD9gVEpCE+wv/td61gscxz+HuTnoB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kCSrEAAAA3QAAAA8AAAAAAAAAAAAAAAAAmAIAAGRycy9k&#10;b3ducmV2LnhtbFBLBQYAAAAABAAEAPUAAACJAwAAAAA=&#10;" path="m512012,r,168151l493328,180357v-14284,11051,-28730,23917,-43367,38586c366903,302001,283718,385059,200660,468117v96139,96139,192405,192405,288671,288671l512012,734107r,253896l,475991c116332,359532,232791,243200,349250,126741,402019,73877,449358,34944,491750,10048l512012,xe" fillcolor="#f99" stroked="f" strokeweight="0">
                <v:fill opacity="32896f"/>
                <v:stroke miterlimit="83231f" joinstyle="miter"/>
                <v:path arrowok="t" textboxrect="0,0,512012,988003"/>
              </v:shape>
              <v:shape id="Shape 6832" o:spid="_x0000_s1035" style="position:absolute;left:29023;top:31789;width:10546;height:13761;visibility:visible;mso-wrap-style:square;v-text-anchor:top" coordsize="1054660,1376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DA3sQA&#10;AADdAAAADwAAAGRycy9kb3ducmV2LnhtbESPQWvCQBSE7wX/w/IEL0U3TUuI0VWKEBBvVcHrI/vc&#10;BLNvY3bV2F/fLRR6HGbmG2a5Hmwr7tT7xrGCt1kCgrhyumGj4HgopzkIH5A1to5JwZM8rFejlyUW&#10;2j34i+77YESEsC9QQR1CV0jpq5os+pnriKN3dr3FEGVvpO7xEeG2lWmSZNJiw3Ghxo42NVWX/c0q&#10;OKXljmhu8iyxr9nuuzQf161RajIePhcgAg3hP/zX3moFWf6ewu+b+ATk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QwN7EAAAA3QAAAA8AAAAAAAAAAAAAAAAAmAIAAGRycy9k&#10;b3ducmV2LnhtbFBLBQYAAAAABAAEAPUAAACJAwAAAAA=&#10;" path="m102588,841c131021,,160580,4001,191441,13271v61722,18288,116078,50546,164338,98680c417628,173926,450902,244538,458014,322644v7112,78358,-22479,161416,-86614,248665c413691,559244,448870,551878,477699,551878v61468,1016,128778,9906,202438,29591c804724,616013,930200,647382,1054660,681926v-43688,43815,-87376,87376,-131064,131191c828600,786447,732969,762317,637846,735775,555042,713295,490145,699326,442520,690816v-48006,-8636,-84201,-9778,-111125,-5715c304471,689165,280722,697801,260402,709739v-14859,8763,-35306,26924,-62230,53849c157913,803846,117527,844105,77268,884364v129286,129287,258318,258445,387477,387477c430074,1306639,395276,1341310,360478,1376108l,1015630,,761735,201347,560388v47752,-47880,79756,-90171,94996,-128398c312218,394271,316028,356552,305233,318452,295073,280733,276150,247459,248210,219519,207062,178371,159818,158432,106224,157924v-27115,64,-54547,7557,-82518,22368l,195778,,27627,20499,17463c46851,7366,74156,1682,102588,841xe" fillcolor="#f99" stroked="f" strokeweight="0">
                <v:fill opacity="32896f"/>
                <v:stroke miterlimit="83231f" joinstyle="miter"/>
                <v:path arrowok="t" textboxrect="0,0,1054660,1376108"/>
              </v:shape>
              <v:shape id="Shape 6830" o:spid="_x0000_s1036" style="position:absolute;left:33993;top:25613;width:4257;height:9896;visibility:visible;mso-wrap-style:square;v-text-anchor:top" coordsize="425704,9896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EONcEA&#10;AADdAAAADwAAAGRycy9kb3ducmV2LnhtbERPy4rCMBTdC/MP4QpuZEwdQUttlEEQZjEbH4suL82d&#10;trS5CUnU+vdmMeDycN7lfjSDuJMPnWUFy0UGgri2uuNGwfVy/MxBhIiscbBMCp4UYL/7mJRYaPvg&#10;E93PsREphEOBCtoYXSFlqFsyGBbWESfuz3qDMUHfSO3xkcLNIL+ybC0NdpwaWnR0aKnuzzejoNo0&#10;1cH53IX6Of/lY5Wb/hqUmk3H7y2ISGN8i//dP1rBOl+l/elNegJy9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hDjXBAAAA3QAAAA8AAAAAAAAAAAAAAAAAmAIAAGRycy9kb3du&#10;cmV2LnhtbFBLBQYAAAAABAAEAPUAAACGAwAAAAA=&#10;" path="m112268,l425704,144321r,152445l382143,275336c283972,226568,204597,185039,145288,150114v45974,66167,86741,135763,124206,209169l425704,674863r,314774l285052,699722c190627,503587,96203,307467,,112268,37465,74803,74803,37465,112268,xe" fillcolor="#f99" stroked="f" strokeweight="0">
                <v:fill opacity="32896f"/>
                <v:stroke miterlimit="83231f" joinstyle="miter"/>
                <v:path arrowok="t" textboxrect="0,0,425704,989637"/>
              </v:shape>
              <v:shape id="Shape 6831" o:spid="_x0000_s1037" style="position:absolute;left:38250;top:27056;width:8815;height:11429;visibility:visible;mso-wrap-style:square;v-text-anchor:top" coordsize="881507,11429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vrRMUA&#10;AADdAAAADwAAAGRycy9kb3ducmV2LnhtbESPQWvCQBSE70L/w/IK3nRjLCLRVVqL4KGiRr0/sq9J&#10;MPs27K4a/323IHgcZuYbZr7sTCNu5HxtWcFomIAgLqyuuVRwOq4HUxA+IGtsLJOCB3lYLt56c8y0&#10;vfOBbnkoRYSwz1BBFUKbSemLigz6oW2Jo/drncEQpSuldniPcNPINEkm0mDNcaHCllYVFZf8ahRs&#10;8/HjI+3cefv9ZdJmdd5ffnZ7pfrv3ecMRKAuvMLP9kYrmEzHI/h/E5+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S+tExQAAAN0AAAAPAAAAAAAAAAAAAAAAAJgCAABkcnMv&#10;ZG93bnJldi54bWxQSwUGAAAAAAQABAD1AAAAigMAAAAA&#10;" path="m,l283988,130761v199469,91059,398954,182118,597519,275082c841883,445467,802259,484964,762762,524588,644398,466422,524891,410415,406527,352122,296799,461977,187071,571705,77216,681560v59944,116586,117983,234188,177800,350647c218059,1069164,181229,1106121,144399,1142951l,845316,,530542r13335,26940c102362,468454,191262,379427,280416,290401l,152446,,xe" fillcolor="#f99" stroked="f" strokeweight="0">
                <v:fill opacity="32896f"/>
                <v:stroke miterlimit="83231f" joinstyle="miter"/>
                <v:path arrowok="t" textboxrect="0,0,881507,1142951"/>
              </v:shape>
              <v:shape id="Shape 6828" o:spid="_x0000_s1038" style="position:absolute;left:39172;top:17031;width:6905;height:11430;visibility:visible;mso-wrap-style:square;v-text-anchor:top" coordsize="690533,1143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UP8EA&#10;AADdAAAADwAAAGRycy9kb3ducmV2LnhtbERPTYvCMBC9L/gfwgje1lQP1a1GkeIuyp60C17HZmyL&#10;zaQkUeu/N4cFj4/3vVz3phV3cr6xrGAyTkAQl1Y3XCn4K74/5yB8QNbYWiYFT/KwXg0+lphp++AD&#10;3Y+hEjGEfYYK6hC6TEpf1mTQj21HHLmLdQZDhK6S2uEjhptWTpMklQYbjg01dpTXVF6PN6Mg79NK&#10;/6TFb+6+yiLfns77cJspNRr2mwWIQH14i//dO60gnU/j3PgmPgG5e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n/lD/BAAAA3QAAAA8AAAAAAAAAAAAAAAAAmAIAAGRycy9kb3du&#10;cmV2LnhtbFBLBQYAAAAABAAEAPUAAACGAwAAAAA=&#10;" path="m601980,445c622014,,642128,754,662293,2756r28240,4566l690533,161020r-23172,-5140c649669,153225,632619,151971,616204,152082v-32829,222,-63119,5906,-90932,16764c485267,184467,434340,223964,372618,285813,317500,340931,262255,396049,207137,451167l690533,934563r,208534l,452564c90424,362013,180848,271589,271272,181165,332486,119951,383413,77152,423926,53403,480568,19875,539877,1207,601980,445xe" fillcolor="#f99" stroked="f" strokeweight="0">
                <v:fill opacity="32896f"/>
                <v:stroke miterlimit="83231f" joinstyle="miter"/>
                <v:path arrowok="t" textboxrect="0,0,690533,1143097"/>
              </v:shape>
              <v:shape id="Shape 6829" o:spid="_x0000_s1039" style="position:absolute;left:46077;top:17104;width:6345;height:13177;visibility:visible;mso-wrap-style:square;v-text-anchor:top" coordsize="634458,13177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akKsMA&#10;AADdAAAADwAAAGRycy9kb3ducmV2LnhtbESPT4vCMBTE78J+h/AWvGmqiH+6RhFhYQ/rQSueH83b&#10;pti8lCTa+u03guBxmJnfMOttbxtxJx9qxwom4wwEcel0zZWCc/E9WoIIEVlj45gUPCjAdvMxWGOu&#10;XcdHup9iJRKEQ44KTIxtLmUoDVkMY9cSJ+/PeYsxSV9J7bFLcNvIaZbNpcWa04LBlvaGyuvpZhXo&#10;x+/KXLpFu/e7OCO66SKrDkoNP/vdF4hIfXyHX+0frWC+nK7g+SY9Abn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cakKsMAAADdAAAADwAAAAAAAAAAAAAAAACYAgAAZHJzL2Rv&#10;d25yZXYueG1sUEsFBgAAAAAEAAQA9QAAAIgDAAAAAA==&#10;" path="m,l32383,5235v40481,9097,81058,23384,121507,43260c234662,89261,314164,147555,392142,225533v66040,66167,117729,132206,155194,197231c584928,487661,608550,547986,620489,603231v12445,55880,13969,105664,7619,150621c621885,799827,604359,845165,578197,891902v-26797,47371,-64135,93853,-112014,141605c371441,1128376,276699,1222991,181957,1317733l,1135776,,927241r183354,183355c239361,1054589,295368,998455,351502,942448v52070,-52071,87884,-98171,106426,-138684c476470,763377,485233,725658,483074,688194,479772,636124,463135,579736,430369,519538,397603,460483,349089,397364,282922,331196,191863,240137,107916,184004,31843,160762l,153699,,xe" fillcolor="#f99" stroked="f" strokeweight="0">
                <v:fill opacity="32896f"/>
                <v:stroke miterlimit="83231f" joinstyle="miter"/>
                <v:path arrowok="t" textboxrect="0,0,634458,1317733"/>
              </v:shape>
              <v:shape id="Shape 6826" o:spid="_x0000_s1040" style="position:absolute;left:48798;top:8508;width:6123;height:11914;visibility:visible;mso-wrap-style:square;v-text-anchor:top" coordsize="612297,1191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M+iscA&#10;AADdAAAADwAAAGRycy9kb3ducmV2LnhtbESPQWvCQBSE74L/YXlCb2ajxWDTbKQU2ggWbFWE3h7Z&#10;ZxLMvg3ZVeO/7xYKPQ4z8w2TrQbTiiv1rrGsYBbFIIhLqxuuFBz2b9MlCOeRNbaWScGdHKzy8SjD&#10;VNsbf9F15ysRIOxSVFB736VSurImgy6yHXHwTrY36IPsK6l7vAW4aeU8jhNpsOGwUGNHrzWV593F&#10;KFgXm8+Zftp+HJPqe+GOxeO7awqlHibDyzMIT4P/D/+111pBspwn8PsmPAG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3DPorHAAAA3QAAAA8AAAAAAAAAAAAAAAAAmAIAAGRy&#10;cy9kb3ducmV2LnhtbFBLBQYAAAAABAAEAPUAAACMAwAAAAA=&#10;" path="m544687,938v18392,938,36806,2875,55243,5842l612297,9465r,151524l581039,153091v-27514,-5437,-54729,-7798,-81631,-7256c481473,146196,463677,147847,446024,150737v-71120,12065,-131953,45212,-184150,97409c188341,321679,151765,413118,155575,522212v4445,109601,69977,229997,201549,361568c436086,962743,516977,1013916,599315,1038854r12982,2547l612297,1191391r-46209,-10435c547656,1175753,529225,1169499,510794,1162165,412496,1123049,324612,1066279,247904,989444,103251,844792,26035,696075,12700,543548,,391782,50673,260465,161925,149086,234442,76696,318897,29198,416306,10275,440690,5544,465114,2456,489577,1087,507924,60,526295,,544687,938xe" fillcolor="#f99" stroked="f" strokeweight="0">
                <v:fill opacity="32896f"/>
                <v:stroke miterlimit="83231f" joinstyle="miter"/>
                <v:path arrowok="t" textboxrect="0,0,612297,1191391"/>
              </v:shape>
              <v:shape id="Shape 6827" o:spid="_x0000_s1041" style="position:absolute;left:54921;top:8603;width:6118;height:11924;visibility:visible;mso-wrap-style:square;v-text-anchor:top" coordsize="611729,1192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uqiMQA&#10;AADdAAAADwAAAGRycy9kb3ducmV2LnhtbESPT4vCMBTE7wt+h/AEb2uqoCvVKLqwordd/4DeHs2z&#10;LTYvJYm2fvuNIHgcZuY3zGzRmkrcyfnSsoJBPwFBnFldcq7gsP/5nIDwAVljZZkUPMjDYt75mGGq&#10;bcN/dN+FXEQI+xQVFCHUqZQ+K8ig79uaOHoX6wyGKF0utcMmwk0lh0kylgZLjgsF1vRdUHbd3YyC&#10;/c0kWbtan67BNf5yHJ1/t02tVK/bLqcgArXhHX61N1rBeDL8gueb+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bqojEAAAA3QAAAA8AAAAAAAAAAAAAAAAAmAIAAGRycy9k&#10;b3ducmV2LnhtbFBLBQYAAAAABAAEAPUAAACJAwAAAAA=&#10;" path="m,l43011,9338v18481,5059,36985,11181,55511,18396c197836,66850,291054,129080,378557,216583v88773,88646,151130,184277,189230,285877c606014,604060,611729,702739,589123,797735v-21971,95631,-68834,177165,-137033,245491c377922,1117394,292324,1164765,193645,1182418v-24638,4445,-49260,7255,-73870,8358c82859,1192431,45971,1190246,9096,1183981l,1181927,,1031937r69820,13702c181580,1056434,275814,1021763,352649,944928,431135,866442,466314,771573,454884,659305,443073,547672,383129,435912,270607,323390,199741,252651,126208,201343,52167,169339,38118,163457,24140,158388,10235,154110l,151524,,xe" fillcolor="#f99" stroked="f" strokeweight="0">
                <v:fill opacity="32896f"/>
                <v:stroke miterlimit="83231f" joinstyle="miter"/>
                <v:path arrowok="t" textboxrect="0,0,611729,1192431"/>
              </v:shape>
              <v:shape id="Shape 6825" o:spid="_x0000_s1042" style="position:absolute;left:55692;top:275;width:5121;height:9882;visibility:visible;mso-wrap-style:square;v-text-anchor:top" coordsize="512139,9881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7pWcYA&#10;AADdAAAADwAAAGRycy9kb3ducmV2LnhtbESPQWvCQBSE74L/YXlCb7qpwSCpqxRBtAcFbQv29sg+&#10;s6HZtyG7xvjv3ULB4zAz3zCLVW9r0VHrK8cKXicJCOLC6YpLBV+fm/EchA/IGmvHpOBOHlbL4WCB&#10;uXY3PlJ3CqWIEPY5KjAhNLmUvjBk0U9cQxy9i2sthijbUuoWbxFuazlNkkxarDguGGxobaj4PV2t&#10;gvRiZofk3H0c0+v3mbp0n21/glIvo/79DUSgPjzD/+2dVpDNpzP4exOfgF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z7pWcYAAADdAAAADwAAAAAAAAAAAAAAAACYAgAAZHJz&#10;L2Rvd25yZXYueG1sUEsFBgAAAAAEAAQA9QAAAIsDAAAAAA==&#10;" path="m512139,r,168132l493401,180358v-14301,11043,-28771,23894,-43440,38530c366903,301947,283845,385132,200787,468190v96139,96139,192278,192278,288544,288544l512139,733926r,254202l,476063c116459,359605,232918,243146,349250,126686,402114,73918,449477,34937,491822,10065l512139,xe" fillcolor="#f99" stroked="f" strokeweight="0">
                <v:fill opacity="32896f"/>
                <v:stroke miterlimit="83231f" joinstyle="miter"/>
                <v:path arrowok="t" textboxrect="0,0,512139,988128"/>
              </v:shape>
              <v:shape id="Shape 6824" o:spid="_x0000_s1043" style="position:absolute;left:60813;width:10547;height:13761;visibility:visible;mso-wrap-style:square;v-text-anchor:top" coordsize="1054660,137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mqGccA&#10;AADdAAAADwAAAGRycy9kb3ducmV2LnhtbESPQWvCQBSE7wX/w/IKvTUbtRiJrqJCWy891Bb0+My+&#10;JsHs27C7xtRf7wqFHoeZ+YaZL3vTiI6cry0rGCYpCOLC6ppLBd9fr89TED4ga2wsk4Jf8rBcDB7m&#10;mGt74U/qdqEUEcI+RwVVCG0upS8qMugT2xJH78c6gyFKV0rt8BLhppGjNJ1IgzXHhQpb2lRUnHZn&#10;oyDrzutxOJZjHh5OH2/vBV/bbK/U02O/moEI1If/8F97qxVMpqMXuL+JT0Au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p5qhnHAAAA3QAAAA8AAAAAAAAAAAAAAAAAmAIAAGRy&#10;cy9kb3ducmV2LnhtbFBLBQYAAAAABAAEAPUAAACMAwAAAAA=&#10;" path="m102509,857c130925,,160453,3969,191314,13176v61849,18288,116205,50547,164338,98807c417628,173832,450902,244571,457887,322675v7112,78233,-22479,161418,-86614,248667c413691,559149,448870,551784,477572,551910v61595,889,128905,9907,202565,29591c804724,616046,930073,647287,1054660,681832v-43688,43815,-87376,87503,-131191,131191c828473,786352,732842,762349,637846,735680,554915,713200,490145,699231,442393,690722v-47879,-8510,-84201,-9652,-111125,-5715c304344,689071,280722,697834,260275,709645v-14859,8763,-35306,26924,-62103,53848c157913,803751,117527,844137,77268,884397v129159,129159,258318,258317,387477,387476c429947,1306545,395276,1341343,360478,1376140l,1015715,,761512,201220,560293v47879,-47753,79883,-90044,95123,-128397c312218,394303,316028,356458,305233,318358,295073,280638,276150,247364,248210,219424,207062,178276,159818,158464,106224,157957v-27115,,-54547,7493,-82534,22304l,195718,,27587,20372,17495c46788,7398,74093,1715,102509,857xe" fillcolor="#f99" stroked="f" strokeweight="0">
                <v:fill opacity="32896f"/>
                <v:stroke miterlimit="83231f" joinstyle="miter"/>
                <v:path arrowok="t" textboxrect="0,0,1054660,1376140"/>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50D83"/>
    <w:multiLevelType w:val="hybridMultilevel"/>
    <w:tmpl w:val="1E04EA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068359E"/>
    <w:multiLevelType w:val="hybridMultilevel"/>
    <w:tmpl w:val="71D6B0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B5C0682"/>
    <w:multiLevelType w:val="hybridMultilevel"/>
    <w:tmpl w:val="976A59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D7A3BB3"/>
    <w:multiLevelType w:val="hybridMultilevel"/>
    <w:tmpl w:val="0722F80A"/>
    <w:lvl w:ilvl="0" w:tplc="32D6B080">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598E1D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4A4D44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C20F16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2C4006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E8EC10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4C2321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604FE3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14CD7D4">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nsid w:val="14484292"/>
    <w:multiLevelType w:val="multilevel"/>
    <w:tmpl w:val="26643722"/>
    <w:lvl w:ilvl="0">
      <w:start w:val="1"/>
      <w:numFmt w:val="decimal"/>
      <w:lvlText w:val="%1."/>
      <w:lvlJc w:val="left"/>
      <w:pPr>
        <w:ind w:left="720" w:hanging="360"/>
      </w:pPr>
      <w:rPr>
        <w:rFonts w:hint="default"/>
        <w:b/>
        <w:sz w:val="22"/>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14A652F2"/>
    <w:multiLevelType w:val="hybridMultilevel"/>
    <w:tmpl w:val="BE12536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16560300"/>
    <w:multiLevelType w:val="hybridMultilevel"/>
    <w:tmpl w:val="99F23E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6D10AA1"/>
    <w:multiLevelType w:val="hybridMultilevel"/>
    <w:tmpl w:val="C9F081F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1B6A68D7"/>
    <w:multiLevelType w:val="hybridMultilevel"/>
    <w:tmpl w:val="847CE7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1DC12977"/>
    <w:multiLevelType w:val="multilevel"/>
    <w:tmpl w:val="82A6B70A"/>
    <w:lvl w:ilvl="0">
      <w:start w:val="1"/>
      <w:numFmt w:val="bullet"/>
      <w:lvlText w:val=""/>
      <w:lvlJc w:val="left"/>
      <w:pPr>
        <w:ind w:left="720" w:hanging="360"/>
      </w:pPr>
      <w:rPr>
        <w:rFonts w:ascii="Symbol" w:hAnsi="Symbol" w:hint="default"/>
        <w:b/>
        <w:sz w:val="22"/>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nsid w:val="1F066D91"/>
    <w:multiLevelType w:val="hybridMultilevel"/>
    <w:tmpl w:val="C3FE97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7692A27"/>
    <w:multiLevelType w:val="hybridMultilevel"/>
    <w:tmpl w:val="3EACBFE6"/>
    <w:lvl w:ilvl="0" w:tplc="240A0001">
      <w:start w:val="1"/>
      <w:numFmt w:val="bullet"/>
      <w:lvlText w:val=""/>
      <w:lvlJc w:val="left"/>
      <w:pPr>
        <w:ind w:left="720" w:hanging="36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F19CA970">
      <w:start w:val="1"/>
      <w:numFmt w:val="bullet"/>
      <w:lvlText w:val="‐"/>
      <w:lvlJc w:val="left"/>
      <w:pPr>
        <w:ind w:left="1637" w:hanging="360"/>
      </w:pPr>
      <w:rPr>
        <w:rFonts w:ascii="Calibri" w:hAnsi="Calibri"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F8116F6"/>
    <w:multiLevelType w:val="multilevel"/>
    <w:tmpl w:val="82A6B70A"/>
    <w:lvl w:ilvl="0">
      <w:start w:val="1"/>
      <w:numFmt w:val="bullet"/>
      <w:lvlText w:val=""/>
      <w:lvlJc w:val="left"/>
      <w:pPr>
        <w:ind w:left="720" w:hanging="360"/>
      </w:pPr>
      <w:rPr>
        <w:rFonts w:ascii="Symbol" w:hAnsi="Symbol" w:hint="default"/>
        <w:b/>
        <w:sz w:val="22"/>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nsid w:val="307236BF"/>
    <w:multiLevelType w:val="multilevel"/>
    <w:tmpl w:val="82A6B70A"/>
    <w:lvl w:ilvl="0">
      <w:start w:val="1"/>
      <w:numFmt w:val="bullet"/>
      <w:lvlText w:val=""/>
      <w:lvlJc w:val="left"/>
      <w:pPr>
        <w:ind w:left="720" w:hanging="360"/>
      </w:pPr>
      <w:rPr>
        <w:rFonts w:ascii="Symbol" w:hAnsi="Symbol" w:hint="default"/>
        <w:b/>
        <w:sz w:val="22"/>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332F5195"/>
    <w:multiLevelType w:val="multilevel"/>
    <w:tmpl w:val="82A6B70A"/>
    <w:lvl w:ilvl="0">
      <w:start w:val="1"/>
      <w:numFmt w:val="bullet"/>
      <w:lvlText w:val=""/>
      <w:lvlJc w:val="left"/>
      <w:pPr>
        <w:ind w:left="720" w:hanging="360"/>
      </w:pPr>
      <w:rPr>
        <w:rFonts w:ascii="Symbol" w:hAnsi="Symbol" w:hint="default"/>
        <w:b/>
        <w:sz w:val="22"/>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34D928D9"/>
    <w:multiLevelType w:val="multilevel"/>
    <w:tmpl w:val="82A6B70A"/>
    <w:lvl w:ilvl="0">
      <w:start w:val="1"/>
      <w:numFmt w:val="bullet"/>
      <w:lvlText w:val=""/>
      <w:lvlJc w:val="left"/>
      <w:pPr>
        <w:ind w:left="720" w:hanging="360"/>
      </w:pPr>
      <w:rPr>
        <w:rFonts w:ascii="Symbol" w:hAnsi="Symbol" w:hint="default"/>
        <w:b/>
        <w:sz w:val="22"/>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4975427D"/>
    <w:multiLevelType w:val="multilevel"/>
    <w:tmpl w:val="82A6B70A"/>
    <w:lvl w:ilvl="0">
      <w:start w:val="1"/>
      <w:numFmt w:val="bullet"/>
      <w:lvlText w:val=""/>
      <w:lvlJc w:val="left"/>
      <w:pPr>
        <w:ind w:left="720" w:hanging="360"/>
      </w:pPr>
      <w:rPr>
        <w:rFonts w:ascii="Symbol" w:hAnsi="Symbol" w:hint="default"/>
        <w:b/>
        <w:sz w:val="22"/>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B9901B6"/>
    <w:multiLevelType w:val="multilevel"/>
    <w:tmpl w:val="82A6B70A"/>
    <w:lvl w:ilvl="0">
      <w:start w:val="1"/>
      <w:numFmt w:val="bullet"/>
      <w:lvlText w:val=""/>
      <w:lvlJc w:val="left"/>
      <w:pPr>
        <w:ind w:left="720" w:hanging="360"/>
      </w:pPr>
      <w:rPr>
        <w:rFonts w:ascii="Symbol" w:hAnsi="Symbol" w:hint="default"/>
        <w:b/>
        <w:sz w:val="22"/>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4E7B7CB4"/>
    <w:multiLevelType w:val="multilevel"/>
    <w:tmpl w:val="82A6B70A"/>
    <w:lvl w:ilvl="0">
      <w:start w:val="1"/>
      <w:numFmt w:val="bullet"/>
      <w:lvlText w:val=""/>
      <w:lvlJc w:val="left"/>
      <w:pPr>
        <w:ind w:left="720" w:hanging="360"/>
      </w:pPr>
      <w:rPr>
        <w:rFonts w:ascii="Symbol" w:hAnsi="Symbol" w:hint="default"/>
        <w:b/>
        <w:sz w:val="22"/>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5FC55637"/>
    <w:multiLevelType w:val="hybridMultilevel"/>
    <w:tmpl w:val="995621F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67323BDB"/>
    <w:multiLevelType w:val="multilevel"/>
    <w:tmpl w:val="26643722"/>
    <w:lvl w:ilvl="0">
      <w:start w:val="1"/>
      <w:numFmt w:val="decimal"/>
      <w:lvlText w:val="%1."/>
      <w:lvlJc w:val="left"/>
      <w:pPr>
        <w:ind w:left="720" w:hanging="360"/>
      </w:pPr>
      <w:rPr>
        <w:rFonts w:hint="default"/>
        <w:b/>
        <w:sz w:val="22"/>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6B6253A4"/>
    <w:multiLevelType w:val="hybridMultilevel"/>
    <w:tmpl w:val="1C622C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6BC76E14"/>
    <w:multiLevelType w:val="multilevel"/>
    <w:tmpl w:val="82A6B70A"/>
    <w:lvl w:ilvl="0">
      <w:start w:val="1"/>
      <w:numFmt w:val="bullet"/>
      <w:lvlText w:val=""/>
      <w:lvlJc w:val="left"/>
      <w:pPr>
        <w:ind w:left="720" w:hanging="360"/>
      </w:pPr>
      <w:rPr>
        <w:rFonts w:ascii="Symbol" w:hAnsi="Symbol" w:hint="default"/>
        <w:b/>
        <w:sz w:val="22"/>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nsid w:val="6D715A52"/>
    <w:multiLevelType w:val="hybridMultilevel"/>
    <w:tmpl w:val="38F692A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77762AAC"/>
    <w:multiLevelType w:val="hybridMultilevel"/>
    <w:tmpl w:val="7298985C"/>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11"/>
  </w:num>
  <w:num w:numId="3">
    <w:abstractNumId w:val="20"/>
  </w:num>
  <w:num w:numId="4">
    <w:abstractNumId w:val="1"/>
  </w:num>
  <w:num w:numId="5">
    <w:abstractNumId w:val="23"/>
  </w:num>
  <w:num w:numId="6">
    <w:abstractNumId w:val="0"/>
  </w:num>
  <w:num w:numId="7">
    <w:abstractNumId w:val="10"/>
  </w:num>
  <w:num w:numId="8">
    <w:abstractNumId w:val="21"/>
  </w:num>
  <w:num w:numId="9">
    <w:abstractNumId w:val="2"/>
  </w:num>
  <w:num w:numId="10">
    <w:abstractNumId w:val="22"/>
  </w:num>
  <w:num w:numId="11">
    <w:abstractNumId w:val="13"/>
  </w:num>
  <w:num w:numId="12">
    <w:abstractNumId w:val="15"/>
  </w:num>
  <w:num w:numId="13">
    <w:abstractNumId w:val="24"/>
  </w:num>
  <w:num w:numId="14">
    <w:abstractNumId w:val="5"/>
  </w:num>
  <w:num w:numId="15">
    <w:abstractNumId w:val="7"/>
  </w:num>
  <w:num w:numId="16">
    <w:abstractNumId w:val="17"/>
  </w:num>
  <w:num w:numId="17">
    <w:abstractNumId w:val="16"/>
  </w:num>
  <w:num w:numId="18">
    <w:abstractNumId w:val="9"/>
  </w:num>
  <w:num w:numId="19">
    <w:abstractNumId w:val="14"/>
  </w:num>
  <w:num w:numId="20">
    <w:abstractNumId w:val="12"/>
  </w:num>
  <w:num w:numId="21">
    <w:abstractNumId w:val="18"/>
  </w:num>
  <w:num w:numId="22">
    <w:abstractNumId w:val="19"/>
  </w:num>
  <w:num w:numId="23">
    <w:abstractNumId w:val="8"/>
  </w:num>
  <w:num w:numId="24">
    <w:abstractNumId w:val="4"/>
  </w:num>
  <w:num w:numId="2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0C1"/>
    <w:rsid w:val="0000539A"/>
    <w:rsid w:val="00006D56"/>
    <w:rsid w:val="00012431"/>
    <w:rsid w:val="00012778"/>
    <w:rsid w:val="00013073"/>
    <w:rsid w:val="00014B06"/>
    <w:rsid w:val="00017C77"/>
    <w:rsid w:val="00021BA6"/>
    <w:rsid w:val="000277FE"/>
    <w:rsid w:val="00031B6C"/>
    <w:rsid w:val="00034118"/>
    <w:rsid w:val="00034554"/>
    <w:rsid w:val="000350DE"/>
    <w:rsid w:val="00035921"/>
    <w:rsid w:val="00037016"/>
    <w:rsid w:val="000377CA"/>
    <w:rsid w:val="000400CA"/>
    <w:rsid w:val="00043050"/>
    <w:rsid w:val="00043156"/>
    <w:rsid w:val="000441E6"/>
    <w:rsid w:val="00044C6D"/>
    <w:rsid w:val="000463FC"/>
    <w:rsid w:val="0004647B"/>
    <w:rsid w:val="00046A12"/>
    <w:rsid w:val="000474E7"/>
    <w:rsid w:val="00047A61"/>
    <w:rsid w:val="00051D7B"/>
    <w:rsid w:val="0005706B"/>
    <w:rsid w:val="0005787D"/>
    <w:rsid w:val="00057A59"/>
    <w:rsid w:val="00060149"/>
    <w:rsid w:val="00060F70"/>
    <w:rsid w:val="00061EA4"/>
    <w:rsid w:val="00063439"/>
    <w:rsid w:val="00064B75"/>
    <w:rsid w:val="000654D9"/>
    <w:rsid w:val="00071218"/>
    <w:rsid w:val="00071409"/>
    <w:rsid w:val="000715BE"/>
    <w:rsid w:val="00071BED"/>
    <w:rsid w:val="0007278E"/>
    <w:rsid w:val="0007354D"/>
    <w:rsid w:val="00076E59"/>
    <w:rsid w:val="000813F4"/>
    <w:rsid w:val="0008267D"/>
    <w:rsid w:val="00083ECE"/>
    <w:rsid w:val="00084410"/>
    <w:rsid w:val="00085AF1"/>
    <w:rsid w:val="0008683E"/>
    <w:rsid w:val="00087695"/>
    <w:rsid w:val="00092A77"/>
    <w:rsid w:val="00092AFA"/>
    <w:rsid w:val="0009421C"/>
    <w:rsid w:val="000942FF"/>
    <w:rsid w:val="00094852"/>
    <w:rsid w:val="00095A6D"/>
    <w:rsid w:val="00095FA4"/>
    <w:rsid w:val="000A034B"/>
    <w:rsid w:val="000A09B9"/>
    <w:rsid w:val="000A1900"/>
    <w:rsid w:val="000A1F59"/>
    <w:rsid w:val="000A2557"/>
    <w:rsid w:val="000A2F97"/>
    <w:rsid w:val="000A3837"/>
    <w:rsid w:val="000A3C47"/>
    <w:rsid w:val="000B2688"/>
    <w:rsid w:val="000B2A5A"/>
    <w:rsid w:val="000B3EDC"/>
    <w:rsid w:val="000B45CF"/>
    <w:rsid w:val="000C064C"/>
    <w:rsid w:val="000C1C88"/>
    <w:rsid w:val="000C22DA"/>
    <w:rsid w:val="000C2D91"/>
    <w:rsid w:val="000C49BA"/>
    <w:rsid w:val="000C6D62"/>
    <w:rsid w:val="000D0294"/>
    <w:rsid w:val="000D0606"/>
    <w:rsid w:val="000D0D96"/>
    <w:rsid w:val="000D1533"/>
    <w:rsid w:val="000D1E40"/>
    <w:rsid w:val="000D23BA"/>
    <w:rsid w:val="000D2792"/>
    <w:rsid w:val="000D6E9F"/>
    <w:rsid w:val="000E183B"/>
    <w:rsid w:val="000E514C"/>
    <w:rsid w:val="000E7771"/>
    <w:rsid w:val="000F02C6"/>
    <w:rsid w:val="000F0872"/>
    <w:rsid w:val="000F22E8"/>
    <w:rsid w:val="000F3A78"/>
    <w:rsid w:val="000F4487"/>
    <w:rsid w:val="000F452C"/>
    <w:rsid w:val="000F6C1B"/>
    <w:rsid w:val="0010053E"/>
    <w:rsid w:val="001009CE"/>
    <w:rsid w:val="00101032"/>
    <w:rsid w:val="00101906"/>
    <w:rsid w:val="0010374B"/>
    <w:rsid w:val="00104C41"/>
    <w:rsid w:val="00107E41"/>
    <w:rsid w:val="00110D1F"/>
    <w:rsid w:val="0011288D"/>
    <w:rsid w:val="00112CA5"/>
    <w:rsid w:val="00114924"/>
    <w:rsid w:val="00114C2F"/>
    <w:rsid w:val="0011533E"/>
    <w:rsid w:val="00115FA5"/>
    <w:rsid w:val="001162C4"/>
    <w:rsid w:val="0011723C"/>
    <w:rsid w:val="001173B8"/>
    <w:rsid w:val="001204C7"/>
    <w:rsid w:val="001216C6"/>
    <w:rsid w:val="00121B1C"/>
    <w:rsid w:val="001224C5"/>
    <w:rsid w:val="0012264A"/>
    <w:rsid w:val="00124B74"/>
    <w:rsid w:val="00124DCD"/>
    <w:rsid w:val="00125884"/>
    <w:rsid w:val="001266C3"/>
    <w:rsid w:val="00127277"/>
    <w:rsid w:val="0013142F"/>
    <w:rsid w:val="00132D1C"/>
    <w:rsid w:val="00134876"/>
    <w:rsid w:val="00137C9F"/>
    <w:rsid w:val="001408CE"/>
    <w:rsid w:val="00141724"/>
    <w:rsid w:val="00142E24"/>
    <w:rsid w:val="0014309D"/>
    <w:rsid w:val="0014371B"/>
    <w:rsid w:val="001437DD"/>
    <w:rsid w:val="0014486C"/>
    <w:rsid w:val="00144E3E"/>
    <w:rsid w:val="00147144"/>
    <w:rsid w:val="0015010D"/>
    <w:rsid w:val="00150688"/>
    <w:rsid w:val="00150BB4"/>
    <w:rsid w:val="001528D0"/>
    <w:rsid w:val="00155217"/>
    <w:rsid w:val="0015614B"/>
    <w:rsid w:val="0015637F"/>
    <w:rsid w:val="0015764D"/>
    <w:rsid w:val="001578BD"/>
    <w:rsid w:val="001616E8"/>
    <w:rsid w:val="00161DE1"/>
    <w:rsid w:val="00163E54"/>
    <w:rsid w:val="00164153"/>
    <w:rsid w:val="00164869"/>
    <w:rsid w:val="00164B62"/>
    <w:rsid w:val="00166E2E"/>
    <w:rsid w:val="00171255"/>
    <w:rsid w:val="0017132A"/>
    <w:rsid w:val="001719CB"/>
    <w:rsid w:val="0017280B"/>
    <w:rsid w:val="00173055"/>
    <w:rsid w:val="00174B65"/>
    <w:rsid w:val="00181630"/>
    <w:rsid w:val="001817AC"/>
    <w:rsid w:val="00181AE9"/>
    <w:rsid w:val="0018235E"/>
    <w:rsid w:val="00183308"/>
    <w:rsid w:val="001836F8"/>
    <w:rsid w:val="00185943"/>
    <w:rsid w:val="00190C34"/>
    <w:rsid w:val="00191515"/>
    <w:rsid w:val="00192DA5"/>
    <w:rsid w:val="0019720F"/>
    <w:rsid w:val="00197884"/>
    <w:rsid w:val="001A03A9"/>
    <w:rsid w:val="001A07FE"/>
    <w:rsid w:val="001A2E38"/>
    <w:rsid w:val="001A43F2"/>
    <w:rsid w:val="001A5CD6"/>
    <w:rsid w:val="001A61C0"/>
    <w:rsid w:val="001A6C2A"/>
    <w:rsid w:val="001A7992"/>
    <w:rsid w:val="001B01B8"/>
    <w:rsid w:val="001B05AC"/>
    <w:rsid w:val="001B4F76"/>
    <w:rsid w:val="001B5D75"/>
    <w:rsid w:val="001B5E89"/>
    <w:rsid w:val="001B6609"/>
    <w:rsid w:val="001B670F"/>
    <w:rsid w:val="001C151C"/>
    <w:rsid w:val="001C1551"/>
    <w:rsid w:val="001C20A4"/>
    <w:rsid w:val="001C3DC2"/>
    <w:rsid w:val="001D001F"/>
    <w:rsid w:val="001D0091"/>
    <w:rsid w:val="001D1DEF"/>
    <w:rsid w:val="001D200A"/>
    <w:rsid w:val="001D2220"/>
    <w:rsid w:val="001D3F35"/>
    <w:rsid w:val="001D6199"/>
    <w:rsid w:val="001E2D74"/>
    <w:rsid w:val="001E455F"/>
    <w:rsid w:val="001E56A8"/>
    <w:rsid w:val="001E5870"/>
    <w:rsid w:val="001E5CBE"/>
    <w:rsid w:val="001F1D47"/>
    <w:rsid w:val="001F27DD"/>
    <w:rsid w:val="001F32DC"/>
    <w:rsid w:val="001F36BA"/>
    <w:rsid w:val="001F376E"/>
    <w:rsid w:val="001F3AA5"/>
    <w:rsid w:val="001F6611"/>
    <w:rsid w:val="001F6A20"/>
    <w:rsid w:val="001F7EB0"/>
    <w:rsid w:val="00201098"/>
    <w:rsid w:val="002013B9"/>
    <w:rsid w:val="00203104"/>
    <w:rsid w:val="00203149"/>
    <w:rsid w:val="00203AEF"/>
    <w:rsid w:val="00205073"/>
    <w:rsid w:val="00205C02"/>
    <w:rsid w:val="002105B0"/>
    <w:rsid w:val="00211476"/>
    <w:rsid w:val="00211A73"/>
    <w:rsid w:val="00217262"/>
    <w:rsid w:val="00217573"/>
    <w:rsid w:val="00217D19"/>
    <w:rsid w:val="002200D3"/>
    <w:rsid w:val="00222BFE"/>
    <w:rsid w:val="00223346"/>
    <w:rsid w:val="002236AB"/>
    <w:rsid w:val="00224CEA"/>
    <w:rsid w:val="00226834"/>
    <w:rsid w:val="00226C59"/>
    <w:rsid w:val="0022795B"/>
    <w:rsid w:val="002322F3"/>
    <w:rsid w:val="00234EC4"/>
    <w:rsid w:val="0023524B"/>
    <w:rsid w:val="00236CB5"/>
    <w:rsid w:val="002371F8"/>
    <w:rsid w:val="0024064E"/>
    <w:rsid w:val="00240741"/>
    <w:rsid w:val="00241943"/>
    <w:rsid w:val="002436FD"/>
    <w:rsid w:val="00243C89"/>
    <w:rsid w:val="002448A5"/>
    <w:rsid w:val="00245730"/>
    <w:rsid w:val="002461F1"/>
    <w:rsid w:val="002468A7"/>
    <w:rsid w:val="00246B9F"/>
    <w:rsid w:val="00247251"/>
    <w:rsid w:val="00247260"/>
    <w:rsid w:val="00247395"/>
    <w:rsid w:val="00247FC7"/>
    <w:rsid w:val="00247FD8"/>
    <w:rsid w:val="0025392B"/>
    <w:rsid w:val="0025492F"/>
    <w:rsid w:val="00254A72"/>
    <w:rsid w:val="00255E96"/>
    <w:rsid w:val="00256690"/>
    <w:rsid w:val="0026065C"/>
    <w:rsid w:val="002625EE"/>
    <w:rsid w:val="002640BC"/>
    <w:rsid w:val="0026432C"/>
    <w:rsid w:val="00265062"/>
    <w:rsid w:val="002707B8"/>
    <w:rsid w:val="002713B0"/>
    <w:rsid w:val="00273124"/>
    <w:rsid w:val="0027487C"/>
    <w:rsid w:val="002809DD"/>
    <w:rsid w:val="00280E0F"/>
    <w:rsid w:val="00281DAD"/>
    <w:rsid w:val="002825E1"/>
    <w:rsid w:val="00285DE8"/>
    <w:rsid w:val="00286736"/>
    <w:rsid w:val="002876DB"/>
    <w:rsid w:val="00290103"/>
    <w:rsid w:val="002913CE"/>
    <w:rsid w:val="00292CAF"/>
    <w:rsid w:val="00294AA6"/>
    <w:rsid w:val="002955C0"/>
    <w:rsid w:val="00295634"/>
    <w:rsid w:val="00295930"/>
    <w:rsid w:val="00295F7A"/>
    <w:rsid w:val="002965FD"/>
    <w:rsid w:val="00297D78"/>
    <w:rsid w:val="002A3E48"/>
    <w:rsid w:val="002A42C3"/>
    <w:rsid w:val="002A4448"/>
    <w:rsid w:val="002A4587"/>
    <w:rsid w:val="002A4A12"/>
    <w:rsid w:val="002A5E53"/>
    <w:rsid w:val="002A6819"/>
    <w:rsid w:val="002A7575"/>
    <w:rsid w:val="002A7FC2"/>
    <w:rsid w:val="002B0AC4"/>
    <w:rsid w:val="002B40DC"/>
    <w:rsid w:val="002B469E"/>
    <w:rsid w:val="002B577B"/>
    <w:rsid w:val="002B6BDD"/>
    <w:rsid w:val="002C1C0E"/>
    <w:rsid w:val="002C2294"/>
    <w:rsid w:val="002C29BD"/>
    <w:rsid w:val="002C3639"/>
    <w:rsid w:val="002C4BD7"/>
    <w:rsid w:val="002C5768"/>
    <w:rsid w:val="002C5A0E"/>
    <w:rsid w:val="002C783F"/>
    <w:rsid w:val="002D26DB"/>
    <w:rsid w:val="002D3F5A"/>
    <w:rsid w:val="002D4225"/>
    <w:rsid w:val="002E06EC"/>
    <w:rsid w:val="002E14D5"/>
    <w:rsid w:val="002E1543"/>
    <w:rsid w:val="002E4773"/>
    <w:rsid w:val="002E4D2F"/>
    <w:rsid w:val="002E5AF4"/>
    <w:rsid w:val="002E71C3"/>
    <w:rsid w:val="002F06B8"/>
    <w:rsid w:val="002F3F67"/>
    <w:rsid w:val="002F5823"/>
    <w:rsid w:val="002F63B4"/>
    <w:rsid w:val="003011DE"/>
    <w:rsid w:val="00301EB6"/>
    <w:rsid w:val="00302AB8"/>
    <w:rsid w:val="00303C5D"/>
    <w:rsid w:val="00303D6F"/>
    <w:rsid w:val="00305BEF"/>
    <w:rsid w:val="00306B51"/>
    <w:rsid w:val="00310488"/>
    <w:rsid w:val="003112F4"/>
    <w:rsid w:val="0031133E"/>
    <w:rsid w:val="0031364B"/>
    <w:rsid w:val="00315457"/>
    <w:rsid w:val="00315A65"/>
    <w:rsid w:val="00315B8D"/>
    <w:rsid w:val="003163FB"/>
    <w:rsid w:val="00317D7E"/>
    <w:rsid w:val="0032042B"/>
    <w:rsid w:val="00320965"/>
    <w:rsid w:val="0032124F"/>
    <w:rsid w:val="00322B89"/>
    <w:rsid w:val="00323DC7"/>
    <w:rsid w:val="003249BF"/>
    <w:rsid w:val="00332C49"/>
    <w:rsid w:val="003333CC"/>
    <w:rsid w:val="00333B1C"/>
    <w:rsid w:val="00334DFD"/>
    <w:rsid w:val="00335899"/>
    <w:rsid w:val="00336630"/>
    <w:rsid w:val="00343E07"/>
    <w:rsid w:val="003443CF"/>
    <w:rsid w:val="00344F7A"/>
    <w:rsid w:val="0034536D"/>
    <w:rsid w:val="00346A21"/>
    <w:rsid w:val="003473AD"/>
    <w:rsid w:val="003478DE"/>
    <w:rsid w:val="00351484"/>
    <w:rsid w:val="00351660"/>
    <w:rsid w:val="00351B3A"/>
    <w:rsid w:val="0035222A"/>
    <w:rsid w:val="0035293C"/>
    <w:rsid w:val="00353004"/>
    <w:rsid w:val="003537FC"/>
    <w:rsid w:val="00353AED"/>
    <w:rsid w:val="003551BE"/>
    <w:rsid w:val="003561C2"/>
    <w:rsid w:val="00356A98"/>
    <w:rsid w:val="00356F8F"/>
    <w:rsid w:val="0035700A"/>
    <w:rsid w:val="003573C7"/>
    <w:rsid w:val="003603B7"/>
    <w:rsid w:val="00360F46"/>
    <w:rsid w:val="00362637"/>
    <w:rsid w:val="003659B2"/>
    <w:rsid w:val="0036650D"/>
    <w:rsid w:val="003669E8"/>
    <w:rsid w:val="0036773E"/>
    <w:rsid w:val="0037066F"/>
    <w:rsid w:val="00372E68"/>
    <w:rsid w:val="00373BE1"/>
    <w:rsid w:val="00375A5E"/>
    <w:rsid w:val="003762D8"/>
    <w:rsid w:val="00376A71"/>
    <w:rsid w:val="003774DA"/>
    <w:rsid w:val="003820CD"/>
    <w:rsid w:val="00384156"/>
    <w:rsid w:val="003842FA"/>
    <w:rsid w:val="00387B49"/>
    <w:rsid w:val="00387DD0"/>
    <w:rsid w:val="00395147"/>
    <w:rsid w:val="00397196"/>
    <w:rsid w:val="003A0AB7"/>
    <w:rsid w:val="003A0C05"/>
    <w:rsid w:val="003A1E27"/>
    <w:rsid w:val="003A4944"/>
    <w:rsid w:val="003A6700"/>
    <w:rsid w:val="003B44C2"/>
    <w:rsid w:val="003B4F39"/>
    <w:rsid w:val="003C1495"/>
    <w:rsid w:val="003C25B0"/>
    <w:rsid w:val="003D335C"/>
    <w:rsid w:val="003D3BED"/>
    <w:rsid w:val="003D71B7"/>
    <w:rsid w:val="003E140E"/>
    <w:rsid w:val="003E359E"/>
    <w:rsid w:val="003E7133"/>
    <w:rsid w:val="003F0533"/>
    <w:rsid w:val="003F10A9"/>
    <w:rsid w:val="003F1174"/>
    <w:rsid w:val="003F3A67"/>
    <w:rsid w:val="003F43AA"/>
    <w:rsid w:val="004010C1"/>
    <w:rsid w:val="00402D71"/>
    <w:rsid w:val="004059C7"/>
    <w:rsid w:val="00405DE9"/>
    <w:rsid w:val="004112A1"/>
    <w:rsid w:val="004122E0"/>
    <w:rsid w:val="00412596"/>
    <w:rsid w:val="004135C5"/>
    <w:rsid w:val="004157AC"/>
    <w:rsid w:val="00415AF0"/>
    <w:rsid w:val="004168F7"/>
    <w:rsid w:val="00416DC3"/>
    <w:rsid w:val="00417479"/>
    <w:rsid w:val="00417ECF"/>
    <w:rsid w:val="00423853"/>
    <w:rsid w:val="004263C3"/>
    <w:rsid w:val="00430923"/>
    <w:rsid w:val="0043425C"/>
    <w:rsid w:val="00441281"/>
    <w:rsid w:val="004419A2"/>
    <w:rsid w:val="00441C8E"/>
    <w:rsid w:val="00442F61"/>
    <w:rsid w:val="00444815"/>
    <w:rsid w:val="004449F6"/>
    <w:rsid w:val="0044581C"/>
    <w:rsid w:val="004469A8"/>
    <w:rsid w:val="00446E8C"/>
    <w:rsid w:val="004517FC"/>
    <w:rsid w:val="004519DE"/>
    <w:rsid w:val="00451B57"/>
    <w:rsid w:val="00453025"/>
    <w:rsid w:val="00454686"/>
    <w:rsid w:val="00454D27"/>
    <w:rsid w:val="0045676C"/>
    <w:rsid w:val="0045771B"/>
    <w:rsid w:val="00463A6E"/>
    <w:rsid w:val="0046624E"/>
    <w:rsid w:val="00466A5E"/>
    <w:rsid w:val="00467DD2"/>
    <w:rsid w:val="00471CAB"/>
    <w:rsid w:val="00471E81"/>
    <w:rsid w:val="004725E9"/>
    <w:rsid w:val="00473322"/>
    <w:rsid w:val="004742F0"/>
    <w:rsid w:val="0047504C"/>
    <w:rsid w:val="0047770F"/>
    <w:rsid w:val="00477A97"/>
    <w:rsid w:val="00483535"/>
    <w:rsid w:val="00486ADB"/>
    <w:rsid w:val="00487937"/>
    <w:rsid w:val="0049210C"/>
    <w:rsid w:val="00493190"/>
    <w:rsid w:val="004953F7"/>
    <w:rsid w:val="00495575"/>
    <w:rsid w:val="0049639E"/>
    <w:rsid w:val="004A0283"/>
    <w:rsid w:val="004A27C5"/>
    <w:rsid w:val="004A30EF"/>
    <w:rsid w:val="004A4E95"/>
    <w:rsid w:val="004A4EB7"/>
    <w:rsid w:val="004A57C8"/>
    <w:rsid w:val="004A5864"/>
    <w:rsid w:val="004B2534"/>
    <w:rsid w:val="004B59EE"/>
    <w:rsid w:val="004B5E8D"/>
    <w:rsid w:val="004C115F"/>
    <w:rsid w:val="004C15F8"/>
    <w:rsid w:val="004C25B1"/>
    <w:rsid w:val="004C3B49"/>
    <w:rsid w:val="004C4EA8"/>
    <w:rsid w:val="004C4F51"/>
    <w:rsid w:val="004C5744"/>
    <w:rsid w:val="004C6320"/>
    <w:rsid w:val="004C7C5F"/>
    <w:rsid w:val="004D01FE"/>
    <w:rsid w:val="004D080F"/>
    <w:rsid w:val="004D14AA"/>
    <w:rsid w:val="004D193B"/>
    <w:rsid w:val="004D1CFA"/>
    <w:rsid w:val="004D1E26"/>
    <w:rsid w:val="004D37CB"/>
    <w:rsid w:val="004D5641"/>
    <w:rsid w:val="004D603B"/>
    <w:rsid w:val="004D7AC9"/>
    <w:rsid w:val="004D7C98"/>
    <w:rsid w:val="004E0E15"/>
    <w:rsid w:val="004E139F"/>
    <w:rsid w:val="004E1F11"/>
    <w:rsid w:val="004F0472"/>
    <w:rsid w:val="004F13F1"/>
    <w:rsid w:val="004F1436"/>
    <w:rsid w:val="004F68E2"/>
    <w:rsid w:val="004F7910"/>
    <w:rsid w:val="0050281B"/>
    <w:rsid w:val="00503C2D"/>
    <w:rsid w:val="005055F3"/>
    <w:rsid w:val="00505752"/>
    <w:rsid w:val="00506ADD"/>
    <w:rsid w:val="00507507"/>
    <w:rsid w:val="00507AA9"/>
    <w:rsid w:val="00510BFE"/>
    <w:rsid w:val="00511344"/>
    <w:rsid w:val="005132AD"/>
    <w:rsid w:val="00513F07"/>
    <w:rsid w:val="00515C9D"/>
    <w:rsid w:val="00516060"/>
    <w:rsid w:val="00521535"/>
    <w:rsid w:val="005236AA"/>
    <w:rsid w:val="00523E13"/>
    <w:rsid w:val="005252EC"/>
    <w:rsid w:val="005264DB"/>
    <w:rsid w:val="00526545"/>
    <w:rsid w:val="00527223"/>
    <w:rsid w:val="00533074"/>
    <w:rsid w:val="00535C92"/>
    <w:rsid w:val="0053659C"/>
    <w:rsid w:val="00537807"/>
    <w:rsid w:val="00540B9B"/>
    <w:rsid w:val="00540EA4"/>
    <w:rsid w:val="00543106"/>
    <w:rsid w:val="005438D5"/>
    <w:rsid w:val="0054464D"/>
    <w:rsid w:val="00546C0B"/>
    <w:rsid w:val="00547B0E"/>
    <w:rsid w:val="005503B2"/>
    <w:rsid w:val="00550D2E"/>
    <w:rsid w:val="0055292C"/>
    <w:rsid w:val="00554443"/>
    <w:rsid w:val="0055515B"/>
    <w:rsid w:val="00555940"/>
    <w:rsid w:val="00560407"/>
    <w:rsid w:val="00561317"/>
    <w:rsid w:val="005635EA"/>
    <w:rsid w:val="00564080"/>
    <w:rsid w:val="0056565B"/>
    <w:rsid w:val="005679BC"/>
    <w:rsid w:val="00571D25"/>
    <w:rsid w:val="00573A89"/>
    <w:rsid w:val="00575E66"/>
    <w:rsid w:val="005760D8"/>
    <w:rsid w:val="005768B5"/>
    <w:rsid w:val="00577520"/>
    <w:rsid w:val="00577A41"/>
    <w:rsid w:val="0058060B"/>
    <w:rsid w:val="005814BE"/>
    <w:rsid w:val="00581899"/>
    <w:rsid w:val="00582003"/>
    <w:rsid w:val="00582F07"/>
    <w:rsid w:val="00584167"/>
    <w:rsid w:val="0058418D"/>
    <w:rsid w:val="00587C78"/>
    <w:rsid w:val="005905B2"/>
    <w:rsid w:val="00591527"/>
    <w:rsid w:val="005926E3"/>
    <w:rsid w:val="00593BD5"/>
    <w:rsid w:val="005953B1"/>
    <w:rsid w:val="005978EA"/>
    <w:rsid w:val="005A1AF0"/>
    <w:rsid w:val="005A31AE"/>
    <w:rsid w:val="005A354F"/>
    <w:rsid w:val="005A4D76"/>
    <w:rsid w:val="005A5504"/>
    <w:rsid w:val="005A5F00"/>
    <w:rsid w:val="005A6F7F"/>
    <w:rsid w:val="005A74EA"/>
    <w:rsid w:val="005A7A74"/>
    <w:rsid w:val="005B225F"/>
    <w:rsid w:val="005B261A"/>
    <w:rsid w:val="005B3B9A"/>
    <w:rsid w:val="005B5EA0"/>
    <w:rsid w:val="005C097E"/>
    <w:rsid w:val="005C0B0B"/>
    <w:rsid w:val="005C0F7F"/>
    <w:rsid w:val="005C5841"/>
    <w:rsid w:val="005C58FE"/>
    <w:rsid w:val="005C5B17"/>
    <w:rsid w:val="005C77BA"/>
    <w:rsid w:val="005D084F"/>
    <w:rsid w:val="005D0D7F"/>
    <w:rsid w:val="005D0F3B"/>
    <w:rsid w:val="005D364B"/>
    <w:rsid w:val="005D3AB7"/>
    <w:rsid w:val="005D630B"/>
    <w:rsid w:val="005D71C2"/>
    <w:rsid w:val="005E0837"/>
    <w:rsid w:val="005E0BF7"/>
    <w:rsid w:val="005E1178"/>
    <w:rsid w:val="005E29CD"/>
    <w:rsid w:val="005E2F44"/>
    <w:rsid w:val="005E5240"/>
    <w:rsid w:val="005E5F42"/>
    <w:rsid w:val="005E6DE0"/>
    <w:rsid w:val="005F0467"/>
    <w:rsid w:val="005F56A4"/>
    <w:rsid w:val="005F586A"/>
    <w:rsid w:val="005F63C9"/>
    <w:rsid w:val="005F762D"/>
    <w:rsid w:val="00603F78"/>
    <w:rsid w:val="006042F0"/>
    <w:rsid w:val="00607E90"/>
    <w:rsid w:val="006129CE"/>
    <w:rsid w:val="00613E44"/>
    <w:rsid w:val="00614CB1"/>
    <w:rsid w:val="0061511C"/>
    <w:rsid w:val="00615B7D"/>
    <w:rsid w:val="00617763"/>
    <w:rsid w:val="00617FAA"/>
    <w:rsid w:val="006234C0"/>
    <w:rsid w:val="00626C3D"/>
    <w:rsid w:val="006279E6"/>
    <w:rsid w:val="00630600"/>
    <w:rsid w:val="00631D30"/>
    <w:rsid w:val="006334C0"/>
    <w:rsid w:val="006348C7"/>
    <w:rsid w:val="006376B2"/>
    <w:rsid w:val="0064055B"/>
    <w:rsid w:val="00640780"/>
    <w:rsid w:val="00645270"/>
    <w:rsid w:val="00647CD5"/>
    <w:rsid w:val="00647DC9"/>
    <w:rsid w:val="00647E88"/>
    <w:rsid w:val="00650ED1"/>
    <w:rsid w:val="00653BAF"/>
    <w:rsid w:val="00654360"/>
    <w:rsid w:val="00657685"/>
    <w:rsid w:val="00661EFA"/>
    <w:rsid w:val="00662BA2"/>
    <w:rsid w:val="006644D7"/>
    <w:rsid w:val="006645CD"/>
    <w:rsid w:val="00666A5B"/>
    <w:rsid w:val="00667F96"/>
    <w:rsid w:val="00671927"/>
    <w:rsid w:val="0067234A"/>
    <w:rsid w:val="00673903"/>
    <w:rsid w:val="0067454F"/>
    <w:rsid w:val="00674881"/>
    <w:rsid w:val="006752D7"/>
    <w:rsid w:val="00675CAF"/>
    <w:rsid w:val="0067690D"/>
    <w:rsid w:val="006779F9"/>
    <w:rsid w:val="00680655"/>
    <w:rsid w:val="0068086C"/>
    <w:rsid w:val="00681F30"/>
    <w:rsid w:val="006858EC"/>
    <w:rsid w:val="00685F79"/>
    <w:rsid w:val="006865D9"/>
    <w:rsid w:val="006879D8"/>
    <w:rsid w:val="0069005B"/>
    <w:rsid w:val="00692663"/>
    <w:rsid w:val="00694DD9"/>
    <w:rsid w:val="006A09AC"/>
    <w:rsid w:val="006A1653"/>
    <w:rsid w:val="006A22DD"/>
    <w:rsid w:val="006A2A8A"/>
    <w:rsid w:val="006A387D"/>
    <w:rsid w:val="006A39DB"/>
    <w:rsid w:val="006A3C16"/>
    <w:rsid w:val="006A3DC0"/>
    <w:rsid w:val="006A6700"/>
    <w:rsid w:val="006A67B1"/>
    <w:rsid w:val="006A7143"/>
    <w:rsid w:val="006B02D6"/>
    <w:rsid w:val="006B181B"/>
    <w:rsid w:val="006B233D"/>
    <w:rsid w:val="006B33BE"/>
    <w:rsid w:val="006B3F58"/>
    <w:rsid w:val="006B476A"/>
    <w:rsid w:val="006B4C1E"/>
    <w:rsid w:val="006B5245"/>
    <w:rsid w:val="006B5B96"/>
    <w:rsid w:val="006B7565"/>
    <w:rsid w:val="006C0121"/>
    <w:rsid w:val="006C048A"/>
    <w:rsid w:val="006C187F"/>
    <w:rsid w:val="006C566A"/>
    <w:rsid w:val="006C7713"/>
    <w:rsid w:val="006D0B0E"/>
    <w:rsid w:val="006D33FC"/>
    <w:rsid w:val="006D3DB8"/>
    <w:rsid w:val="006D4BDA"/>
    <w:rsid w:val="006D5D7D"/>
    <w:rsid w:val="006D6745"/>
    <w:rsid w:val="006D765B"/>
    <w:rsid w:val="006D7769"/>
    <w:rsid w:val="006D7FC3"/>
    <w:rsid w:val="006E0110"/>
    <w:rsid w:val="006E3567"/>
    <w:rsid w:val="006E7EA2"/>
    <w:rsid w:val="006F05C7"/>
    <w:rsid w:val="006F40B6"/>
    <w:rsid w:val="006F55CC"/>
    <w:rsid w:val="006F5795"/>
    <w:rsid w:val="006F68D4"/>
    <w:rsid w:val="006F7AFA"/>
    <w:rsid w:val="00700207"/>
    <w:rsid w:val="0070167D"/>
    <w:rsid w:val="00702695"/>
    <w:rsid w:val="0070346F"/>
    <w:rsid w:val="007047A9"/>
    <w:rsid w:val="00704D99"/>
    <w:rsid w:val="00706068"/>
    <w:rsid w:val="00707FCE"/>
    <w:rsid w:val="007119E5"/>
    <w:rsid w:val="00711BAC"/>
    <w:rsid w:val="00711FD4"/>
    <w:rsid w:val="00712BE8"/>
    <w:rsid w:val="00714102"/>
    <w:rsid w:val="00715299"/>
    <w:rsid w:val="0071741D"/>
    <w:rsid w:val="00720302"/>
    <w:rsid w:val="0072034A"/>
    <w:rsid w:val="0072058B"/>
    <w:rsid w:val="00721330"/>
    <w:rsid w:val="00722F1F"/>
    <w:rsid w:val="007247F1"/>
    <w:rsid w:val="00725E18"/>
    <w:rsid w:val="007278E4"/>
    <w:rsid w:val="0072799F"/>
    <w:rsid w:val="00727DBD"/>
    <w:rsid w:val="007338EC"/>
    <w:rsid w:val="0073416E"/>
    <w:rsid w:val="00734288"/>
    <w:rsid w:val="00735CC1"/>
    <w:rsid w:val="0074052A"/>
    <w:rsid w:val="0074386F"/>
    <w:rsid w:val="00744AC8"/>
    <w:rsid w:val="00744B98"/>
    <w:rsid w:val="0074523B"/>
    <w:rsid w:val="0074728F"/>
    <w:rsid w:val="00750725"/>
    <w:rsid w:val="007524F9"/>
    <w:rsid w:val="007566B5"/>
    <w:rsid w:val="00757855"/>
    <w:rsid w:val="00760718"/>
    <w:rsid w:val="00761A86"/>
    <w:rsid w:val="007652F3"/>
    <w:rsid w:val="00766A60"/>
    <w:rsid w:val="00781254"/>
    <w:rsid w:val="00783C82"/>
    <w:rsid w:val="007852F8"/>
    <w:rsid w:val="00786641"/>
    <w:rsid w:val="00786731"/>
    <w:rsid w:val="0079045C"/>
    <w:rsid w:val="00795E50"/>
    <w:rsid w:val="007961FC"/>
    <w:rsid w:val="007A1869"/>
    <w:rsid w:val="007A4E4F"/>
    <w:rsid w:val="007A59DC"/>
    <w:rsid w:val="007A63B6"/>
    <w:rsid w:val="007A6A8D"/>
    <w:rsid w:val="007B17D3"/>
    <w:rsid w:val="007B2054"/>
    <w:rsid w:val="007B3322"/>
    <w:rsid w:val="007B501E"/>
    <w:rsid w:val="007B62AB"/>
    <w:rsid w:val="007C1102"/>
    <w:rsid w:val="007C3303"/>
    <w:rsid w:val="007C3C2D"/>
    <w:rsid w:val="007C472E"/>
    <w:rsid w:val="007C69E3"/>
    <w:rsid w:val="007D027D"/>
    <w:rsid w:val="007D125D"/>
    <w:rsid w:val="007D152F"/>
    <w:rsid w:val="007D2E77"/>
    <w:rsid w:val="007D4B14"/>
    <w:rsid w:val="007D5A63"/>
    <w:rsid w:val="007E0899"/>
    <w:rsid w:val="007E08F1"/>
    <w:rsid w:val="007E4316"/>
    <w:rsid w:val="007E4514"/>
    <w:rsid w:val="007E4BCB"/>
    <w:rsid w:val="007E5194"/>
    <w:rsid w:val="007E6031"/>
    <w:rsid w:val="007F0DC3"/>
    <w:rsid w:val="007F5A02"/>
    <w:rsid w:val="00800753"/>
    <w:rsid w:val="00800CA5"/>
    <w:rsid w:val="00800D1D"/>
    <w:rsid w:val="00803046"/>
    <w:rsid w:val="008031F1"/>
    <w:rsid w:val="00804834"/>
    <w:rsid w:val="0080516B"/>
    <w:rsid w:val="00805EA9"/>
    <w:rsid w:val="0080624B"/>
    <w:rsid w:val="00806CF7"/>
    <w:rsid w:val="00807279"/>
    <w:rsid w:val="0080772C"/>
    <w:rsid w:val="008116F7"/>
    <w:rsid w:val="008126F4"/>
    <w:rsid w:val="00812861"/>
    <w:rsid w:val="00812AD5"/>
    <w:rsid w:val="008132E4"/>
    <w:rsid w:val="00813334"/>
    <w:rsid w:val="00813372"/>
    <w:rsid w:val="00814C24"/>
    <w:rsid w:val="00815CA0"/>
    <w:rsid w:val="00820620"/>
    <w:rsid w:val="0082267F"/>
    <w:rsid w:val="00823424"/>
    <w:rsid w:val="008242C3"/>
    <w:rsid w:val="0082524E"/>
    <w:rsid w:val="00826786"/>
    <w:rsid w:val="0083058D"/>
    <w:rsid w:val="00833FD1"/>
    <w:rsid w:val="00840CCD"/>
    <w:rsid w:val="0084138A"/>
    <w:rsid w:val="00843147"/>
    <w:rsid w:val="00845394"/>
    <w:rsid w:val="00845FD2"/>
    <w:rsid w:val="008463D5"/>
    <w:rsid w:val="00854C96"/>
    <w:rsid w:val="0085549E"/>
    <w:rsid w:val="008568BD"/>
    <w:rsid w:val="00860790"/>
    <w:rsid w:val="0086234D"/>
    <w:rsid w:val="00866B2B"/>
    <w:rsid w:val="00867F67"/>
    <w:rsid w:val="00870843"/>
    <w:rsid w:val="0087491F"/>
    <w:rsid w:val="0087503E"/>
    <w:rsid w:val="00875F3E"/>
    <w:rsid w:val="00875FBA"/>
    <w:rsid w:val="00876251"/>
    <w:rsid w:val="00876D67"/>
    <w:rsid w:val="00876D84"/>
    <w:rsid w:val="00881B77"/>
    <w:rsid w:val="00881D70"/>
    <w:rsid w:val="008833D8"/>
    <w:rsid w:val="00883A68"/>
    <w:rsid w:val="008843CC"/>
    <w:rsid w:val="00884A0B"/>
    <w:rsid w:val="00886638"/>
    <w:rsid w:val="0088731B"/>
    <w:rsid w:val="008876E6"/>
    <w:rsid w:val="00890D0D"/>
    <w:rsid w:val="00891BFF"/>
    <w:rsid w:val="00891CB9"/>
    <w:rsid w:val="00894AD7"/>
    <w:rsid w:val="00895C55"/>
    <w:rsid w:val="008964B5"/>
    <w:rsid w:val="00896E42"/>
    <w:rsid w:val="008A07CA"/>
    <w:rsid w:val="008A102C"/>
    <w:rsid w:val="008A29EA"/>
    <w:rsid w:val="008A3224"/>
    <w:rsid w:val="008A32CB"/>
    <w:rsid w:val="008A4FA6"/>
    <w:rsid w:val="008A6006"/>
    <w:rsid w:val="008A7808"/>
    <w:rsid w:val="008A7FD5"/>
    <w:rsid w:val="008B58F6"/>
    <w:rsid w:val="008B5B4D"/>
    <w:rsid w:val="008B74CA"/>
    <w:rsid w:val="008C3684"/>
    <w:rsid w:val="008C65E8"/>
    <w:rsid w:val="008C6687"/>
    <w:rsid w:val="008D126F"/>
    <w:rsid w:val="008D23B0"/>
    <w:rsid w:val="008D28DD"/>
    <w:rsid w:val="008D3E1E"/>
    <w:rsid w:val="008D4DA9"/>
    <w:rsid w:val="008D56DE"/>
    <w:rsid w:val="008D65AB"/>
    <w:rsid w:val="008D6A76"/>
    <w:rsid w:val="008D7A2F"/>
    <w:rsid w:val="008E1D3C"/>
    <w:rsid w:val="008E2A67"/>
    <w:rsid w:val="008E37C8"/>
    <w:rsid w:val="008E662E"/>
    <w:rsid w:val="008F1213"/>
    <w:rsid w:val="008F1B6D"/>
    <w:rsid w:val="008F3552"/>
    <w:rsid w:val="008F551B"/>
    <w:rsid w:val="008F747F"/>
    <w:rsid w:val="00901D5A"/>
    <w:rsid w:val="0090200C"/>
    <w:rsid w:val="0090217C"/>
    <w:rsid w:val="0090417B"/>
    <w:rsid w:val="0090471B"/>
    <w:rsid w:val="009058F4"/>
    <w:rsid w:val="00906107"/>
    <w:rsid w:val="00907E8E"/>
    <w:rsid w:val="00910697"/>
    <w:rsid w:val="00910C73"/>
    <w:rsid w:val="00912963"/>
    <w:rsid w:val="009148B3"/>
    <w:rsid w:val="0092009E"/>
    <w:rsid w:val="00920359"/>
    <w:rsid w:val="009218C1"/>
    <w:rsid w:val="00922265"/>
    <w:rsid w:val="00924229"/>
    <w:rsid w:val="009246E7"/>
    <w:rsid w:val="00924A36"/>
    <w:rsid w:val="00925C4E"/>
    <w:rsid w:val="00926C20"/>
    <w:rsid w:val="00932B4C"/>
    <w:rsid w:val="009336CB"/>
    <w:rsid w:val="009351A6"/>
    <w:rsid w:val="009418C9"/>
    <w:rsid w:val="009435AD"/>
    <w:rsid w:val="0094460C"/>
    <w:rsid w:val="00944AE8"/>
    <w:rsid w:val="00947634"/>
    <w:rsid w:val="009478F8"/>
    <w:rsid w:val="009507D9"/>
    <w:rsid w:val="00951141"/>
    <w:rsid w:val="00954E56"/>
    <w:rsid w:val="00957F92"/>
    <w:rsid w:val="00962007"/>
    <w:rsid w:val="00965055"/>
    <w:rsid w:val="009663D9"/>
    <w:rsid w:val="00967F01"/>
    <w:rsid w:val="00973AD4"/>
    <w:rsid w:val="00975476"/>
    <w:rsid w:val="00975ADE"/>
    <w:rsid w:val="0097631E"/>
    <w:rsid w:val="0097637B"/>
    <w:rsid w:val="00980AB7"/>
    <w:rsid w:val="00983360"/>
    <w:rsid w:val="00984728"/>
    <w:rsid w:val="00987232"/>
    <w:rsid w:val="00992903"/>
    <w:rsid w:val="00993EB3"/>
    <w:rsid w:val="00994F0F"/>
    <w:rsid w:val="00995087"/>
    <w:rsid w:val="009973ED"/>
    <w:rsid w:val="00997A0E"/>
    <w:rsid w:val="00997D45"/>
    <w:rsid w:val="009A0ADD"/>
    <w:rsid w:val="009A0BE2"/>
    <w:rsid w:val="009A1FDE"/>
    <w:rsid w:val="009A23A6"/>
    <w:rsid w:val="009A3572"/>
    <w:rsid w:val="009A37E1"/>
    <w:rsid w:val="009A4BB2"/>
    <w:rsid w:val="009A53F0"/>
    <w:rsid w:val="009B0F00"/>
    <w:rsid w:val="009B2547"/>
    <w:rsid w:val="009B2B63"/>
    <w:rsid w:val="009B32AF"/>
    <w:rsid w:val="009B359E"/>
    <w:rsid w:val="009B4E6E"/>
    <w:rsid w:val="009B5C91"/>
    <w:rsid w:val="009B6F99"/>
    <w:rsid w:val="009B6FCB"/>
    <w:rsid w:val="009C0C2A"/>
    <w:rsid w:val="009C2A4D"/>
    <w:rsid w:val="009C7338"/>
    <w:rsid w:val="009D08B6"/>
    <w:rsid w:val="009D1FC5"/>
    <w:rsid w:val="009D29F5"/>
    <w:rsid w:val="009D2D1D"/>
    <w:rsid w:val="009D63B1"/>
    <w:rsid w:val="009E1169"/>
    <w:rsid w:val="009E1324"/>
    <w:rsid w:val="009E1867"/>
    <w:rsid w:val="009E2605"/>
    <w:rsid w:val="009E6204"/>
    <w:rsid w:val="009F0E72"/>
    <w:rsid w:val="009F1F56"/>
    <w:rsid w:val="009F5DA9"/>
    <w:rsid w:val="009F5F61"/>
    <w:rsid w:val="009F6980"/>
    <w:rsid w:val="009F7039"/>
    <w:rsid w:val="00A008D5"/>
    <w:rsid w:val="00A039F6"/>
    <w:rsid w:val="00A079E7"/>
    <w:rsid w:val="00A1239E"/>
    <w:rsid w:val="00A20982"/>
    <w:rsid w:val="00A20A1E"/>
    <w:rsid w:val="00A211DD"/>
    <w:rsid w:val="00A21C2D"/>
    <w:rsid w:val="00A22F5E"/>
    <w:rsid w:val="00A24B61"/>
    <w:rsid w:val="00A25200"/>
    <w:rsid w:val="00A26583"/>
    <w:rsid w:val="00A270E9"/>
    <w:rsid w:val="00A27454"/>
    <w:rsid w:val="00A275E8"/>
    <w:rsid w:val="00A3206B"/>
    <w:rsid w:val="00A4584D"/>
    <w:rsid w:val="00A45FAE"/>
    <w:rsid w:val="00A4623A"/>
    <w:rsid w:val="00A478CA"/>
    <w:rsid w:val="00A5025B"/>
    <w:rsid w:val="00A53D92"/>
    <w:rsid w:val="00A57181"/>
    <w:rsid w:val="00A62643"/>
    <w:rsid w:val="00A64A74"/>
    <w:rsid w:val="00A714D8"/>
    <w:rsid w:val="00A71A0C"/>
    <w:rsid w:val="00A72EDF"/>
    <w:rsid w:val="00A73134"/>
    <w:rsid w:val="00A7387F"/>
    <w:rsid w:val="00A7389D"/>
    <w:rsid w:val="00A73CD8"/>
    <w:rsid w:val="00A74514"/>
    <w:rsid w:val="00A84D7D"/>
    <w:rsid w:val="00A8567F"/>
    <w:rsid w:val="00A856F6"/>
    <w:rsid w:val="00A85BF6"/>
    <w:rsid w:val="00A863B5"/>
    <w:rsid w:val="00A868B4"/>
    <w:rsid w:val="00A86ABF"/>
    <w:rsid w:val="00A8740B"/>
    <w:rsid w:val="00A91E84"/>
    <w:rsid w:val="00A92BE6"/>
    <w:rsid w:val="00A935BC"/>
    <w:rsid w:val="00A9533A"/>
    <w:rsid w:val="00A961B6"/>
    <w:rsid w:val="00A962BE"/>
    <w:rsid w:val="00AA0852"/>
    <w:rsid w:val="00AA326D"/>
    <w:rsid w:val="00AA3753"/>
    <w:rsid w:val="00AA44F8"/>
    <w:rsid w:val="00AA508F"/>
    <w:rsid w:val="00AA56A5"/>
    <w:rsid w:val="00AA65EF"/>
    <w:rsid w:val="00AB2125"/>
    <w:rsid w:val="00AB54CD"/>
    <w:rsid w:val="00AB6388"/>
    <w:rsid w:val="00AB700A"/>
    <w:rsid w:val="00AB72FC"/>
    <w:rsid w:val="00AB73C3"/>
    <w:rsid w:val="00AC0314"/>
    <w:rsid w:val="00AC28BE"/>
    <w:rsid w:val="00AC423B"/>
    <w:rsid w:val="00AC7CF6"/>
    <w:rsid w:val="00AD0DF2"/>
    <w:rsid w:val="00AD5201"/>
    <w:rsid w:val="00AD5680"/>
    <w:rsid w:val="00AD5EFB"/>
    <w:rsid w:val="00AD6751"/>
    <w:rsid w:val="00AE00F9"/>
    <w:rsid w:val="00AE0109"/>
    <w:rsid w:val="00AE0AB8"/>
    <w:rsid w:val="00AE13CB"/>
    <w:rsid w:val="00AE2A32"/>
    <w:rsid w:val="00AE347A"/>
    <w:rsid w:val="00AE4D9F"/>
    <w:rsid w:val="00AE63B4"/>
    <w:rsid w:val="00AE7706"/>
    <w:rsid w:val="00AF1536"/>
    <w:rsid w:val="00AF178E"/>
    <w:rsid w:val="00AF2B83"/>
    <w:rsid w:val="00AF4EE2"/>
    <w:rsid w:val="00AF5C1B"/>
    <w:rsid w:val="00AF79FF"/>
    <w:rsid w:val="00AF7D04"/>
    <w:rsid w:val="00B03883"/>
    <w:rsid w:val="00B039C4"/>
    <w:rsid w:val="00B03DA8"/>
    <w:rsid w:val="00B04542"/>
    <w:rsid w:val="00B05044"/>
    <w:rsid w:val="00B0555E"/>
    <w:rsid w:val="00B067D5"/>
    <w:rsid w:val="00B06E4E"/>
    <w:rsid w:val="00B120EA"/>
    <w:rsid w:val="00B13993"/>
    <w:rsid w:val="00B16610"/>
    <w:rsid w:val="00B17569"/>
    <w:rsid w:val="00B17C3A"/>
    <w:rsid w:val="00B2104F"/>
    <w:rsid w:val="00B21A2F"/>
    <w:rsid w:val="00B21DAD"/>
    <w:rsid w:val="00B22C86"/>
    <w:rsid w:val="00B22F5B"/>
    <w:rsid w:val="00B23B20"/>
    <w:rsid w:val="00B269A6"/>
    <w:rsid w:val="00B26FB1"/>
    <w:rsid w:val="00B302C8"/>
    <w:rsid w:val="00B32148"/>
    <w:rsid w:val="00B32BED"/>
    <w:rsid w:val="00B33106"/>
    <w:rsid w:val="00B33817"/>
    <w:rsid w:val="00B33AE2"/>
    <w:rsid w:val="00B33F4E"/>
    <w:rsid w:val="00B340CE"/>
    <w:rsid w:val="00B34298"/>
    <w:rsid w:val="00B351A6"/>
    <w:rsid w:val="00B35F40"/>
    <w:rsid w:val="00B36CB0"/>
    <w:rsid w:val="00B3774A"/>
    <w:rsid w:val="00B37BFB"/>
    <w:rsid w:val="00B41B35"/>
    <w:rsid w:val="00B41FBB"/>
    <w:rsid w:val="00B424A1"/>
    <w:rsid w:val="00B42679"/>
    <w:rsid w:val="00B428F2"/>
    <w:rsid w:val="00B431F9"/>
    <w:rsid w:val="00B43821"/>
    <w:rsid w:val="00B439CC"/>
    <w:rsid w:val="00B43ED0"/>
    <w:rsid w:val="00B45F0D"/>
    <w:rsid w:val="00B46C72"/>
    <w:rsid w:val="00B51889"/>
    <w:rsid w:val="00B51F4D"/>
    <w:rsid w:val="00B53CC2"/>
    <w:rsid w:val="00B55219"/>
    <w:rsid w:val="00B55E7B"/>
    <w:rsid w:val="00B564C4"/>
    <w:rsid w:val="00B56658"/>
    <w:rsid w:val="00B571D6"/>
    <w:rsid w:val="00B61B04"/>
    <w:rsid w:val="00B62B51"/>
    <w:rsid w:val="00B636F4"/>
    <w:rsid w:val="00B64A6B"/>
    <w:rsid w:val="00B66813"/>
    <w:rsid w:val="00B66B79"/>
    <w:rsid w:val="00B7061C"/>
    <w:rsid w:val="00B70DCC"/>
    <w:rsid w:val="00B71EB6"/>
    <w:rsid w:val="00B721DD"/>
    <w:rsid w:val="00B726AE"/>
    <w:rsid w:val="00B760F1"/>
    <w:rsid w:val="00B76769"/>
    <w:rsid w:val="00B82A02"/>
    <w:rsid w:val="00B8556A"/>
    <w:rsid w:val="00B864F4"/>
    <w:rsid w:val="00B866FD"/>
    <w:rsid w:val="00B86E29"/>
    <w:rsid w:val="00B879C6"/>
    <w:rsid w:val="00B91463"/>
    <w:rsid w:val="00B92C23"/>
    <w:rsid w:val="00B941C2"/>
    <w:rsid w:val="00B96630"/>
    <w:rsid w:val="00BA0574"/>
    <w:rsid w:val="00BA1444"/>
    <w:rsid w:val="00BA31ED"/>
    <w:rsid w:val="00BA3918"/>
    <w:rsid w:val="00BA5F5F"/>
    <w:rsid w:val="00BB0C7D"/>
    <w:rsid w:val="00BB1592"/>
    <w:rsid w:val="00BB22F4"/>
    <w:rsid w:val="00BB32D9"/>
    <w:rsid w:val="00BB36FF"/>
    <w:rsid w:val="00BB4D04"/>
    <w:rsid w:val="00BB5B33"/>
    <w:rsid w:val="00BC055F"/>
    <w:rsid w:val="00BC1510"/>
    <w:rsid w:val="00BC2AF2"/>
    <w:rsid w:val="00BC3E95"/>
    <w:rsid w:val="00BC4D9E"/>
    <w:rsid w:val="00BC585D"/>
    <w:rsid w:val="00BC6E06"/>
    <w:rsid w:val="00BC6F46"/>
    <w:rsid w:val="00BC7CCD"/>
    <w:rsid w:val="00BD0CB6"/>
    <w:rsid w:val="00BD221F"/>
    <w:rsid w:val="00BD2881"/>
    <w:rsid w:val="00BD3080"/>
    <w:rsid w:val="00BD6268"/>
    <w:rsid w:val="00BD73B6"/>
    <w:rsid w:val="00BE0F6F"/>
    <w:rsid w:val="00BE140A"/>
    <w:rsid w:val="00BE141B"/>
    <w:rsid w:val="00BE223E"/>
    <w:rsid w:val="00BE5C33"/>
    <w:rsid w:val="00BE636D"/>
    <w:rsid w:val="00BE6B90"/>
    <w:rsid w:val="00BE7E6E"/>
    <w:rsid w:val="00BF0210"/>
    <w:rsid w:val="00BF20CA"/>
    <w:rsid w:val="00BF4C5D"/>
    <w:rsid w:val="00BF7657"/>
    <w:rsid w:val="00C0075B"/>
    <w:rsid w:val="00C0282E"/>
    <w:rsid w:val="00C0288D"/>
    <w:rsid w:val="00C0476F"/>
    <w:rsid w:val="00C0501B"/>
    <w:rsid w:val="00C0627B"/>
    <w:rsid w:val="00C0690A"/>
    <w:rsid w:val="00C076DB"/>
    <w:rsid w:val="00C13748"/>
    <w:rsid w:val="00C138A4"/>
    <w:rsid w:val="00C1412A"/>
    <w:rsid w:val="00C14BEF"/>
    <w:rsid w:val="00C14E52"/>
    <w:rsid w:val="00C151EA"/>
    <w:rsid w:val="00C2253B"/>
    <w:rsid w:val="00C23AAA"/>
    <w:rsid w:val="00C248F2"/>
    <w:rsid w:val="00C25676"/>
    <w:rsid w:val="00C27B6F"/>
    <w:rsid w:val="00C3285F"/>
    <w:rsid w:val="00C35EA5"/>
    <w:rsid w:val="00C37E9D"/>
    <w:rsid w:val="00C4475A"/>
    <w:rsid w:val="00C45A61"/>
    <w:rsid w:val="00C46DFD"/>
    <w:rsid w:val="00C47191"/>
    <w:rsid w:val="00C475BD"/>
    <w:rsid w:val="00C4788E"/>
    <w:rsid w:val="00C52FB0"/>
    <w:rsid w:val="00C55545"/>
    <w:rsid w:val="00C5635B"/>
    <w:rsid w:val="00C60203"/>
    <w:rsid w:val="00C60C4F"/>
    <w:rsid w:val="00C6128C"/>
    <w:rsid w:val="00C61D10"/>
    <w:rsid w:val="00C63958"/>
    <w:rsid w:val="00C6433B"/>
    <w:rsid w:val="00C6447D"/>
    <w:rsid w:val="00C66B29"/>
    <w:rsid w:val="00C6733B"/>
    <w:rsid w:val="00C70E7A"/>
    <w:rsid w:val="00C72F87"/>
    <w:rsid w:val="00C75713"/>
    <w:rsid w:val="00C764B1"/>
    <w:rsid w:val="00C80F18"/>
    <w:rsid w:val="00C82045"/>
    <w:rsid w:val="00C85303"/>
    <w:rsid w:val="00C86F55"/>
    <w:rsid w:val="00C9183D"/>
    <w:rsid w:val="00C9315E"/>
    <w:rsid w:val="00C9342F"/>
    <w:rsid w:val="00C941B6"/>
    <w:rsid w:val="00C95CA4"/>
    <w:rsid w:val="00C967A5"/>
    <w:rsid w:val="00C96B9E"/>
    <w:rsid w:val="00CA0817"/>
    <w:rsid w:val="00CA1FB2"/>
    <w:rsid w:val="00CA2C2A"/>
    <w:rsid w:val="00CA3DA0"/>
    <w:rsid w:val="00CB1E36"/>
    <w:rsid w:val="00CB25D6"/>
    <w:rsid w:val="00CB2C94"/>
    <w:rsid w:val="00CB3207"/>
    <w:rsid w:val="00CB386C"/>
    <w:rsid w:val="00CB39DA"/>
    <w:rsid w:val="00CB6363"/>
    <w:rsid w:val="00CB65AD"/>
    <w:rsid w:val="00CB774A"/>
    <w:rsid w:val="00CC0B5D"/>
    <w:rsid w:val="00CC0E23"/>
    <w:rsid w:val="00CC0F7D"/>
    <w:rsid w:val="00CC2D6C"/>
    <w:rsid w:val="00CC4D7A"/>
    <w:rsid w:val="00CC6852"/>
    <w:rsid w:val="00CC7D3F"/>
    <w:rsid w:val="00CD1D3E"/>
    <w:rsid w:val="00CD302D"/>
    <w:rsid w:val="00CD4824"/>
    <w:rsid w:val="00CD4D6A"/>
    <w:rsid w:val="00CD56AF"/>
    <w:rsid w:val="00CD5BC1"/>
    <w:rsid w:val="00CD68C5"/>
    <w:rsid w:val="00CD6D1B"/>
    <w:rsid w:val="00CD6ECF"/>
    <w:rsid w:val="00CD7825"/>
    <w:rsid w:val="00CE0598"/>
    <w:rsid w:val="00CE0DD5"/>
    <w:rsid w:val="00CE1DA6"/>
    <w:rsid w:val="00CE20ED"/>
    <w:rsid w:val="00CE5527"/>
    <w:rsid w:val="00CF0379"/>
    <w:rsid w:val="00CF0E59"/>
    <w:rsid w:val="00CF4947"/>
    <w:rsid w:val="00CF4BF3"/>
    <w:rsid w:val="00CF4EC9"/>
    <w:rsid w:val="00CF7B8D"/>
    <w:rsid w:val="00D0087B"/>
    <w:rsid w:val="00D02A15"/>
    <w:rsid w:val="00D03FFF"/>
    <w:rsid w:val="00D04462"/>
    <w:rsid w:val="00D04528"/>
    <w:rsid w:val="00D04920"/>
    <w:rsid w:val="00D062DF"/>
    <w:rsid w:val="00D10905"/>
    <w:rsid w:val="00D148A1"/>
    <w:rsid w:val="00D14E74"/>
    <w:rsid w:val="00D15614"/>
    <w:rsid w:val="00D15E89"/>
    <w:rsid w:val="00D16EB3"/>
    <w:rsid w:val="00D16FA0"/>
    <w:rsid w:val="00D17E5C"/>
    <w:rsid w:val="00D21E6D"/>
    <w:rsid w:val="00D23699"/>
    <w:rsid w:val="00D23C7C"/>
    <w:rsid w:val="00D246DC"/>
    <w:rsid w:val="00D269A0"/>
    <w:rsid w:val="00D27880"/>
    <w:rsid w:val="00D2789C"/>
    <w:rsid w:val="00D27969"/>
    <w:rsid w:val="00D27EF5"/>
    <w:rsid w:val="00D308B3"/>
    <w:rsid w:val="00D308D6"/>
    <w:rsid w:val="00D30E57"/>
    <w:rsid w:val="00D31627"/>
    <w:rsid w:val="00D34109"/>
    <w:rsid w:val="00D35571"/>
    <w:rsid w:val="00D357AE"/>
    <w:rsid w:val="00D35A6C"/>
    <w:rsid w:val="00D35EC1"/>
    <w:rsid w:val="00D36357"/>
    <w:rsid w:val="00D375B8"/>
    <w:rsid w:val="00D40D68"/>
    <w:rsid w:val="00D42BDC"/>
    <w:rsid w:val="00D42E87"/>
    <w:rsid w:val="00D476D0"/>
    <w:rsid w:val="00D47A20"/>
    <w:rsid w:val="00D52328"/>
    <w:rsid w:val="00D529D1"/>
    <w:rsid w:val="00D5371E"/>
    <w:rsid w:val="00D5429E"/>
    <w:rsid w:val="00D57210"/>
    <w:rsid w:val="00D57710"/>
    <w:rsid w:val="00D57DEC"/>
    <w:rsid w:val="00D60A72"/>
    <w:rsid w:val="00D60F7C"/>
    <w:rsid w:val="00D6528F"/>
    <w:rsid w:val="00D65895"/>
    <w:rsid w:val="00D67B1C"/>
    <w:rsid w:val="00D70B7F"/>
    <w:rsid w:val="00D71B8F"/>
    <w:rsid w:val="00D72C9C"/>
    <w:rsid w:val="00D75ACC"/>
    <w:rsid w:val="00D75AFA"/>
    <w:rsid w:val="00D761C5"/>
    <w:rsid w:val="00D81F1F"/>
    <w:rsid w:val="00D82A9C"/>
    <w:rsid w:val="00D82CA9"/>
    <w:rsid w:val="00D83DC6"/>
    <w:rsid w:val="00D84557"/>
    <w:rsid w:val="00D84779"/>
    <w:rsid w:val="00D84D43"/>
    <w:rsid w:val="00D85B3C"/>
    <w:rsid w:val="00D87599"/>
    <w:rsid w:val="00D956F2"/>
    <w:rsid w:val="00D9778C"/>
    <w:rsid w:val="00D97F7A"/>
    <w:rsid w:val="00DA08D0"/>
    <w:rsid w:val="00DA1510"/>
    <w:rsid w:val="00DA160F"/>
    <w:rsid w:val="00DA6249"/>
    <w:rsid w:val="00DA6A2C"/>
    <w:rsid w:val="00DB01B3"/>
    <w:rsid w:val="00DB6EF2"/>
    <w:rsid w:val="00DC2906"/>
    <w:rsid w:val="00DC31B7"/>
    <w:rsid w:val="00DC41F3"/>
    <w:rsid w:val="00DC4D43"/>
    <w:rsid w:val="00DC5E4B"/>
    <w:rsid w:val="00DD0715"/>
    <w:rsid w:val="00DD1A56"/>
    <w:rsid w:val="00DD3904"/>
    <w:rsid w:val="00DD39BF"/>
    <w:rsid w:val="00DD3C55"/>
    <w:rsid w:val="00DD496F"/>
    <w:rsid w:val="00DD682A"/>
    <w:rsid w:val="00DD779F"/>
    <w:rsid w:val="00DE0168"/>
    <w:rsid w:val="00DE1FDD"/>
    <w:rsid w:val="00DE2BDC"/>
    <w:rsid w:val="00DE5A74"/>
    <w:rsid w:val="00DE5AC8"/>
    <w:rsid w:val="00DF229F"/>
    <w:rsid w:val="00DF2C2C"/>
    <w:rsid w:val="00DF49EB"/>
    <w:rsid w:val="00DF4D88"/>
    <w:rsid w:val="00DF5BFA"/>
    <w:rsid w:val="00DF6741"/>
    <w:rsid w:val="00DF7384"/>
    <w:rsid w:val="00DF7FE9"/>
    <w:rsid w:val="00E0039D"/>
    <w:rsid w:val="00E023F8"/>
    <w:rsid w:val="00E03FF5"/>
    <w:rsid w:val="00E04BB7"/>
    <w:rsid w:val="00E05F4B"/>
    <w:rsid w:val="00E07101"/>
    <w:rsid w:val="00E1075D"/>
    <w:rsid w:val="00E11269"/>
    <w:rsid w:val="00E12931"/>
    <w:rsid w:val="00E12C02"/>
    <w:rsid w:val="00E130A7"/>
    <w:rsid w:val="00E132B0"/>
    <w:rsid w:val="00E153E8"/>
    <w:rsid w:val="00E15EFB"/>
    <w:rsid w:val="00E16F28"/>
    <w:rsid w:val="00E17458"/>
    <w:rsid w:val="00E23810"/>
    <w:rsid w:val="00E25058"/>
    <w:rsid w:val="00E25506"/>
    <w:rsid w:val="00E25990"/>
    <w:rsid w:val="00E26A76"/>
    <w:rsid w:val="00E32490"/>
    <w:rsid w:val="00E32499"/>
    <w:rsid w:val="00E3428D"/>
    <w:rsid w:val="00E3449D"/>
    <w:rsid w:val="00E345C4"/>
    <w:rsid w:val="00E35450"/>
    <w:rsid w:val="00E35B8A"/>
    <w:rsid w:val="00E44D02"/>
    <w:rsid w:val="00E4608F"/>
    <w:rsid w:val="00E472BD"/>
    <w:rsid w:val="00E5310B"/>
    <w:rsid w:val="00E56D1B"/>
    <w:rsid w:val="00E56FF5"/>
    <w:rsid w:val="00E609A3"/>
    <w:rsid w:val="00E61FDB"/>
    <w:rsid w:val="00E64426"/>
    <w:rsid w:val="00E64AA5"/>
    <w:rsid w:val="00E653CC"/>
    <w:rsid w:val="00E66B7B"/>
    <w:rsid w:val="00E67036"/>
    <w:rsid w:val="00E67AC1"/>
    <w:rsid w:val="00E67B36"/>
    <w:rsid w:val="00E75A6E"/>
    <w:rsid w:val="00E8071D"/>
    <w:rsid w:val="00E81366"/>
    <w:rsid w:val="00E83D4C"/>
    <w:rsid w:val="00E852E2"/>
    <w:rsid w:val="00E85584"/>
    <w:rsid w:val="00E92460"/>
    <w:rsid w:val="00E95984"/>
    <w:rsid w:val="00EA3EB3"/>
    <w:rsid w:val="00EA3FD6"/>
    <w:rsid w:val="00EB1A0D"/>
    <w:rsid w:val="00EB3DE5"/>
    <w:rsid w:val="00EB667A"/>
    <w:rsid w:val="00EB685A"/>
    <w:rsid w:val="00EC1964"/>
    <w:rsid w:val="00EC26AE"/>
    <w:rsid w:val="00EC2DA6"/>
    <w:rsid w:val="00EC3671"/>
    <w:rsid w:val="00EC3741"/>
    <w:rsid w:val="00EC505F"/>
    <w:rsid w:val="00EC5135"/>
    <w:rsid w:val="00EC5F41"/>
    <w:rsid w:val="00EC7166"/>
    <w:rsid w:val="00ED2AD0"/>
    <w:rsid w:val="00ED38D0"/>
    <w:rsid w:val="00ED6B7E"/>
    <w:rsid w:val="00ED7653"/>
    <w:rsid w:val="00EE1323"/>
    <w:rsid w:val="00EE182C"/>
    <w:rsid w:val="00EE1DAD"/>
    <w:rsid w:val="00EE3438"/>
    <w:rsid w:val="00EE436F"/>
    <w:rsid w:val="00EE4677"/>
    <w:rsid w:val="00EE4A92"/>
    <w:rsid w:val="00EE5D34"/>
    <w:rsid w:val="00EE67A6"/>
    <w:rsid w:val="00EE7631"/>
    <w:rsid w:val="00EF197B"/>
    <w:rsid w:val="00EF20DC"/>
    <w:rsid w:val="00EF2935"/>
    <w:rsid w:val="00EF316E"/>
    <w:rsid w:val="00EF34F3"/>
    <w:rsid w:val="00EF3921"/>
    <w:rsid w:val="00EF685A"/>
    <w:rsid w:val="00EF699F"/>
    <w:rsid w:val="00F014F4"/>
    <w:rsid w:val="00F01AB6"/>
    <w:rsid w:val="00F0348F"/>
    <w:rsid w:val="00F03693"/>
    <w:rsid w:val="00F04526"/>
    <w:rsid w:val="00F05C52"/>
    <w:rsid w:val="00F06BE3"/>
    <w:rsid w:val="00F13945"/>
    <w:rsid w:val="00F14BA9"/>
    <w:rsid w:val="00F14F31"/>
    <w:rsid w:val="00F152AD"/>
    <w:rsid w:val="00F16F8C"/>
    <w:rsid w:val="00F20C2E"/>
    <w:rsid w:val="00F224C6"/>
    <w:rsid w:val="00F23F3B"/>
    <w:rsid w:val="00F24150"/>
    <w:rsid w:val="00F2513E"/>
    <w:rsid w:val="00F253D5"/>
    <w:rsid w:val="00F2607D"/>
    <w:rsid w:val="00F26A74"/>
    <w:rsid w:val="00F334A9"/>
    <w:rsid w:val="00F33FDE"/>
    <w:rsid w:val="00F34775"/>
    <w:rsid w:val="00F34F96"/>
    <w:rsid w:val="00F35C6B"/>
    <w:rsid w:val="00F36FC1"/>
    <w:rsid w:val="00F375E0"/>
    <w:rsid w:val="00F40C23"/>
    <w:rsid w:val="00F421D3"/>
    <w:rsid w:val="00F43E34"/>
    <w:rsid w:val="00F51A37"/>
    <w:rsid w:val="00F526DC"/>
    <w:rsid w:val="00F5282E"/>
    <w:rsid w:val="00F52B9D"/>
    <w:rsid w:val="00F5499A"/>
    <w:rsid w:val="00F5507F"/>
    <w:rsid w:val="00F5508E"/>
    <w:rsid w:val="00F55719"/>
    <w:rsid w:val="00F56015"/>
    <w:rsid w:val="00F56AD5"/>
    <w:rsid w:val="00F571EE"/>
    <w:rsid w:val="00F577D0"/>
    <w:rsid w:val="00F57A1E"/>
    <w:rsid w:val="00F57C43"/>
    <w:rsid w:val="00F603C1"/>
    <w:rsid w:val="00F6082A"/>
    <w:rsid w:val="00F61E7E"/>
    <w:rsid w:val="00F62862"/>
    <w:rsid w:val="00F62CEE"/>
    <w:rsid w:val="00F64D18"/>
    <w:rsid w:val="00F66985"/>
    <w:rsid w:val="00F66DAE"/>
    <w:rsid w:val="00F70043"/>
    <w:rsid w:val="00F72B1D"/>
    <w:rsid w:val="00F74365"/>
    <w:rsid w:val="00F747CD"/>
    <w:rsid w:val="00F74BA0"/>
    <w:rsid w:val="00F7696A"/>
    <w:rsid w:val="00F76D37"/>
    <w:rsid w:val="00F77310"/>
    <w:rsid w:val="00F81300"/>
    <w:rsid w:val="00F836B0"/>
    <w:rsid w:val="00F855E5"/>
    <w:rsid w:val="00F85795"/>
    <w:rsid w:val="00F914A4"/>
    <w:rsid w:val="00F92681"/>
    <w:rsid w:val="00F92A52"/>
    <w:rsid w:val="00F92CC4"/>
    <w:rsid w:val="00F97C46"/>
    <w:rsid w:val="00FA4772"/>
    <w:rsid w:val="00FA6A23"/>
    <w:rsid w:val="00FA7FAB"/>
    <w:rsid w:val="00FB35D4"/>
    <w:rsid w:val="00FB4D20"/>
    <w:rsid w:val="00FC0637"/>
    <w:rsid w:val="00FC09A1"/>
    <w:rsid w:val="00FC0F80"/>
    <w:rsid w:val="00FC2A31"/>
    <w:rsid w:val="00FC4B65"/>
    <w:rsid w:val="00FC6BD5"/>
    <w:rsid w:val="00FC7D57"/>
    <w:rsid w:val="00FD0313"/>
    <w:rsid w:val="00FD75F3"/>
    <w:rsid w:val="00FE0F43"/>
    <w:rsid w:val="00FE4771"/>
    <w:rsid w:val="00FE67EA"/>
    <w:rsid w:val="00FE78D2"/>
    <w:rsid w:val="00FF0DA1"/>
    <w:rsid w:val="00FF29A1"/>
    <w:rsid w:val="00FF2C33"/>
    <w:rsid w:val="00FF3A26"/>
    <w:rsid w:val="00FF497D"/>
    <w:rsid w:val="00FF4F33"/>
    <w:rsid w:val="00FF6F3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5C1F1B2"/>
  <w15:docId w15:val="{B43C9DBD-136B-43D3-A6E0-EB59329F1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5" w:line="254" w:lineRule="auto"/>
      <w:ind w:left="10" w:right="1" w:hanging="10"/>
      <w:jc w:val="both"/>
    </w:pPr>
    <w:rPr>
      <w:rFonts w:ascii="Arial" w:eastAsia="Arial" w:hAnsi="Arial" w:cs="Arial"/>
      <w:color w:val="000000"/>
    </w:rPr>
  </w:style>
  <w:style w:type="paragraph" w:styleId="Ttulo1">
    <w:name w:val="heading 1"/>
    <w:next w:val="Normal"/>
    <w:link w:val="Ttulo1Car"/>
    <w:uiPriority w:val="9"/>
    <w:unhideWhenUsed/>
    <w:qFormat/>
    <w:pPr>
      <w:keepNext/>
      <w:keepLines/>
      <w:spacing w:after="0"/>
      <w:ind w:left="10" w:right="3" w:hanging="10"/>
      <w:jc w:val="center"/>
      <w:outlineLvl w:val="0"/>
    </w:pPr>
    <w:rPr>
      <w:rFonts w:ascii="Arial" w:eastAsia="Arial" w:hAnsi="Arial" w:cs="Arial"/>
      <w:b/>
      <w:color w:val="000000"/>
    </w:rPr>
  </w:style>
  <w:style w:type="paragraph" w:styleId="Ttulo2">
    <w:name w:val="heading 2"/>
    <w:basedOn w:val="Normal"/>
    <w:next w:val="Normal"/>
    <w:link w:val="Ttulo2Car"/>
    <w:uiPriority w:val="9"/>
    <w:unhideWhenUsed/>
    <w:qFormat/>
    <w:rsid w:val="008E1D3C"/>
    <w:pPr>
      <w:keepNext/>
      <w:keepLines/>
      <w:spacing w:before="40" w:after="0"/>
      <w:outlineLvl w:val="1"/>
    </w:pPr>
    <w:rPr>
      <w:rFonts w:eastAsiaTheme="majorEastAsia" w:cstheme="majorBidi"/>
      <w:b/>
      <w:color w:val="auto"/>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00539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0539A"/>
    <w:rPr>
      <w:rFonts w:ascii="Segoe UI" w:eastAsia="Arial" w:hAnsi="Segoe UI" w:cs="Segoe UI"/>
      <w:color w:val="000000"/>
      <w:sz w:val="18"/>
      <w:szCs w:val="18"/>
    </w:rPr>
  </w:style>
  <w:style w:type="paragraph" w:styleId="Prrafodelista">
    <w:name w:val="List Paragraph"/>
    <w:basedOn w:val="Normal"/>
    <w:uiPriority w:val="34"/>
    <w:qFormat/>
    <w:rsid w:val="007278E4"/>
    <w:pPr>
      <w:ind w:left="720"/>
      <w:contextualSpacing/>
    </w:pPr>
  </w:style>
  <w:style w:type="paragraph" w:styleId="TDC1">
    <w:name w:val="toc 1"/>
    <w:basedOn w:val="Normal"/>
    <w:next w:val="Normal"/>
    <w:autoRedefine/>
    <w:uiPriority w:val="39"/>
    <w:unhideWhenUsed/>
    <w:rsid w:val="00CC7D3F"/>
    <w:pPr>
      <w:tabs>
        <w:tab w:val="left" w:pos="660"/>
        <w:tab w:val="right" w:leader="dot" w:pos="8828"/>
      </w:tabs>
      <w:spacing w:after="0" w:line="240" w:lineRule="auto"/>
      <w:ind w:left="11" w:right="0" w:hanging="11"/>
    </w:pPr>
  </w:style>
  <w:style w:type="paragraph" w:styleId="TDC3">
    <w:name w:val="toc 3"/>
    <w:basedOn w:val="Normal"/>
    <w:next w:val="Normal"/>
    <w:autoRedefine/>
    <w:uiPriority w:val="39"/>
    <w:semiHidden/>
    <w:unhideWhenUsed/>
    <w:rsid w:val="00B37BFB"/>
    <w:pPr>
      <w:spacing w:after="100"/>
      <w:ind w:left="440"/>
    </w:pPr>
  </w:style>
  <w:style w:type="character" w:styleId="Hipervnculo">
    <w:name w:val="Hyperlink"/>
    <w:basedOn w:val="Fuentedeprrafopredeter"/>
    <w:uiPriority w:val="99"/>
    <w:unhideWhenUsed/>
    <w:rsid w:val="00B37BFB"/>
    <w:rPr>
      <w:color w:val="0563C1" w:themeColor="hyperlink"/>
      <w:u w:val="single"/>
    </w:rPr>
  </w:style>
  <w:style w:type="paragraph" w:styleId="Encabezado">
    <w:name w:val="header"/>
    <w:basedOn w:val="Normal"/>
    <w:link w:val="EncabezadoCar"/>
    <w:unhideWhenUsed/>
    <w:rsid w:val="00E023F8"/>
    <w:pPr>
      <w:tabs>
        <w:tab w:val="center" w:pos="4680"/>
        <w:tab w:val="right" w:pos="9360"/>
      </w:tabs>
      <w:spacing w:after="0" w:line="240" w:lineRule="auto"/>
      <w:ind w:left="0" w:right="0" w:firstLine="0"/>
      <w:jc w:val="left"/>
    </w:pPr>
    <w:rPr>
      <w:rFonts w:asciiTheme="minorHAnsi" w:eastAsiaTheme="minorEastAsia" w:hAnsiTheme="minorHAnsi" w:cs="Times New Roman"/>
      <w:color w:val="auto"/>
    </w:rPr>
  </w:style>
  <w:style w:type="character" w:customStyle="1" w:styleId="EncabezadoCar">
    <w:name w:val="Encabezado Car"/>
    <w:basedOn w:val="Fuentedeprrafopredeter"/>
    <w:link w:val="Encabezado"/>
    <w:rsid w:val="00E023F8"/>
    <w:rPr>
      <w:rFonts w:cs="Times New Roman"/>
    </w:rPr>
  </w:style>
  <w:style w:type="paragraph" w:styleId="Piedepgina">
    <w:name w:val="footer"/>
    <w:basedOn w:val="Normal"/>
    <w:link w:val="PiedepginaCar"/>
    <w:uiPriority w:val="99"/>
    <w:unhideWhenUsed/>
    <w:rsid w:val="0090471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0471B"/>
    <w:rPr>
      <w:rFonts w:ascii="Arial" w:eastAsia="Arial" w:hAnsi="Arial" w:cs="Arial"/>
      <w:color w:val="000000"/>
    </w:rPr>
  </w:style>
  <w:style w:type="table" w:styleId="Tablaconcuadrcula">
    <w:name w:val="Table Grid"/>
    <w:basedOn w:val="Tablanormal"/>
    <w:uiPriority w:val="39"/>
    <w:rsid w:val="00F857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scripcin">
    <w:name w:val="caption"/>
    <w:basedOn w:val="Normal"/>
    <w:next w:val="Normal"/>
    <w:uiPriority w:val="35"/>
    <w:unhideWhenUsed/>
    <w:qFormat/>
    <w:rsid w:val="00F375E0"/>
    <w:pPr>
      <w:spacing w:after="200" w:line="240" w:lineRule="auto"/>
      <w:jc w:val="center"/>
    </w:pPr>
    <w:rPr>
      <w:b/>
      <w:iCs/>
      <w:color w:val="auto"/>
      <w:sz w:val="20"/>
      <w:szCs w:val="18"/>
    </w:rPr>
  </w:style>
  <w:style w:type="paragraph" w:styleId="Tabladeilustraciones">
    <w:name w:val="table of figures"/>
    <w:basedOn w:val="Normal"/>
    <w:next w:val="Normal"/>
    <w:uiPriority w:val="99"/>
    <w:unhideWhenUsed/>
    <w:rsid w:val="000A3837"/>
    <w:pPr>
      <w:spacing w:after="0"/>
      <w:ind w:left="0"/>
    </w:pPr>
  </w:style>
  <w:style w:type="character" w:customStyle="1" w:styleId="Ttulo2Car">
    <w:name w:val="Título 2 Car"/>
    <w:basedOn w:val="Fuentedeprrafopredeter"/>
    <w:link w:val="Ttulo2"/>
    <w:uiPriority w:val="9"/>
    <w:rsid w:val="008E1D3C"/>
    <w:rPr>
      <w:rFonts w:ascii="Arial" w:eastAsiaTheme="majorEastAsia" w:hAnsi="Arial" w:cstheme="majorBidi"/>
      <w:b/>
      <w:sz w:val="26"/>
      <w:szCs w:val="26"/>
    </w:rPr>
  </w:style>
  <w:style w:type="paragraph" w:styleId="Textoindependiente">
    <w:name w:val="Body Text"/>
    <w:basedOn w:val="Normal"/>
    <w:link w:val="TextoindependienteCar"/>
    <w:semiHidden/>
    <w:rsid w:val="008E1D3C"/>
    <w:pPr>
      <w:tabs>
        <w:tab w:val="left" w:pos="-720"/>
      </w:tabs>
      <w:spacing w:after="0" w:line="240" w:lineRule="auto"/>
      <w:ind w:left="0" w:right="0" w:firstLine="0"/>
    </w:pPr>
    <w:rPr>
      <w:rFonts w:eastAsia="Times New Roman"/>
      <w:color w:val="auto"/>
      <w:spacing w:val="-3"/>
      <w:sz w:val="20"/>
      <w:szCs w:val="20"/>
      <w:lang w:val="es-ES_tradnl" w:eastAsia="es-ES"/>
    </w:rPr>
  </w:style>
  <w:style w:type="character" w:customStyle="1" w:styleId="TextoindependienteCar">
    <w:name w:val="Texto independiente Car"/>
    <w:basedOn w:val="Fuentedeprrafopredeter"/>
    <w:link w:val="Textoindependiente"/>
    <w:semiHidden/>
    <w:rsid w:val="008E1D3C"/>
    <w:rPr>
      <w:rFonts w:ascii="Arial" w:eastAsia="Times New Roman" w:hAnsi="Arial" w:cs="Arial"/>
      <w:spacing w:val="-3"/>
      <w:sz w:val="20"/>
      <w:szCs w:val="20"/>
      <w:lang w:val="es-ES_tradnl" w:eastAsia="es-ES"/>
    </w:rPr>
  </w:style>
  <w:style w:type="paragraph" w:customStyle="1" w:styleId="Default">
    <w:name w:val="Default"/>
    <w:rsid w:val="00EF34F3"/>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TtulodeTDC">
    <w:name w:val="TOC Heading"/>
    <w:basedOn w:val="Ttulo1"/>
    <w:next w:val="Normal"/>
    <w:uiPriority w:val="39"/>
    <w:unhideWhenUsed/>
    <w:qFormat/>
    <w:rsid w:val="00DC5E4B"/>
    <w:pPr>
      <w:spacing w:before="240"/>
      <w:ind w:left="0" w:right="0" w:firstLine="0"/>
      <w:jc w:val="left"/>
      <w:outlineLvl w:val="9"/>
    </w:pPr>
    <w:rPr>
      <w:rFonts w:asciiTheme="majorHAnsi" w:eastAsiaTheme="majorEastAsia" w:hAnsiTheme="majorHAnsi" w:cstheme="majorBidi"/>
      <w:b w:val="0"/>
      <w:color w:val="2E74B5" w:themeColor="accent1" w:themeShade="BF"/>
      <w:sz w:val="32"/>
      <w:szCs w:val="32"/>
    </w:rPr>
  </w:style>
  <w:style w:type="paragraph" w:customStyle="1" w:styleId="a">
    <w:basedOn w:val="Normal"/>
    <w:next w:val="Puesto"/>
    <w:qFormat/>
    <w:rsid w:val="00AE0AB8"/>
    <w:pPr>
      <w:spacing w:after="0" w:line="240" w:lineRule="auto"/>
      <w:ind w:left="0" w:right="0" w:firstLine="0"/>
      <w:jc w:val="center"/>
    </w:pPr>
    <w:rPr>
      <w:rFonts w:ascii="Univers (W1)" w:eastAsia="Times New Roman" w:hAnsi="Univers (W1)" w:cs="Times New Roman"/>
      <w:b/>
      <w:color w:val="auto"/>
      <w:kern w:val="24"/>
      <w:szCs w:val="20"/>
      <w:lang w:val="es-ES_tradnl" w:eastAsia="es-ES"/>
    </w:rPr>
  </w:style>
  <w:style w:type="paragraph" w:styleId="Puesto">
    <w:name w:val="Title"/>
    <w:basedOn w:val="Normal"/>
    <w:next w:val="Normal"/>
    <w:link w:val="PuestoCar"/>
    <w:uiPriority w:val="10"/>
    <w:qFormat/>
    <w:rsid w:val="00AE0AB8"/>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PuestoCar">
    <w:name w:val="Puesto Car"/>
    <w:basedOn w:val="Fuentedeprrafopredeter"/>
    <w:link w:val="Puesto"/>
    <w:uiPriority w:val="10"/>
    <w:rsid w:val="00AE0AB8"/>
    <w:rPr>
      <w:rFonts w:asciiTheme="majorHAnsi" w:eastAsiaTheme="majorEastAsia" w:hAnsiTheme="majorHAnsi" w:cstheme="majorBidi"/>
      <w:spacing w:val="-10"/>
      <w:kern w:val="28"/>
      <w:sz w:val="56"/>
      <w:szCs w:val="56"/>
    </w:rPr>
  </w:style>
  <w:style w:type="paragraph" w:styleId="Sinespaciado">
    <w:name w:val="No Spacing"/>
    <w:uiPriority w:val="1"/>
    <w:qFormat/>
    <w:rsid w:val="00AE0AB8"/>
    <w:pPr>
      <w:spacing w:after="0" w:line="240" w:lineRule="auto"/>
      <w:ind w:left="10" w:right="1" w:hanging="10"/>
      <w:jc w:val="both"/>
    </w:pPr>
    <w:rPr>
      <w:rFonts w:ascii="Arial" w:eastAsia="Arial" w:hAnsi="Arial" w:cs="Arial"/>
      <w:color w:val="000000"/>
    </w:rPr>
  </w:style>
  <w:style w:type="character" w:styleId="Refdecomentario">
    <w:name w:val="annotation reference"/>
    <w:basedOn w:val="Fuentedeprrafopredeter"/>
    <w:uiPriority w:val="99"/>
    <w:semiHidden/>
    <w:unhideWhenUsed/>
    <w:rsid w:val="000A2F97"/>
    <w:rPr>
      <w:sz w:val="16"/>
      <w:szCs w:val="16"/>
    </w:rPr>
  </w:style>
  <w:style w:type="paragraph" w:styleId="Textocomentario">
    <w:name w:val="annotation text"/>
    <w:basedOn w:val="Normal"/>
    <w:link w:val="TextocomentarioCar"/>
    <w:uiPriority w:val="99"/>
    <w:semiHidden/>
    <w:unhideWhenUsed/>
    <w:rsid w:val="000A2F9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A2F97"/>
    <w:rPr>
      <w:rFonts w:ascii="Arial" w:eastAsia="Arial" w:hAnsi="Arial" w:cs="Arial"/>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0A2F97"/>
    <w:rPr>
      <w:b/>
      <w:bCs/>
    </w:rPr>
  </w:style>
  <w:style w:type="character" w:customStyle="1" w:styleId="AsuntodelcomentarioCar">
    <w:name w:val="Asunto del comentario Car"/>
    <w:basedOn w:val="TextocomentarioCar"/>
    <w:link w:val="Asuntodelcomentario"/>
    <w:uiPriority w:val="99"/>
    <w:semiHidden/>
    <w:rsid w:val="000A2F97"/>
    <w:rPr>
      <w:rFonts w:ascii="Arial" w:eastAsia="Arial" w:hAnsi="Arial" w:cs="Arial"/>
      <w:b/>
      <w:bCs/>
      <w:color w:val="000000"/>
      <w:sz w:val="20"/>
      <w:szCs w:val="20"/>
    </w:rPr>
  </w:style>
  <w:style w:type="character" w:styleId="Hipervnculovisitado">
    <w:name w:val="FollowedHyperlink"/>
    <w:basedOn w:val="Fuentedeprrafopredeter"/>
    <w:uiPriority w:val="99"/>
    <w:semiHidden/>
    <w:unhideWhenUsed/>
    <w:rsid w:val="008C65E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4109">
      <w:bodyDiv w:val="1"/>
      <w:marLeft w:val="0"/>
      <w:marRight w:val="0"/>
      <w:marTop w:val="0"/>
      <w:marBottom w:val="0"/>
      <w:divBdr>
        <w:top w:val="none" w:sz="0" w:space="0" w:color="auto"/>
        <w:left w:val="none" w:sz="0" w:space="0" w:color="auto"/>
        <w:bottom w:val="none" w:sz="0" w:space="0" w:color="auto"/>
        <w:right w:val="none" w:sz="0" w:space="0" w:color="auto"/>
      </w:divBdr>
    </w:div>
    <w:div w:id="19283293">
      <w:bodyDiv w:val="1"/>
      <w:marLeft w:val="0"/>
      <w:marRight w:val="0"/>
      <w:marTop w:val="0"/>
      <w:marBottom w:val="0"/>
      <w:divBdr>
        <w:top w:val="none" w:sz="0" w:space="0" w:color="auto"/>
        <w:left w:val="none" w:sz="0" w:space="0" w:color="auto"/>
        <w:bottom w:val="none" w:sz="0" w:space="0" w:color="auto"/>
        <w:right w:val="none" w:sz="0" w:space="0" w:color="auto"/>
      </w:divBdr>
    </w:div>
    <w:div w:id="30813204">
      <w:bodyDiv w:val="1"/>
      <w:marLeft w:val="0"/>
      <w:marRight w:val="0"/>
      <w:marTop w:val="0"/>
      <w:marBottom w:val="0"/>
      <w:divBdr>
        <w:top w:val="none" w:sz="0" w:space="0" w:color="auto"/>
        <w:left w:val="none" w:sz="0" w:space="0" w:color="auto"/>
        <w:bottom w:val="none" w:sz="0" w:space="0" w:color="auto"/>
        <w:right w:val="none" w:sz="0" w:space="0" w:color="auto"/>
      </w:divBdr>
    </w:div>
    <w:div w:id="53621055">
      <w:bodyDiv w:val="1"/>
      <w:marLeft w:val="0"/>
      <w:marRight w:val="0"/>
      <w:marTop w:val="0"/>
      <w:marBottom w:val="0"/>
      <w:divBdr>
        <w:top w:val="none" w:sz="0" w:space="0" w:color="auto"/>
        <w:left w:val="none" w:sz="0" w:space="0" w:color="auto"/>
        <w:bottom w:val="none" w:sz="0" w:space="0" w:color="auto"/>
        <w:right w:val="none" w:sz="0" w:space="0" w:color="auto"/>
      </w:divBdr>
    </w:div>
    <w:div w:id="53705069">
      <w:bodyDiv w:val="1"/>
      <w:marLeft w:val="0"/>
      <w:marRight w:val="0"/>
      <w:marTop w:val="0"/>
      <w:marBottom w:val="0"/>
      <w:divBdr>
        <w:top w:val="none" w:sz="0" w:space="0" w:color="auto"/>
        <w:left w:val="none" w:sz="0" w:space="0" w:color="auto"/>
        <w:bottom w:val="none" w:sz="0" w:space="0" w:color="auto"/>
        <w:right w:val="none" w:sz="0" w:space="0" w:color="auto"/>
      </w:divBdr>
    </w:div>
    <w:div w:id="88359814">
      <w:bodyDiv w:val="1"/>
      <w:marLeft w:val="0"/>
      <w:marRight w:val="0"/>
      <w:marTop w:val="0"/>
      <w:marBottom w:val="0"/>
      <w:divBdr>
        <w:top w:val="none" w:sz="0" w:space="0" w:color="auto"/>
        <w:left w:val="none" w:sz="0" w:space="0" w:color="auto"/>
        <w:bottom w:val="none" w:sz="0" w:space="0" w:color="auto"/>
        <w:right w:val="none" w:sz="0" w:space="0" w:color="auto"/>
      </w:divBdr>
    </w:div>
    <w:div w:id="122618987">
      <w:bodyDiv w:val="1"/>
      <w:marLeft w:val="0"/>
      <w:marRight w:val="0"/>
      <w:marTop w:val="0"/>
      <w:marBottom w:val="0"/>
      <w:divBdr>
        <w:top w:val="none" w:sz="0" w:space="0" w:color="auto"/>
        <w:left w:val="none" w:sz="0" w:space="0" w:color="auto"/>
        <w:bottom w:val="none" w:sz="0" w:space="0" w:color="auto"/>
        <w:right w:val="none" w:sz="0" w:space="0" w:color="auto"/>
      </w:divBdr>
    </w:div>
    <w:div w:id="270864187">
      <w:bodyDiv w:val="1"/>
      <w:marLeft w:val="0"/>
      <w:marRight w:val="0"/>
      <w:marTop w:val="0"/>
      <w:marBottom w:val="0"/>
      <w:divBdr>
        <w:top w:val="none" w:sz="0" w:space="0" w:color="auto"/>
        <w:left w:val="none" w:sz="0" w:space="0" w:color="auto"/>
        <w:bottom w:val="none" w:sz="0" w:space="0" w:color="auto"/>
        <w:right w:val="none" w:sz="0" w:space="0" w:color="auto"/>
      </w:divBdr>
    </w:div>
    <w:div w:id="299964657">
      <w:bodyDiv w:val="1"/>
      <w:marLeft w:val="0"/>
      <w:marRight w:val="0"/>
      <w:marTop w:val="0"/>
      <w:marBottom w:val="0"/>
      <w:divBdr>
        <w:top w:val="none" w:sz="0" w:space="0" w:color="auto"/>
        <w:left w:val="none" w:sz="0" w:space="0" w:color="auto"/>
        <w:bottom w:val="none" w:sz="0" w:space="0" w:color="auto"/>
        <w:right w:val="none" w:sz="0" w:space="0" w:color="auto"/>
      </w:divBdr>
    </w:div>
    <w:div w:id="300887113">
      <w:bodyDiv w:val="1"/>
      <w:marLeft w:val="0"/>
      <w:marRight w:val="0"/>
      <w:marTop w:val="0"/>
      <w:marBottom w:val="0"/>
      <w:divBdr>
        <w:top w:val="none" w:sz="0" w:space="0" w:color="auto"/>
        <w:left w:val="none" w:sz="0" w:space="0" w:color="auto"/>
        <w:bottom w:val="none" w:sz="0" w:space="0" w:color="auto"/>
        <w:right w:val="none" w:sz="0" w:space="0" w:color="auto"/>
      </w:divBdr>
    </w:div>
    <w:div w:id="300892770">
      <w:bodyDiv w:val="1"/>
      <w:marLeft w:val="0"/>
      <w:marRight w:val="0"/>
      <w:marTop w:val="0"/>
      <w:marBottom w:val="0"/>
      <w:divBdr>
        <w:top w:val="none" w:sz="0" w:space="0" w:color="auto"/>
        <w:left w:val="none" w:sz="0" w:space="0" w:color="auto"/>
        <w:bottom w:val="none" w:sz="0" w:space="0" w:color="auto"/>
        <w:right w:val="none" w:sz="0" w:space="0" w:color="auto"/>
      </w:divBdr>
    </w:div>
    <w:div w:id="312612270">
      <w:bodyDiv w:val="1"/>
      <w:marLeft w:val="0"/>
      <w:marRight w:val="0"/>
      <w:marTop w:val="0"/>
      <w:marBottom w:val="0"/>
      <w:divBdr>
        <w:top w:val="none" w:sz="0" w:space="0" w:color="auto"/>
        <w:left w:val="none" w:sz="0" w:space="0" w:color="auto"/>
        <w:bottom w:val="none" w:sz="0" w:space="0" w:color="auto"/>
        <w:right w:val="none" w:sz="0" w:space="0" w:color="auto"/>
      </w:divBdr>
    </w:div>
    <w:div w:id="315426818">
      <w:bodyDiv w:val="1"/>
      <w:marLeft w:val="0"/>
      <w:marRight w:val="0"/>
      <w:marTop w:val="0"/>
      <w:marBottom w:val="0"/>
      <w:divBdr>
        <w:top w:val="none" w:sz="0" w:space="0" w:color="auto"/>
        <w:left w:val="none" w:sz="0" w:space="0" w:color="auto"/>
        <w:bottom w:val="none" w:sz="0" w:space="0" w:color="auto"/>
        <w:right w:val="none" w:sz="0" w:space="0" w:color="auto"/>
      </w:divBdr>
    </w:div>
    <w:div w:id="342976590">
      <w:bodyDiv w:val="1"/>
      <w:marLeft w:val="0"/>
      <w:marRight w:val="0"/>
      <w:marTop w:val="0"/>
      <w:marBottom w:val="0"/>
      <w:divBdr>
        <w:top w:val="none" w:sz="0" w:space="0" w:color="auto"/>
        <w:left w:val="none" w:sz="0" w:space="0" w:color="auto"/>
        <w:bottom w:val="none" w:sz="0" w:space="0" w:color="auto"/>
        <w:right w:val="none" w:sz="0" w:space="0" w:color="auto"/>
      </w:divBdr>
    </w:div>
    <w:div w:id="358549200">
      <w:bodyDiv w:val="1"/>
      <w:marLeft w:val="0"/>
      <w:marRight w:val="0"/>
      <w:marTop w:val="0"/>
      <w:marBottom w:val="0"/>
      <w:divBdr>
        <w:top w:val="none" w:sz="0" w:space="0" w:color="auto"/>
        <w:left w:val="none" w:sz="0" w:space="0" w:color="auto"/>
        <w:bottom w:val="none" w:sz="0" w:space="0" w:color="auto"/>
        <w:right w:val="none" w:sz="0" w:space="0" w:color="auto"/>
      </w:divBdr>
    </w:div>
    <w:div w:id="379329389">
      <w:bodyDiv w:val="1"/>
      <w:marLeft w:val="0"/>
      <w:marRight w:val="0"/>
      <w:marTop w:val="0"/>
      <w:marBottom w:val="0"/>
      <w:divBdr>
        <w:top w:val="none" w:sz="0" w:space="0" w:color="auto"/>
        <w:left w:val="none" w:sz="0" w:space="0" w:color="auto"/>
        <w:bottom w:val="none" w:sz="0" w:space="0" w:color="auto"/>
        <w:right w:val="none" w:sz="0" w:space="0" w:color="auto"/>
      </w:divBdr>
    </w:div>
    <w:div w:id="408045920">
      <w:bodyDiv w:val="1"/>
      <w:marLeft w:val="0"/>
      <w:marRight w:val="0"/>
      <w:marTop w:val="0"/>
      <w:marBottom w:val="0"/>
      <w:divBdr>
        <w:top w:val="none" w:sz="0" w:space="0" w:color="auto"/>
        <w:left w:val="none" w:sz="0" w:space="0" w:color="auto"/>
        <w:bottom w:val="none" w:sz="0" w:space="0" w:color="auto"/>
        <w:right w:val="none" w:sz="0" w:space="0" w:color="auto"/>
      </w:divBdr>
    </w:div>
    <w:div w:id="630595106">
      <w:bodyDiv w:val="1"/>
      <w:marLeft w:val="0"/>
      <w:marRight w:val="0"/>
      <w:marTop w:val="0"/>
      <w:marBottom w:val="0"/>
      <w:divBdr>
        <w:top w:val="none" w:sz="0" w:space="0" w:color="auto"/>
        <w:left w:val="none" w:sz="0" w:space="0" w:color="auto"/>
        <w:bottom w:val="none" w:sz="0" w:space="0" w:color="auto"/>
        <w:right w:val="none" w:sz="0" w:space="0" w:color="auto"/>
      </w:divBdr>
    </w:div>
    <w:div w:id="732578710">
      <w:bodyDiv w:val="1"/>
      <w:marLeft w:val="0"/>
      <w:marRight w:val="0"/>
      <w:marTop w:val="0"/>
      <w:marBottom w:val="0"/>
      <w:divBdr>
        <w:top w:val="none" w:sz="0" w:space="0" w:color="auto"/>
        <w:left w:val="none" w:sz="0" w:space="0" w:color="auto"/>
        <w:bottom w:val="none" w:sz="0" w:space="0" w:color="auto"/>
        <w:right w:val="none" w:sz="0" w:space="0" w:color="auto"/>
      </w:divBdr>
    </w:div>
    <w:div w:id="895123018">
      <w:bodyDiv w:val="1"/>
      <w:marLeft w:val="0"/>
      <w:marRight w:val="0"/>
      <w:marTop w:val="0"/>
      <w:marBottom w:val="0"/>
      <w:divBdr>
        <w:top w:val="none" w:sz="0" w:space="0" w:color="auto"/>
        <w:left w:val="none" w:sz="0" w:space="0" w:color="auto"/>
        <w:bottom w:val="none" w:sz="0" w:space="0" w:color="auto"/>
        <w:right w:val="none" w:sz="0" w:space="0" w:color="auto"/>
      </w:divBdr>
    </w:div>
    <w:div w:id="910238106">
      <w:bodyDiv w:val="1"/>
      <w:marLeft w:val="0"/>
      <w:marRight w:val="0"/>
      <w:marTop w:val="0"/>
      <w:marBottom w:val="0"/>
      <w:divBdr>
        <w:top w:val="none" w:sz="0" w:space="0" w:color="auto"/>
        <w:left w:val="none" w:sz="0" w:space="0" w:color="auto"/>
        <w:bottom w:val="none" w:sz="0" w:space="0" w:color="auto"/>
        <w:right w:val="none" w:sz="0" w:space="0" w:color="auto"/>
      </w:divBdr>
    </w:div>
    <w:div w:id="932662585">
      <w:bodyDiv w:val="1"/>
      <w:marLeft w:val="0"/>
      <w:marRight w:val="0"/>
      <w:marTop w:val="0"/>
      <w:marBottom w:val="0"/>
      <w:divBdr>
        <w:top w:val="none" w:sz="0" w:space="0" w:color="auto"/>
        <w:left w:val="none" w:sz="0" w:space="0" w:color="auto"/>
        <w:bottom w:val="none" w:sz="0" w:space="0" w:color="auto"/>
        <w:right w:val="none" w:sz="0" w:space="0" w:color="auto"/>
      </w:divBdr>
    </w:div>
    <w:div w:id="1071775973">
      <w:bodyDiv w:val="1"/>
      <w:marLeft w:val="0"/>
      <w:marRight w:val="0"/>
      <w:marTop w:val="0"/>
      <w:marBottom w:val="0"/>
      <w:divBdr>
        <w:top w:val="none" w:sz="0" w:space="0" w:color="auto"/>
        <w:left w:val="none" w:sz="0" w:space="0" w:color="auto"/>
        <w:bottom w:val="none" w:sz="0" w:space="0" w:color="auto"/>
        <w:right w:val="none" w:sz="0" w:space="0" w:color="auto"/>
      </w:divBdr>
    </w:div>
    <w:div w:id="1106657911">
      <w:bodyDiv w:val="1"/>
      <w:marLeft w:val="0"/>
      <w:marRight w:val="0"/>
      <w:marTop w:val="0"/>
      <w:marBottom w:val="0"/>
      <w:divBdr>
        <w:top w:val="none" w:sz="0" w:space="0" w:color="auto"/>
        <w:left w:val="none" w:sz="0" w:space="0" w:color="auto"/>
        <w:bottom w:val="none" w:sz="0" w:space="0" w:color="auto"/>
        <w:right w:val="none" w:sz="0" w:space="0" w:color="auto"/>
      </w:divBdr>
    </w:div>
    <w:div w:id="1143306162">
      <w:bodyDiv w:val="1"/>
      <w:marLeft w:val="0"/>
      <w:marRight w:val="0"/>
      <w:marTop w:val="0"/>
      <w:marBottom w:val="0"/>
      <w:divBdr>
        <w:top w:val="none" w:sz="0" w:space="0" w:color="auto"/>
        <w:left w:val="none" w:sz="0" w:space="0" w:color="auto"/>
        <w:bottom w:val="none" w:sz="0" w:space="0" w:color="auto"/>
        <w:right w:val="none" w:sz="0" w:space="0" w:color="auto"/>
      </w:divBdr>
    </w:div>
    <w:div w:id="1144470575">
      <w:bodyDiv w:val="1"/>
      <w:marLeft w:val="0"/>
      <w:marRight w:val="0"/>
      <w:marTop w:val="0"/>
      <w:marBottom w:val="0"/>
      <w:divBdr>
        <w:top w:val="none" w:sz="0" w:space="0" w:color="auto"/>
        <w:left w:val="none" w:sz="0" w:space="0" w:color="auto"/>
        <w:bottom w:val="none" w:sz="0" w:space="0" w:color="auto"/>
        <w:right w:val="none" w:sz="0" w:space="0" w:color="auto"/>
      </w:divBdr>
    </w:div>
    <w:div w:id="1242064620">
      <w:bodyDiv w:val="1"/>
      <w:marLeft w:val="0"/>
      <w:marRight w:val="0"/>
      <w:marTop w:val="0"/>
      <w:marBottom w:val="0"/>
      <w:divBdr>
        <w:top w:val="none" w:sz="0" w:space="0" w:color="auto"/>
        <w:left w:val="none" w:sz="0" w:space="0" w:color="auto"/>
        <w:bottom w:val="none" w:sz="0" w:space="0" w:color="auto"/>
        <w:right w:val="none" w:sz="0" w:space="0" w:color="auto"/>
      </w:divBdr>
    </w:div>
    <w:div w:id="1419905893">
      <w:bodyDiv w:val="1"/>
      <w:marLeft w:val="0"/>
      <w:marRight w:val="0"/>
      <w:marTop w:val="0"/>
      <w:marBottom w:val="0"/>
      <w:divBdr>
        <w:top w:val="none" w:sz="0" w:space="0" w:color="auto"/>
        <w:left w:val="none" w:sz="0" w:space="0" w:color="auto"/>
        <w:bottom w:val="none" w:sz="0" w:space="0" w:color="auto"/>
        <w:right w:val="none" w:sz="0" w:space="0" w:color="auto"/>
      </w:divBdr>
    </w:div>
    <w:div w:id="1510489598">
      <w:bodyDiv w:val="1"/>
      <w:marLeft w:val="0"/>
      <w:marRight w:val="0"/>
      <w:marTop w:val="0"/>
      <w:marBottom w:val="0"/>
      <w:divBdr>
        <w:top w:val="none" w:sz="0" w:space="0" w:color="auto"/>
        <w:left w:val="none" w:sz="0" w:space="0" w:color="auto"/>
        <w:bottom w:val="none" w:sz="0" w:space="0" w:color="auto"/>
        <w:right w:val="none" w:sz="0" w:space="0" w:color="auto"/>
      </w:divBdr>
    </w:div>
    <w:div w:id="1531380404">
      <w:bodyDiv w:val="1"/>
      <w:marLeft w:val="0"/>
      <w:marRight w:val="0"/>
      <w:marTop w:val="0"/>
      <w:marBottom w:val="0"/>
      <w:divBdr>
        <w:top w:val="none" w:sz="0" w:space="0" w:color="auto"/>
        <w:left w:val="none" w:sz="0" w:space="0" w:color="auto"/>
        <w:bottom w:val="none" w:sz="0" w:space="0" w:color="auto"/>
        <w:right w:val="none" w:sz="0" w:space="0" w:color="auto"/>
      </w:divBdr>
    </w:div>
    <w:div w:id="1559244694">
      <w:bodyDiv w:val="1"/>
      <w:marLeft w:val="0"/>
      <w:marRight w:val="0"/>
      <w:marTop w:val="0"/>
      <w:marBottom w:val="0"/>
      <w:divBdr>
        <w:top w:val="none" w:sz="0" w:space="0" w:color="auto"/>
        <w:left w:val="none" w:sz="0" w:space="0" w:color="auto"/>
        <w:bottom w:val="none" w:sz="0" w:space="0" w:color="auto"/>
        <w:right w:val="none" w:sz="0" w:space="0" w:color="auto"/>
      </w:divBdr>
    </w:div>
    <w:div w:id="1600673628">
      <w:bodyDiv w:val="1"/>
      <w:marLeft w:val="0"/>
      <w:marRight w:val="0"/>
      <w:marTop w:val="0"/>
      <w:marBottom w:val="0"/>
      <w:divBdr>
        <w:top w:val="none" w:sz="0" w:space="0" w:color="auto"/>
        <w:left w:val="none" w:sz="0" w:space="0" w:color="auto"/>
        <w:bottom w:val="none" w:sz="0" w:space="0" w:color="auto"/>
        <w:right w:val="none" w:sz="0" w:space="0" w:color="auto"/>
      </w:divBdr>
    </w:div>
    <w:div w:id="1669946507">
      <w:bodyDiv w:val="1"/>
      <w:marLeft w:val="0"/>
      <w:marRight w:val="0"/>
      <w:marTop w:val="0"/>
      <w:marBottom w:val="0"/>
      <w:divBdr>
        <w:top w:val="none" w:sz="0" w:space="0" w:color="auto"/>
        <w:left w:val="none" w:sz="0" w:space="0" w:color="auto"/>
        <w:bottom w:val="none" w:sz="0" w:space="0" w:color="auto"/>
        <w:right w:val="none" w:sz="0" w:space="0" w:color="auto"/>
      </w:divBdr>
    </w:div>
    <w:div w:id="1710765244">
      <w:bodyDiv w:val="1"/>
      <w:marLeft w:val="0"/>
      <w:marRight w:val="0"/>
      <w:marTop w:val="0"/>
      <w:marBottom w:val="0"/>
      <w:divBdr>
        <w:top w:val="none" w:sz="0" w:space="0" w:color="auto"/>
        <w:left w:val="none" w:sz="0" w:space="0" w:color="auto"/>
        <w:bottom w:val="none" w:sz="0" w:space="0" w:color="auto"/>
        <w:right w:val="none" w:sz="0" w:space="0" w:color="auto"/>
      </w:divBdr>
    </w:div>
    <w:div w:id="1734964591">
      <w:bodyDiv w:val="1"/>
      <w:marLeft w:val="0"/>
      <w:marRight w:val="0"/>
      <w:marTop w:val="0"/>
      <w:marBottom w:val="0"/>
      <w:divBdr>
        <w:top w:val="none" w:sz="0" w:space="0" w:color="auto"/>
        <w:left w:val="none" w:sz="0" w:space="0" w:color="auto"/>
        <w:bottom w:val="none" w:sz="0" w:space="0" w:color="auto"/>
        <w:right w:val="none" w:sz="0" w:space="0" w:color="auto"/>
      </w:divBdr>
    </w:div>
    <w:div w:id="1856260363">
      <w:bodyDiv w:val="1"/>
      <w:marLeft w:val="0"/>
      <w:marRight w:val="0"/>
      <w:marTop w:val="0"/>
      <w:marBottom w:val="0"/>
      <w:divBdr>
        <w:top w:val="none" w:sz="0" w:space="0" w:color="auto"/>
        <w:left w:val="none" w:sz="0" w:space="0" w:color="auto"/>
        <w:bottom w:val="none" w:sz="0" w:space="0" w:color="auto"/>
        <w:right w:val="none" w:sz="0" w:space="0" w:color="auto"/>
      </w:divBdr>
    </w:div>
    <w:div w:id="1946497892">
      <w:bodyDiv w:val="1"/>
      <w:marLeft w:val="0"/>
      <w:marRight w:val="0"/>
      <w:marTop w:val="0"/>
      <w:marBottom w:val="0"/>
      <w:divBdr>
        <w:top w:val="none" w:sz="0" w:space="0" w:color="auto"/>
        <w:left w:val="none" w:sz="0" w:space="0" w:color="auto"/>
        <w:bottom w:val="none" w:sz="0" w:space="0" w:color="auto"/>
        <w:right w:val="none" w:sz="0" w:space="0" w:color="auto"/>
      </w:divBdr>
    </w:div>
    <w:div w:id="2010282783">
      <w:bodyDiv w:val="1"/>
      <w:marLeft w:val="0"/>
      <w:marRight w:val="0"/>
      <w:marTop w:val="0"/>
      <w:marBottom w:val="0"/>
      <w:divBdr>
        <w:top w:val="none" w:sz="0" w:space="0" w:color="auto"/>
        <w:left w:val="none" w:sz="0" w:space="0" w:color="auto"/>
        <w:bottom w:val="none" w:sz="0" w:space="0" w:color="auto"/>
        <w:right w:val="none" w:sz="0" w:space="0" w:color="auto"/>
      </w:divBdr>
    </w:div>
    <w:div w:id="2095859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D70C3-014A-4A20-BA1A-9A1CF6343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9</Pages>
  <Words>2605</Words>
  <Characters>14328</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UIAF</dc:creator>
  <cp:keywords/>
  <cp:lastModifiedBy>Ana Maria Zuluaga Tafur</cp:lastModifiedBy>
  <cp:revision>117</cp:revision>
  <cp:lastPrinted>2018-02-27T14:55:00Z</cp:lastPrinted>
  <dcterms:created xsi:type="dcterms:W3CDTF">2018-05-16T16:50:00Z</dcterms:created>
  <dcterms:modified xsi:type="dcterms:W3CDTF">2018-08-03T21:55:00Z</dcterms:modified>
</cp:coreProperties>
</file>