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B86113" w14:textId="77777777" w:rsidR="003F70A0" w:rsidRDefault="003F70A0" w:rsidP="003F70A0">
      <w:pPr>
        <w:pStyle w:val="Ttulo5"/>
        <w:rPr>
          <w:spacing w:val="0"/>
          <w:sz w:val="18"/>
          <w:szCs w:val="18"/>
        </w:rPr>
      </w:pPr>
      <w:r>
        <w:rPr>
          <w:spacing w:val="0"/>
        </w:rPr>
        <w:t>Página 216</w:t>
      </w:r>
    </w:p>
    <w:p w14:paraId="31711BF4" w14:textId="77777777" w:rsidR="003F70A0" w:rsidRDefault="003F70A0" w:rsidP="003F70A0">
      <w:pPr>
        <w:jc w:val="both"/>
        <w:rPr>
          <w:rFonts w:ascii="Arial" w:hAnsi="Arial" w:cs="Arial"/>
          <w:spacing w:val="0"/>
          <w:sz w:val="10"/>
          <w:szCs w:val="10"/>
        </w:rPr>
      </w:pPr>
    </w:p>
    <w:tbl>
      <w:tblPr>
        <w:tblW w:w="9645"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4151"/>
        <w:gridCol w:w="5494"/>
      </w:tblGrid>
      <w:tr w:rsidR="003F70A0" w14:paraId="68CB4EFE" w14:textId="77777777" w:rsidTr="003F70A0">
        <w:tc>
          <w:tcPr>
            <w:tcW w:w="4149" w:type="dxa"/>
            <w:tcBorders>
              <w:top w:val="nil"/>
              <w:left w:val="nil"/>
              <w:bottom w:val="nil"/>
              <w:right w:val="nil"/>
            </w:tcBorders>
            <w:hideMark/>
          </w:tcPr>
          <w:p w14:paraId="5B4A1D01" w14:textId="77777777" w:rsidR="003F70A0" w:rsidRDefault="003F70A0">
            <w:pPr>
              <w:rPr>
                <w:rFonts w:ascii="Arial" w:hAnsi="Arial" w:cs="Arial"/>
                <w:b/>
                <w:bCs/>
                <w:spacing w:val="0"/>
                <w:sz w:val="18"/>
                <w:szCs w:val="18"/>
              </w:rPr>
            </w:pPr>
            <w:r>
              <w:rPr>
                <w:rFonts w:ascii="Arial" w:hAnsi="Arial" w:cs="Arial"/>
                <w:b/>
                <w:bCs/>
                <w:spacing w:val="0"/>
                <w:sz w:val="18"/>
                <w:szCs w:val="18"/>
              </w:rPr>
              <w:t>TEMA:</w:t>
            </w:r>
          </w:p>
        </w:tc>
        <w:tc>
          <w:tcPr>
            <w:tcW w:w="5491" w:type="dxa"/>
            <w:tcBorders>
              <w:top w:val="nil"/>
              <w:left w:val="nil"/>
              <w:bottom w:val="nil"/>
              <w:right w:val="nil"/>
            </w:tcBorders>
            <w:hideMark/>
          </w:tcPr>
          <w:p w14:paraId="4547A680" w14:textId="77777777" w:rsidR="003F70A0" w:rsidRPr="003F70A0" w:rsidRDefault="003F70A0">
            <w:pPr>
              <w:rPr>
                <w:rFonts w:ascii="Arial" w:hAnsi="Arial" w:cs="Arial"/>
                <w:spacing w:val="0"/>
                <w:sz w:val="18"/>
                <w:szCs w:val="18"/>
              </w:rPr>
            </w:pPr>
            <w:r w:rsidRPr="003F70A0">
              <w:rPr>
                <w:rFonts w:ascii="Arial" w:hAnsi="Arial" w:cs="Arial"/>
                <w:spacing w:val="0"/>
                <w:sz w:val="18"/>
                <w:szCs w:val="18"/>
              </w:rPr>
              <w:t>Estadística</w:t>
            </w:r>
          </w:p>
        </w:tc>
      </w:tr>
      <w:tr w:rsidR="003F70A0" w14:paraId="38182F6E" w14:textId="77777777" w:rsidTr="003F70A0">
        <w:tc>
          <w:tcPr>
            <w:tcW w:w="4149" w:type="dxa"/>
            <w:tcBorders>
              <w:top w:val="nil"/>
              <w:left w:val="nil"/>
              <w:bottom w:val="nil"/>
              <w:right w:val="nil"/>
            </w:tcBorders>
          </w:tcPr>
          <w:p w14:paraId="5AA265F3" w14:textId="77777777" w:rsidR="003F70A0" w:rsidRDefault="003F70A0">
            <w:pPr>
              <w:rPr>
                <w:rFonts w:ascii="Arial" w:hAnsi="Arial" w:cs="Arial"/>
                <w:b/>
                <w:bCs/>
                <w:spacing w:val="0"/>
                <w:sz w:val="12"/>
                <w:szCs w:val="12"/>
              </w:rPr>
            </w:pPr>
          </w:p>
        </w:tc>
        <w:tc>
          <w:tcPr>
            <w:tcW w:w="5491" w:type="dxa"/>
            <w:tcBorders>
              <w:top w:val="nil"/>
              <w:left w:val="nil"/>
              <w:bottom w:val="nil"/>
              <w:right w:val="nil"/>
            </w:tcBorders>
          </w:tcPr>
          <w:p w14:paraId="232E08E6" w14:textId="77777777" w:rsidR="003F70A0" w:rsidRPr="003F70A0" w:rsidRDefault="003F70A0">
            <w:pPr>
              <w:rPr>
                <w:rFonts w:ascii="Arial" w:hAnsi="Arial" w:cs="Arial"/>
                <w:spacing w:val="0"/>
                <w:sz w:val="20"/>
                <w:szCs w:val="20"/>
              </w:rPr>
            </w:pPr>
          </w:p>
        </w:tc>
      </w:tr>
      <w:tr w:rsidR="003F70A0" w14:paraId="2F16979B" w14:textId="77777777" w:rsidTr="003F70A0">
        <w:tc>
          <w:tcPr>
            <w:tcW w:w="4149" w:type="dxa"/>
            <w:tcBorders>
              <w:top w:val="nil"/>
              <w:left w:val="nil"/>
              <w:bottom w:val="nil"/>
              <w:right w:val="nil"/>
            </w:tcBorders>
            <w:hideMark/>
          </w:tcPr>
          <w:p w14:paraId="12E05A91" w14:textId="77777777" w:rsidR="003F70A0" w:rsidRDefault="003F70A0">
            <w:pPr>
              <w:jc w:val="both"/>
              <w:rPr>
                <w:rFonts w:ascii="Arial" w:hAnsi="Arial" w:cs="Arial"/>
                <w:b/>
                <w:bCs/>
                <w:spacing w:val="0"/>
                <w:sz w:val="18"/>
                <w:szCs w:val="18"/>
              </w:rPr>
            </w:pPr>
            <w:r>
              <w:rPr>
                <w:rFonts w:ascii="Arial" w:hAnsi="Arial" w:cs="Arial"/>
                <w:b/>
                <w:bCs/>
                <w:spacing w:val="0"/>
                <w:sz w:val="18"/>
                <w:szCs w:val="18"/>
              </w:rPr>
              <w:t>NOMBRE DE PROFORMA</w:t>
            </w:r>
          </w:p>
        </w:tc>
        <w:tc>
          <w:tcPr>
            <w:tcW w:w="5491" w:type="dxa"/>
            <w:tcBorders>
              <w:top w:val="nil"/>
              <w:left w:val="nil"/>
              <w:bottom w:val="nil"/>
              <w:right w:val="nil"/>
            </w:tcBorders>
            <w:hideMark/>
          </w:tcPr>
          <w:p w14:paraId="43FF2AB7" w14:textId="77777777" w:rsidR="003F70A0" w:rsidRPr="003F70A0" w:rsidRDefault="003F70A0">
            <w:pPr>
              <w:jc w:val="both"/>
              <w:rPr>
                <w:rFonts w:ascii="Arial" w:hAnsi="Arial" w:cs="Arial"/>
                <w:spacing w:val="0"/>
                <w:sz w:val="18"/>
                <w:szCs w:val="18"/>
              </w:rPr>
            </w:pPr>
            <w:r w:rsidRPr="003F70A0">
              <w:rPr>
                <w:rFonts w:ascii="Arial" w:hAnsi="Arial" w:cs="Arial"/>
                <w:spacing w:val="0"/>
                <w:sz w:val="18"/>
                <w:szCs w:val="18"/>
              </w:rPr>
              <w:t>Captaciones y Colocaciones por Municipio</w:t>
            </w:r>
          </w:p>
        </w:tc>
      </w:tr>
      <w:tr w:rsidR="003F70A0" w14:paraId="3083DE91" w14:textId="77777777" w:rsidTr="003F70A0">
        <w:trPr>
          <w:trHeight w:val="240"/>
        </w:trPr>
        <w:tc>
          <w:tcPr>
            <w:tcW w:w="4149" w:type="dxa"/>
            <w:tcBorders>
              <w:top w:val="nil"/>
              <w:left w:val="nil"/>
              <w:bottom w:val="nil"/>
              <w:right w:val="nil"/>
            </w:tcBorders>
            <w:hideMark/>
          </w:tcPr>
          <w:p w14:paraId="10C2E915" w14:textId="77777777" w:rsidR="003F70A0" w:rsidRDefault="003F70A0">
            <w:pPr>
              <w:rPr>
                <w:rFonts w:ascii="Arial" w:hAnsi="Arial" w:cs="Arial"/>
                <w:b/>
                <w:bCs/>
                <w:spacing w:val="0"/>
                <w:sz w:val="18"/>
                <w:szCs w:val="18"/>
              </w:rPr>
            </w:pPr>
            <w:r>
              <w:rPr>
                <w:rFonts w:ascii="Arial" w:hAnsi="Arial" w:cs="Arial"/>
                <w:b/>
                <w:bCs/>
                <w:spacing w:val="0"/>
                <w:sz w:val="18"/>
                <w:szCs w:val="18"/>
              </w:rPr>
              <w:t>NUMERO DE PROFORMA:</w:t>
            </w:r>
          </w:p>
        </w:tc>
        <w:tc>
          <w:tcPr>
            <w:tcW w:w="5491" w:type="dxa"/>
            <w:tcBorders>
              <w:top w:val="nil"/>
              <w:left w:val="nil"/>
              <w:bottom w:val="nil"/>
              <w:right w:val="nil"/>
            </w:tcBorders>
            <w:hideMark/>
          </w:tcPr>
          <w:p w14:paraId="207480F4" w14:textId="77777777" w:rsidR="003F70A0" w:rsidRPr="003F70A0" w:rsidRDefault="003F70A0">
            <w:pPr>
              <w:jc w:val="both"/>
              <w:rPr>
                <w:rFonts w:ascii="Arial" w:hAnsi="Arial" w:cs="Arial"/>
                <w:spacing w:val="0"/>
                <w:sz w:val="18"/>
                <w:szCs w:val="18"/>
              </w:rPr>
            </w:pPr>
            <w:r w:rsidRPr="003F70A0">
              <w:rPr>
                <w:rFonts w:ascii="Arial" w:hAnsi="Arial" w:cs="Arial"/>
                <w:spacing w:val="0"/>
                <w:sz w:val="18"/>
                <w:szCs w:val="18"/>
              </w:rPr>
              <w:t>F.0000-92</w:t>
            </w:r>
          </w:p>
        </w:tc>
      </w:tr>
      <w:tr w:rsidR="003F70A0" w14:paraId="52EC17C3" w14:textId="77777777" w:rsidTr="003F70A0">
        <w:trPr>
          <w:trHeight w:val="240"/>
        </w:trPr>
        <w:tc>
          <w:tcPr>
            <w:tcW w:w="4149" w:type="dxa"/>
            <w:tcBorders>
              <w:top w:val="nil"/>
              <w:left w:val="nil"/>
              <w:bottom w:val="nil"/>
              <w:right w:val="nil"/>
            </w:tcBorders>
            <w:hideMark/>
          </w:tcPr>
          <w:p w14:paraId="4DFE36EB" w14:textId="77777777" w:rsidR="003F70A0" w:rsidRDefault="003F70A0">
            <w:pPr>
              <w:rPr>
                <w:rFonts w:ascii="Arial" w:hAnsi="Arial" w:cs="Arial"/>
                <w:b/>
                <w:bCs/>
                <w:spacing w:val="0"/>
                <w:sz w:val="18"/>
                <w:szCs w:val="18"/>
              </w:rPr>
            </w:pPr>
            <w:r>
              <w:rPr>
                <w:rFonts w:ascii="Arial" w:hAnsi="Arial" w:cs="Arial"/>
                <w:b/>
                <w:bCs/>
                <w:spacing w:val="0"/>
                <w:sz w:val="18"/>
                <w:szCs w:val="18"/>
              </w:rPr>
              <w:t>NUMERO DE FORMATO:</w:t>
            </w:r>
          </w:p>
        </w:tc>
        <w:tc>
          <w:tcPr>
            <w:tcW w:w="5491" w:type="dxa"/>
            <w:tcBorders>
              <w:top w:val="nil"/>
              <w:left w:val="nil"/>
              <w:bottom w:val="nil"/>
              <w:right w:val="nil"/>
            </w:tcBorders>
            <w:hideMark/>
          </w:tcPr>
          <w:p w14:paraId="2C8DB1D6" w14:textId="77777777" w:rsidR="003F70A0" w:rsidRPr="003F70A0" w:rsidRDefault="003F70A0">
            <w:pPr>
              <w:jc w:val="both"/>
              <w:rPr>
                <w:rFonts w:ascii="Arial" w:hAnsi="Arial" w:cs="Arial"/>
                <w:spacing w:val="0"/>
                <w:sz w:val="18"/>
                <w:szCs w:val="18"/>
              </w:rPr>
            </w:pPr>
            <w:r w:rsidRPr="003F70A0">
              <w:rPr>
                <w:rFonts w:ascii="Arial" w:hAnsi="Arial" w:cs="Arial"/>
                <w:spacing w:val="0"/>
                <w:sz w:val="18"/>
                <w:szCs w:val="18"/>
              </w:rPr>
              <w:t>322</w:t>
            </w:r>
          </w:p>
        </w:tc>
      </w:tr>
      <w:tr w:rsidR="003F70A0" w14:paraId="7B3C85B2" w14:textId="77777777" w:rsidTr="003F70A0">
        <w:tc>
          <w:tcPr>
            <w:tcW w:w="4149" w:type="dxa"/>
            <w:tcBorders>
              <w:top w:val="nil"/>
              <w:left w:val="nil"/>
              <w:bottom w:val="nil"/>
              <w:right w:val="nil"/>
            </w:tcBorders>
            <w:hideMark/>
          </w:tcPr>
          <w:p w14:paraId="46587672" w14:textId="77777777" w:rsidR="003F70A0" w:rsidRDefault="003F70A0">
            <w:pPr>
              <w:rPr>
                <w:rFonts w:ascii="Arial" w:hAnsi="Arial" w:cs="Arial"/>
                <w:b/>
                <w:bCs/>
                <w:spacing w:val="0"/>
                <w:sz w:val="18"/>
                <w:szCs w:val="18"/>
              </w:rPr>
            </w:pPr>
            <w:r>
              <w:rPr>
                <w:rFonts w:ascii="Arial" w:hAnsi="Arial" w:cs="Arial"/>
                <w:b/>
                <w:bCs/>
                <w:spacing w:val="0"/>
                <w:sz w:val="18"/>
                <w:szCs w:val="18"/>
              </w:rPr>
              <w:t>OBJETIVO:</w:t>
            </w:r>
          </w:p>
        </w:tc>
        <w:tc>
          <w:tcPr>
            <w:tcW w:w="5491" w:type="dxa"/>
            <w:tcBorders>
              <w:top w:val="nil"/>
              <w:left w:val="nil"/>
              <w:bottom w:val="nil"/>
              <w:right w:val="nil"/>
            </w:tcBorders>
            <w:hideMark/>
          </w:tcPr>
          <w:p w14:paraId="4AC4CEC0" w14:textId="77777777" w:rsidR="003F70A0" w:rsidRPr="003F70A0" w:rsidRDefault="003F70A0">
            <w:pPr>
              <w:jc w:val="both"/>
              <w:rPr>
                <w:rFonts w:ascii="Arial" w:hAnsi="Arial" w:cs="Arial"/>
                <w:spacing w:val="0"/>
                <w:sz w:val="18"/>
                <w:szCs w:val="18"/>
              </w:rPr>
            </w:pPr>
            <w:r w:rsidRPr="003F70A0">
              <w:rPr>
                <w:rFonts w:ascii="Arial" w:hAnsi="Arial" w:cs="Arial"/>
                <w:spacing w:val="0"/>
                <w:sz w:val="18"/>
                <w:szCs w:val="18"/>
              </w:rPr>
              <w:t>Presentar el detalle de las captaciones y colocaciones de las entidades financieras, discriminados por departamento y municipio, como apoyo a la función comercial de las entidades financieras y para efectos de supervisión por parte de esta Superintendencia</w:t>
            </w:r>
          </w:p>
        </w:tc>
      </w:tr>
      <w:tr w:rsidR="003F70A0" w14:paraId="3EC8BB04" w14:textId="77777777" w:rsidTr="003F70A0">
        <w:tc>
          <w:tcPr>
            <w:tcW w:w="4149" w:type="dxa"/>
            <w:tcBorders>
              <w:top w:val="nil"/>
              <w:left w:val="nil"/>
              <w:bottom w:val="nil"/>
              <w:right w:val="nil"/>
            </w:tcBorders>
            <w:hideMark/>
          </w:tcPr>
          <w:p w14:paraId="5BE1F7B9" w14:textId="77777777" w:rsidR="003F70A0" w:rsidRDefault="003F70A0">
            <w:pPr>
              <w:rPr>
                <w:rFonts w:ascii="Arial" w:hAnsi="Arial" w:cs="Arial"/>
                <w:b/>
                <w:bCs/>
                <w:spacing w:val="0"/>
                <w:sz w:val="18"/>
                <w:szCs w:val="18"/>
              </w:rPr>
            </w:pPr>
            <w:r>
              <w:rPr>
                <w:rFonts w:ascii="Arial" w:hAnsi="Arial" w:cs="Arial"/>
                <w:b/>
                <w:bCs/>
                <w:spacing w:val="0"/>
                <w:sz w:val="18"/>
                <w:szCs w:val="18"/>
              </w:rPr>
              <w:t>TIPO DE ENTIDAD A LA QUE APLICA:</w:t>
            </w:r>
          </w:p>
        </w:tc>
        <w:tc>
          <w:tcPr>
            <w:tcW w:w="5491" w:type="dxa"/>
            <w:tcBorders>
              <w:top w:val="nil"/>
              <w:left w:val="nil"/>
              <w:bottom w:val="nil"/>
              <w:right w:val="nil"/>
            </w:tcBorders>
            <w:hideMark/>
          </w:tcPr>
          <w:p w14:paraId="06E94A01" w14:textId="77777777" w:rsidR="003F70A0" w:rsidRPr="003F70A0" w:rsidRDefault="003F70A0">
            <w:pPr>
              <w:jc w:val="both"/>
              <w:rPr>
                <w:rFonts w:ascii="Arial" w:hAnsi="Arial" w:cs="Arial"/>
                <w:spacing w:val="0"/>
                <w:sz w:val="18"/>
                <w:szCs w:val="18"/>
              </w:rPr>
            </w:pPr>
            <w:r w:rsidRPr="003F70A0">
              <w:rPr>
                <w:rFonts w:ascii="Arial" w:hAnsi="Arial" w:cs="Arial"/>
                <w:spacing w:val="0"/>
                <w:sz w:val="18"/>
                <w:szCs w:val="18"/>
              </w:rPr>
              <w:t>Establecimientos de Crédito</w:t>
            </w:r>
          </w:p>
        </w:tc>
      </w:tr>
      <w:tr w:rsidR="003F70A0" w14:paraId="24C66C92" w14:textId="77777777" w:rsidTr="003F70A0">
        <w:tc>
          <w:tcPr>
            <w:tcW w:w="4149" w:type="dxa"/>
            <w:tcBorders>
              <w:top w:val="nil"/>
              <w:left w:val="nil"/>
              <w:bottom w:val="nil"/>
              <w:right w:val="nil"/>
            </w:tcBorders>
            <w:hideMark/>
          </w:tcPr>
          <w:p w14:paraId="35BB5A33" w14:textId="77777777" w:rsidR="003F70A0" w:rsidRDefault="003F70A0">
            <w:pPr>
              <w:rPr>
                <w:rFonts w:ascii="Arial" w:hAnsi="Arial" w:cs="Arial"/>
                <w:b/>
                <w:bCs/>
                <w:spacing w:val="0"/>
                <w:sz w:val="18"/>
                <w:szCs w:val="18"/>
              </w:rPr>
            </w:pPr>
            <w:r>
              <w:rPr>
                <w:rFonts w:ascii="Arial" w:hAnsi="Arial" w:cs="Arial"/>
                <w:b/>
                <w:bCs/>
                <w:spacing w:val="0"/>
                <w:sz w:val="18"/>
                <w:szCs w:val="18"/>
              </w:rPr>
              <w:t>PERIODICIDAD:</w:t>
            </w:r>
          </w:p>
        </w:tc>
        <w:tc>
          <w:tcPr>
            <w:tcW w:w="5491" w:type="dxa"/>
            <w:tcBorders>
              <w:top w:val="nil"/>
              <w:left w:val="nil"/>
              <w:bottom w:val="nil"/>
              <w:right w:val="nil"/>
            </w:tcBorders>
            <w:hideMark/>
          </w:tcPr>
          <w:p w14:paraId="6F8036E2" w14:textId="77777777" w:rsidR="003F70A0" w:rsidRPr="003F70A0" w:rsidRDefault="003F70A0">
            <w:pPr>
              <w:jc w:val="both"/>
              <w:rPr>
                <w:rFonts w:ascii="Arial" w:hAnsi="Arial" w:cs="Arial"/>
                <w:spacing w:val="0"/>
                <w:sz w:val="18"/>
                <w:szCs w:val="18"/>
              </w:rPr>
            </w:pPr>
            <w:r w:rsidRPr="003F70A0">
              <w:rPr>
                <w:rFonts w:ascii="Arial" w:hAnsi="Arial" w:cs="Arial"/>
                <w:spacing w:val="0"/>
                <w:sz w:val="18"/>
                <w:szCs w:val="18"/>
              </w:rPr>
              <w:t>Trimestral</w:t>
            </w:r>
          </w:p>
        </w:tc>
      </w:tr>
      <w:tr w:rsidR="003F70A0" w14:paraId="7521386E" w14:textId="77777777" w:rsidTr="003F70A0">
        <w:tc>
          <w:tcPr>
            <w:tcW w:w="4149" w:type="dxa"/>
            <w:tcBorders>
              <w:top w:val="nil"/>
              <w:left w:val="nil"/>
              <w:bottom w:val="nil"/>
              <w:right w:val="nil"/>
            </w:tcBorders>
            <w:hideMark/>
          </w:tcPr>
          <w:p w14:paraId="6B3FE93D" w14:textId="77777777" w:rsidR="003F70A0" w:rsidRDefault="003F70A0">
            <w:pPr>
              <w:rPr>
                <w:rFonts w:ascii="Arial" w:hAnsi="Arial" w:cs="Arial"/>
                <w:b/>
                <w:bCs/>
                <w:spacing w:val="0"/>
                <w:sz w:val="18"/>
                <w:szCs w:val="18"/>
              </w:rPr>
            </w:pPr>
            <w:r>
              <w:rPr>
                <w:rFonts w:ascii="Arial" w:hAnsi="Arial" w:cs="Arial"/>
                <w:b/>
                <w:bCs/>
                <w:spacing w:val="0"/>
                <w:sz w:val="18"/>
                <w:szCs w:val="18"/>
              </w:rPr>
              <w:t>FECHA DE CORTE DE LA INFORMACION:</w:t>
            </w:r>
          </w:p>
        </w:tc>
        <w:tc>
          <w:tcPr>
            <w:tcW w:w="5491" w:type="dxa"/>
            <w:tcBorders>
              <w:top w:val="nil"/>
              <w:left w:val="nil"/>
              <w:bottom w:val="nil"/>
              <w:right w:val="nil"/>
            </w:tcBorders>
            <w:hideMark/>
          </w:tcPr>
          <w:p w14:paraId="0DE3BEF3" w14:textId="77777777" w:rsidR="003F70A0" w:rsidRPr="003F70A0" w:rsidRDefault="003F70A0">
            <w:pPr>
              <w:jc w:val="both"/>
              <w:rPr>
                <w:rFonts w:ascii="Arial" w:hAnsi="Arial" w:cs="Arial"/>
                <w:spacing w:val="0"/>
                <w:sz w:val="18"/>
                <w:szCs w:val="18"/>
              </w:rPr>
            </w:pPr>
            <w:r w:rsidRPr="003F70A0">
              <w:rPr>
                <w:rFonts w:ascii="Arial" w:hAnsi="Arial" w:cs="Arial"/>
                <w:spacing w:val="0"/>
                <w:sz w:val="18"/>
                <w:szCs w:val="18"/>
              </w:rPr>
              <w:t>Marzo 31, junio 30, septiembre 30, diciembre 31.</w:t>
            </w:r>
          </w:p>
        </w:tc>
      </w:tr>
      <w:tr w:rsidR="003F70A0" w14:paraId="1620EE14" w14:textId="77777777" w:rsidTr="003F70A0">
        <w:tc>
          <w:tcPr>
            <w:tcW w:w="4149" w:type="dxa"/>
            <w:tcBorders>
              <w:top w:val="nil"/>
              <w:left w:val="nil"/>
              <w:bottom w:val="nil"/>
              <w:right w:val="nil"/>
            </w:tcBorders>
            <w:hideMark/>
          </w:tcPr>
          <w:p w14:paraId="167ED118" w14:textId="77777777" w:rsidR="003F70A0" w:rsidRDefault="003F70A0">
            <w:pPr>
              <w:rPr>
                <w:rFonts w:ascii="Arial" w:hAnsi="Arial" w:cs="Arial"/>
                <w:b/>
                <w:bCs/>
                <w:spacing w:val="0"/>
                <w:sz w:val="18"/>
                <w:szCs w:val="18"/>
              </w:rPr>
            </w:pPr>
            <w:r>
              <w:rPr>
                <w:rFonts w:ascii="Arial" w:hAnsi="Arial" w:cs="Arial"/>
                <w:b/>
                <w:bCs/>
                <w:spacing w:val="0"/>
                <w:sz w:val="18"/>
                <w:szCs w:val="18"/>
              </w:rPr>
              <w:t>FECHA DE REPORTE:</w:t>
            </w:r>
          </w:p>
        </w:tc>
        <w:tc>
          <w:tcPr>
            <w:tcW w:w="5491" w:type="dxa"/>
            <w:tcBorders>
              <w:top w:val="nil"/>
              <w:left w:val="nil"/>
              <w:bottom w:val="nil"/>
              <w:right w:val="nil"/>
            </w:tcBorders>
            <w:hideMark/>
          </w:tcPr>
          <w:p w14:paraId="1A284662" w14:textId="77777777" w:rsidR="003F70A0" w:rsidRPr="003F70A0" w:rsidRDefault="003F70A0">
            <w:pPr>
              <w:jc w:val="both"/>
              <w:rPr>
                <w:rFonts w:ascii="Arial" w:hAnsi="Arial" w:cs="Arial"/>
                <w:spacing w:val="0"/>
                <w:sz w:val="18"/>
                <w:szCs w:val="18"/>
              </w:rPr>
            </w:pPr>
            <w:r w:rsidRPr="003F70A0">
              <w:rPr>
                <w:rFonts w:ascii="Arial" w:hAnsi="Arial" w:cs="Arial"/>
                <w:spacing w:val="0"/>
                <w:sz w:val="18"/>
                <w:szCs w:val="18"/>
              </w:rPr>
              <w:t>Dentro de los diez (10) días hábiles siguientes al reporte del Catálogo Único de Información Financiera con fines de Supervisión</w:t>
            </w:r>
          </w:p>
        </w:tc>
      </w:tr>
      <w:tr w:rsidR="003F70A0" w14:paraId="28022F77" w14:textId="77777777" w:rsidTr="003F70A0">
        <w:tc>
          <w:tcPr>
            <w:tcW w:w="4149" w:type="dxa"/>
            <w:tcBorders>
              <w:top w:val="nil"/>
              <w:left w:val="nil"/>
              <w:bottom w:val="nil"/>
              <w:right w:val="nil"/>
            </w:tcBorders>
            <w:hideMark/>
          </w:tcPr>
          <w:p w14:paraId="085A2BE4" w14:textId="77777777" w:rsidR="003F70A0" w:rsidRDefault="003F70A0">
            <w:pPr>
              <w:rPr>
                <w:rFonts w:ascii="Arial" w:hAnsi="Arial" w:cs="Arial"/>
                <w:b/>
                <w:bCs/>
                <w:spacing w:val="0"/>
                <w:sz w:val="18"/>
                <w:szCs w:val="18"/>
              </w:rPr>
            </w:pPr>
            <w:r>
              <w:rPr>
                <w:rFonts w:ascii="Arial" w:hAnsi="Arial" w:cs="Arial"/>
                <w:b/>
                <w:bCs/>
                <w:spacing w:val="0"/>
                <w:sz w:val="18"/>
                <w:szCs w:val="18"/>
              </w:rPr>
              <w:t>DOCUMENTO TECNICO:</w:t>
            </w:r>
          </w:p>
        </w:tc>
        <w:tc>
          <w:tcPr>
            <w:tcW w:w="5491" w:type="dxa"/>
            <w:tcBorders>
              <w:top w:val="nil"/>
              <w:left w:val="nil"/>
              <w:bottom w:val="nil"/>
              <w:right w:val="nil"/>
            </w:tcBorders>
            <w:hideMark/>
          </w:tcPr>
          <w:p w14:paraId="06528D44" w14:textId="77777777" w:rsidR="003F70A0" w:rsidRPr="003F70A0" w:rsidRDefault="003F70A0">
            <w:pPr>
              <w:jc w:val="both"/>
              <w:rPr>
                <w:rFonts w:ascii="Arial" w:hAnsi="Arial" w:cs="Arial"/>
                <w:spacing w:val="0"/>
                <w:sz w:val="18"/>
                <w:szCs w:val="18"/>
              </w:rPr>
            </w:pPr>
            <w:r w:rsidRPr="003F70A0">
              <w:rPr>
                <w:rFonts w:ascii="Arial" w:hAnsi="Arial" w:cs="Arial"/>
                <w:sz w:val="18"/>
                <w:szCs w:val="18"/>
              </w:rPr>
              <w:t>A-DT-GTI-03 antes SB -DS-003</w:t>
            </w:r>
          </w:p>
        </w:tc>
      </w:tr>
      <w:tr w:rsidR="003F70A0" w14:paraId="1EAA2F0D" w14:textId="77777777" w:rsidTr="003F70A0">
        <w:tc>
          <w:tcPr>
            <w:tcW w:w="4149" w:type="dxa"/>
            <w:tcBorders>
              <w:top w:val="nil"/>
              <w:left w:val="nil"/>
              <w:bottom w:val="nil"/>
              <w:right w:val="nil"/>
            </w:tcBorders>
            <w:hideMark/>
          </w:tcPr>
          <w:p w14:paraId="76E39FD3" w14:textId="77777777" w:rsidR="003F70A0" w:rsidRDefault="003F70A0">
            <w:pPr>
              <w:rPr>
                <w:rFonts w:ascii="Arial" w:hAnsi="Arial" w:cs="Arial"/>
                <w:b/>
                <w:bCs/>
                <w:spacing w:val="0"/>
                <w:sz w:val="18"/>
                <w:szCs w:val="18"/>
              </w:rPr>
            </w:pPr>
            <w:r>
              <w:rPr>
                <w:rFonts w:ascii="Arial" w:hAnsi="Arial" w:cs="Arial"/>
                <w:b/>
                <w:bCs/>
                <w:spacing w:val="0"/>
                <w:sz w:val="18"/>
                <w:szCs w:val="18"/>
              </w:rPr>
              <w:t>TIPO Y NUMERO DEL INFORME</w:t>
            </w:r>
          </w:p>
        </w:tc>
        <w:tc>
          <w:tcPr>
            <w:tcW w:w="5491" w:type="dxa"/>
            <w:tcBorders>
              <w:top w:val="nil"/>
              <w:left w:val="nil"/>
              <w:bottom w:val="nil"/>
              <w:right w:val="nil"/>
            </w:tcBorders>
            <w:hideMark/>
          </w:tcPr>
          <w:p w14:paraId="15775951" w14:textId="77777777" w:rsidR="003F70A0" w:rsidRPr="003F70A0" w:rsidRDefault="003F70A0">
            <w:pPr>
              <w:jc w:val="both"/>
              <w:rPr>
                <w:rFonts w:ascii="Arial" w:hAnsi="Arial" w:cs="Arial"/>
                <w:spacing w:val="0"/>
                <w:sz w:val="18"/>
                <w:szCs w:val="18"/>
              </w:rPr>
            </w:pPr>
            <w:r w:rsidRPr="003F70A0">
              <w:rPr>
                <w:rFonts w:ascii="Arial" w:hAnsi="Arial" w:cs="Arial"/>
                <w:spacing w:val="0"/>
                <w:sz w:val="18"/>
                <w:szCs w:val="18"/>
              </w:rPr>
              <w:t>39 – Estadísticas por municipio</w:t>
            </w:r>
          </w:p>
        </w:tc>
      </w:tr>
      <w:tr w:rsidR="003F70A0" w14:paraId="6FB6B7A1" w14:textId="77777777" w:rsidTr="003F70A0">
        <w:tc>
          <w:tcPr>
            <w:tcW w:w="4149" w:type="dxa"/>
            <w:tcBorders>
              <w:top w:val="nil"/>
              <w:left w:val="nil"/>
              <w:bottom w:val="nil"/>
              <w:right w:val="nil"/>
            </w:tcBorders>
            <w:hideMark/>
          </w:tcPr>
          <w:p w14:paraId="01DBC92A" w14:textId="77777777" w:rsidR="003F70A0" w:rsidRDefault="003F70A0">
            <w:pPr>
              <w:rPr>
                <w:rFonts w:ascii="Arial" w:hAnsi="Arial" w:cs="Arial"/>
                <w:b/>
                <w:bCs/>
                <w:spacing w:val="0"/>
                <w:sz w:val="18"/>
                <w:szCs w:val="18"/>
              </w:rPr>
            </w:pPr>
            <w:r>
              <w:rPr>
                <w:rFonts w:ascii="Arial" w:hAnsi="Arial" w:cs="Arial"/>
                <w:b/>
                <w:bCs/>
                <w:spacing w:val="0"/>
                <w:sz w:val="18"/>
                <w:szCs w:val="18"/>
              </w:rPr>
              <w:t>MEDIO DE ENVÍO:</w:t>
            </w:r>
          </w:p>
        </w:tc>
        <w:tc>
          <w:tcPr>
            <w:tcW w:w="5491" w:type="dxa"/>
            <w:tcBorders>
              <w:top w:val="nil"/>
              <w:left w:val="nil"/>
              <w:bottom w:val="nil"/>
              <w:right w:val="nil"/>
            </w:tcBorders>
            <w:hideMark/>
          </w:tcPr>
          <w:p w14:paraId="67C0EFA7" w14:textId="77777777" w:rsidR="003F70A0" w:rsidRPr="003F70A0" w:rsidRDefault="003F70A0">
            <w:pPr>
              <w:jc w:val="both"/>
              <w:rPr>
                <w:rFonts w:ascii="Arial" w:hAnsi="Arial" w:cs="Arial"/>
                <w:spacing w:val="0"/>
                <w:sz w:val="18"/>
                <w:szCs w:val="18"/>
              </w:rPr>
            </w:pPr>
            <w:r w:rsidRPr="003F70A0">
              <w:rPr>
                <w:rFonts w:ascii="Arial" w:hAnsi="Arial" w:cs="Arial"/>
                <w:spacing w:val="0"/>
                <w:sz w:val="18"/>
                <w:szCs w:val="18"/>
              </w:rPr>
              <w:t>WEB</w:t>
            </w:r>
          </w:p>
        </w:tc>
      </w:tr>
      <w:tr w:rsidR="003F70A0" w14:paraId="40F884BA" w14:textId="77777777" w:rsidTr="003F70A0">
        <w:tc>
          <w:tcPr>
            <w:tcW w:w="4149" w:type="dxa"/>
            <w:tcBorders>
              <w:top w:val="nil"/>
              <w:left w:val="nil"/>
              <w:bottom w:val="nil"/>
              <w:right w:val="nil"/>
            </w:tcBorders>
            <w:hideMark/>
          </w:tcPr>
          <w:p w14:paraId="4FAF83CA" w14:textId="77777777" w:rsidR="003F70A0" w:rsidRDefault="003F70A0">
            <w:pPr>
              <w:rPr>
                <w:rFonts w:ascii="Arial" w:hAnsi="Arial" w:cs="Arial"/>
                <w:b/>
                <w:bCs/>
                <w:spacing w:val="0"/>
                <w:sz w:val="18"/>
                <w:szCs w:val="18"/>
              </w:rPr>
            </w:pPr>
            <w:r>
              <w:rPr>
                <w:rFonts w:ascii="Arial" w:hAnsi="Arial" w:cs="Arial"/>
                <w:b/>
                <w:bCs/>
                <w:spacing w:val="0"/>
                <w:sz w:val="18"/>
                <w:szCs w:val="18"/>
              </w:rPr>
              <w:t>DEPENDENCIA RESPONSABLE:</w:t>
            </w:r>
          </w:p>
        </w:tc>
        <w:tc>
          <w:tcPr>
            <w:tcW w:w="5491" w:type="dxa"/>
            <w:tcBorders>
              <w:top w:val="nil"/>
              <w:left w:val="nil"/>
              <w:bottom w:val="nil"/>
              <w:right w:val="nil"/>
            </w:tcBorders>
            <w:hideMark/>
          </w:tcPr>
          <w:p w14:paraId="1B5FB03B" w14:textId="77777777" w:rsidR="003F70A0" w:rsidRPr="003F70A0" w:rsidRDefault="003F70A0">
            <w:pPr>
              <w:jc w:val="both"/>
              <w:rPr>
                <w:rFonts w:ascii="Arial" w:hAnsi="Arial" w:cs="Arial"/>
                <w:spacing w:val="0"/>
                <w:sz w:val="18"/>
                <w:szCs w:val="18"/>
              </w:rPr>
            </w:pPr>
            <w:r w:rsidRPr="003F70A0">
              <w:rPr>
                <w:rFonts w:ascii="Arial" w:hAnsi="Arial" w:cs="Arial"/>
                <w:spacing w:val="0"/>
                <w:sz w:val="18"/>
                <w:szCs w:val="18"/>
              </w:rPr>
              <w:t>Subdirección de Analítica</w:t>
            </w:r>
          </w:p>
        </w:tc>
      </w:tr>
      <w:tr w:rsidR="003F70A0" w14:paraId="623017D8" w14:textId="77777777" w:rsidTr="003F70A0">
        <w:tc>
          <w:tcPr>
            <w:tcW w:w="4149" w:type="dxa"/>
            <w:tcBorders>
              <w:top w:val="nil"/>
              <w:left w:val="nil"/>
              <w:bottom w:val="nil"/>
              <w:right w:val="nil"/>
            </w:tcBorders>
            <w:hideMark/>
          </w:tcPr>
          <w:p w14:paraId="19089D61" w14:textId="77777777" w:rsidR="003F70A0" w:rsidRDefault="003F70A0">
            <w:pPr>
              <w:rPr>
                <w:rFonts w:ascii="Arial" w:hAnsi="Arial" w:cs="Arial"/>
                <w:b/>
                <w:bCs/>
                <w:spacing w:val="0"/>
                <w:sz w:val="18"/>
                <w:szCs w:val="18"/>
              </w:rPr>
            </w:pPr>
            <w:r>
              <w:rPr>
                <w:rFonts w:ascii="Arial" w:hAnsi="Arial" w:cs="Arial"/>
                <w:b/>
                <w:bCs/>
                <w:spacing w:val="0"/>
                <w:sz w:val="18"/>
                <w:szCs w:val="18"/>
              </w:rPr>
              <w:t>DEPENDENCIA USUARIA:</w:t>
            </w:r>
          </w:p>
        </w:tc>
        <w:tc>
          <w:tcPr>
            <w:tcW w:w="5491" w:type="dxa"/>
            <w:tcBorders>
              <w:top w:val="nil"/>
              <w:left w:val="nil"/>
              <w:bottom w:val="nil"/>
              <w:right w:val="nil"/>
            </w:tcBorders>
            <w:hideMark/>
          </w:tcPr>
          <w:p w14:paraId="7A8A427D" w14:textId="77777777" w:rsidR="003F70A0" w:rsidRPr="003F70A0" w:rsidRDefault="003F70A0">
            <w:pPr>
              <w:jc w:val="both"/>
              <w:rPr>
                <w:rFonts w:ascii="Arial" w:hAnsi="Arial" w:cs="Arial"/>
                <w:spacing w:val="0"/>
                <w:sz w:val="18"/>
                <w:szCs w:val="18"/>
              </w:rPr>
            </w:pPr>
            <w:r w:rsidRPr="003F70A0">
              <w:rPr>
                <w:rFonts w:ascii="Arial" w:hAnsi="Arial" w:cs="Arial"/>
                <w:spacing w:val="0"/>
                <w:sz w:val="18"/>
                <w:szCs w:val="18"/>
              </w:rPr>
              <w:t>Delegatura para Riesgo de Crédito y Contraparte</w:t>
            </w:r>
          </w:p>
          <w:p w14:paraId="2525B4B7" w14:textId="77777777" w:rsidR="003F70A0" w:rsidRPr="003F70A0" w:rsidRDefault="003F70A0">
            <w:pPr>
              <w:jc w:val="both"/>
              <w:rPr>
                <w:rFonts w:ascii="Arial" w:hAnsi="Arial" w:cs="Arial"/>
                <w:spacing w:val="0"/>
                <w:sz w:val="18"/>
                <w:szCs w:val="18"/>
              </w:rPr>
            </w:pPr>
            <w:r w:rsidRPr="003F70A0">
              <w:rPr>
                <w:rFonts w:ascii="Arial" w:hAnsi="Arial" w:cs="Arial"/>
                <w:spacing w:val="0"/>
                <w:sz w:val="18"/>
                <w:szCs w:val="18"/>
              </w:rPr>
              <w:t>Delegatura para Riesgo de Lavado de Activos y Financiación de Terrorismo</w:t>
            </w:r>
          </w:p>
          <w:p w14:paraId="32929B56" w14:textId="77777777" w:rsidR="003F70A0" w:rsidRPr="003F70A0" w:rsidRDefault="003F70A0">
            <w:pPr>
              <w:jc w:val="both"/>
              <w:rPr>
                <w:rFonts w:ascii="Arial" w:hAnsi="Arial" w:cs="Arial"/>
                <w:spacing w:val="0"/>
                <w:sz w:val="18"/>
                <w:szCs w:val="18"/>
              </w:rPr>
            </w:pPr>
            <w:r w:rsidRPr="003F70A0">
              <w:rPr>
                <w:rFonts w:ascii="Arial" w:hAnsi="Arial" w:cs="Arial"/>
                <w:spacing w:val="0"/>
                <w:sz w:val="18"/>
                <w:szCs w:val="18"/>
              </w:rPr>
              <w:t>Delegatura para Riesgo Operacional y Ciberseguridad</w:t>
            </w:r>
          </w:p>
          <w:p w14:paraId="3D5DF754" w14:textId="77777777" w:rsidR="003F70A0" w:rsidRPr="003F70A0" w:rsidRDefault="003F70A0">
            <w:pPr>
              <w:jc w:val="both"/>
              <w:rPr>
                <w:rFonts w:ascii="Arial" w:hAnsi="Arial" w:cs="Arial"/>
                <w:spacing w:val="0"/>
                <w:sz w:val="18"/>
                <w:szCs w:val="18"/>
              </w:rPr>
            </w:pPr>
            <w:r w:rsidRPr="003F70A0">
              <w:rPr>
                <w:rFonts w:ascii="Arial" w:hAnsi="Arial" w:cs="Arial"/>
                <w:spacing w:val="0"/>
                <w:sz w:val="18"/>
                <w:szCs w:val="18"/>
              </w:rPr>
              <w:t>Delegatura para Intermediarios Financieros</w:t>
            </w:r>
          </w:p>
          <w:p w14:paraId="58E6171F" w14:textId="77777777" w:rsidR="003F70A0" w:rsidRPr="003F70A0" w:rsidRDefault="003F70A0">
            <w:pPr>
              <w:jc w:val="both"/>
              <w:rPr>
                <w:rFonts w:ascii="Arial" w:hAnsi="Arial" w:cs="Arial"/>
                <w:spacing w:val="0"/>
                <w:sz w:val="18"/>
                <w:szCs w:val="18"/>
              </w:rPr>
            </w:pPr>
            <w:r w:rsidRPr="003F70A0">
              <w:rPr>
                <w:rFonts w:ascii="Arial" w:hAnsi="Arial" w:cs="Arial"/>
                <w:spacing w:val="0"/>
                <w:sz w:val="18"/>
                <w:szCs w:val="18"/>
              </w:rPr>
              <w:t>Delegatura para Conglomerados Financieros</w:t>
            </w:r>
          </w:p>
          <w:p w14:paraId="0E11F6A7" w14:textId="77777777" w:rsidR="003F70A0" w:rsidRPr="003F70A0" w:rsidRDefault="003F70A0">
            <w:pPr>
              <w:jc w:val="both"/>
              <w:rPr>
                <w:rFonts w:ascii="Arial" w:hAnsi="Arial" w:cs="Arial"/>
                <w:spacing w:val="0"/>
                <w:sz w:val="18"/>
                <w:szCs w:val="18"/>
              </w:rPr>
            </w:pPr>
            <w:r w:rsidRPr="003F70A0">
              <w:rPr>
                <w:rFonts w:ascii="Arial" w:hAnsi="Arial" w:cs="Arial"/>
                <w:spacing w:val="0"/>
                <w:sz w:val="18"/>
                <w:szCs w:val="18"/>
              </w:rPr>
              <w:t>Delegatura para el Consumidor Financiero</w:t>
            </w:r>
          </w:p>
        </w:tc>
      </w:tr>
    </w:tbl>
    <w:p w14:paraId="6A0F95A1" w14:textId="77777777" w:rsidR="003F70A0" w:rsidRDefault="003F70A0" w:rsidP="003F70A0">
      <w:pPr>
        <w:jc w:val="both"/>
        <w:rPr>
          <w:rFonts w:ascii="Arial" w:hAnsi="Arial" w:cs="Arial"/>
          <w:spacing w:val="0"/>
          <w:sz w:val="18"/>
          <w:szCs w:val="18"/>
        </w:rPr>
      </w:pPr>
    </w:p>
    <w:p w14:paraId="72EC2B5C" w14:textId="77777777" w:rsidR="003F70A0" w:rsidRDefault="003F70A0" w:rsidP="003F70A0">
      <w:pPr>
        <w:rPr>
          <w:rFonts w:ascii="Arial" w:hAnsi="Arial" w:cs="Arial"/>
          <w:b/>
          <w:bCs/>
          <w:spacing w:val="0"/>
          <w:sz w:val="18"/>
          <w:szCs w:val="18"/>
        </w:rPr>
      </w:pPr>
      <w:r>
        <w:rPr>
          <w:rFonts w:ascii="Arial" w:hAnsi="Arial" w:cs="Arial"/>
          <w:b/>
          <w:bCs/>
          <w:spacing w:val="0"/>
          <w:sz w:val="18"/>
          <w:szCs w:val="18"/>
        </w:rPr>
        <w:t>INSTRUCTIVO:</w:t>
      </w:r>
    </w:p>
    <w:p w14:paraId="69485B82" w14:textId="77777777" w:rsidR="003F70A0" w:rsidRDefault="003F70A0" w:rsidP="003F70A0">
      <w:pPr>
        <w:jc w:val="both"/>
        <w:rPr>
          <w:rFonts w:ascii="Arial" w:hAnsi="Arial" w:cs="Arial"/>
          <w:spacing w:val="0"/>
          <w:sz w:val="10"/>
          <w:szCs w:val="10"/>
        </w:rPr>
      </w:pPr>
    </w:p>
    <w:p w14:paraId="17EB8A6E" w14:textId="77777777" w:rsidR="003F70A0" w:rsidRDefault="003F70A0" w:rsidP="003F70A0">
      <w:pPr>
        <w:ind w:right="-246"/>
        <w:jc w:val="both"/>
        <w:rPr>
          <w:rFonts w:ascii="Arial" w:hAnsi="Arial" w:cs="Arial"/>
          <w:spacing w:val="0"/>
          <w:sz w:val="18"/>
          <w:szCs w:val="18"/>
        </w:rPr>
      </w:pPr>
      <w:r>
        <w:rPr>
          <w:rFonts w:ascii="Arial" w:hAnsi="Arial" w:cs="Arial"/>
          <w:spacing w:val="0"/>
          <w:sz w:val="18"/>
          <w:szCs w:val="18"/>
        </w:rPr>
        <w:t>Las entidades deberán remitir, para cada municipio donde se tengan oficinas abiertas al público, el valor de los códigos del Catálogo Único de Información Financiera con Fines de Supervisión relacionados en el formato, los cuales deberán coincidir con los reportados en el Catálogo Único de Información Financiera con Fines de Supervisión para la misma fecha. Se deberá reportar las operaciones realmente efectuadas en cada oficina, sin considerar la dependencia contable que la misma tenga con respecto de otra.</w:t>
      </w:r>
    </w:p>
    <w:p w14:paraId="422A6FA2" w14:textId="77777777" w:rsidR="003F70A0" w:rsidRDefault="003F70A0" w:rsidP="003F70A0">
      <w:pPr>
        <w:jc w:val="both"/>
        <w:rPr>
          <w:rFonts w:ascii="Arial" w:hAnsi="Arial" w:cs="Arial"/>
          <w:spacing w:val="0"/>
          <w:sz w:val="12"/>
          <w:szCs w:val="12"/>
        </w:rPr>
      </w:pPr>
    </w:p>
    <w:p w14:paraId="7109733D" w14:textId="77777777" w:rsidR="003F70A0" w:rsidRDefault="003F70A0" w:rsidP="003F70A0">
      <w:pPr>
        <w:ind w:right="-246"/>
        <w:jc w:val="both"/>
        <w:rPr>
          <w:rFonts w:ascii="Arial" w:hAnsi="Arial" w:cs="Arial"/>
          <w:spacing w:val="0"/>
          <w:sz w:val="16"/>
          <w:szCs w:val="16"/>
        </w:rPr>
      </w:pPr>
      <w:r>
        <w:rPr>
          <w:rFonts w:ascii="Arial" w:hAnsi="Arial" w:cs="Arial"/>
          <w:spacing w:val="0"/>
          <w:sz w:val="18"/>
          <w:szCs w:val="18"/>
        </w:rPr>
        <w:t>Las entidades con oficinas en Bogotá, Medellín, Barranquilla, Bucaramanga, Cali, Ibagué, Pereira, Cartagena, Santa Marta y Manizales, deben remitir la información de captaciones, colocaciones, por zona, de acuerdo con la sectorización definida.</w:t>
      </w:r>
      <w:r>
        <w:rPr>
          <w:rFonts w:ascii="Arial" w:hAnsi="Arial" w:cs="Arial"/>
          <w:spacing w:val="0"/>
          <w:sz w:val="16"/>
          <w:szCs w:val="16"/>
        </w:rPr>
        <w:t xml:space="preserve"> </w:t>
      </w:r>
    </w:p>
    <w:p w14:paraId="1296DFC0" w14:textId="77777777" w:rsidR="003F70A0" w:rsidRDefault="003F70A0" w:rsidP="003F70A0">
      <w:pPr>
        <w:jc w:val="both"/>
        <w:rPr>
          <w:rFonts w:ascii="Arial" w:hAnsi="Arial" w:cs="Arial"/>
          <w:spacing w:val="0"/>
          <w:sz w:val="14"/>
          <w:szCs w:val="14"/>
        </w:rPr>
      </w:pPr>
    </w:p>
    <w:p w14:paraId="41129481" w14:textId="77777777" w:rsidR="003F70A0" w:rsidRDefault="003F70A0" w:rsidP="003F70A0">
      <w:pPr>
        <w:jc w:val="both"/>
        <w:rPr>
          <w:rFonts w:ascii="Arial" w:hAnsi="Arial" w:cs="Arial"/>
          <w:spacing w:val="0"/>
          <w:sz w:val="18"/>
          <w:szCs w:val="18"/>
        </w:rPr>
      </w:pPr>
      <w:r>
        <w:rPr>
          <w:rFonts w:ascii="Arial" w:hAnsi="Arial" w:cs="Arial"/>
          <w:spacing w:val="0"/>
          <w:sz w:val="18"/>
          <w:szCs w:val="18"/>
        </w:rPr>
        <w:t>Se reportará en pesos y en moneda total sufijo 0 (Moneda legal, sufijo 1 + moneda extranjera, sufijo 2).</w:t>
      </w:r>
    </w:p>
    <w:p w14:paraId="00D7E4D8" w14:textId="77777777" w:rsidR="003F70A0" w:rsidRDefault="003F70A0" w:rsidP="003F70A0">
      <w:pPr>
        <w:jc w:val="both"/>
        <w:rPr>
          <w:rFonts w:ascii="Arial" w:hAnsi="Arial" w:cs="Arial"/>
          <w:spacing w:val="0"/>
          <w:sz w:val="10"/>
          <w:szCs w:val="10"/>
        </w:rPr>
      </w:pPr>
    </w:p>
    <w:p w14:paraId="7572ECFC" w14:textId="32388D35" w:rsidR="003F70A0" w:rsidRDefault="003F70A0" w:rsidP="003F70A0">
      <w:pPr>
        <w:pBdr>
          <w:left w:val="single" w:sz="4" w:space="4" w:color="auto"/>
        </w:pBdr>
        <w:tabs>
          <w:tab w:val="left" w:pos="-720"/>
        </w:tabs>
        <w:suppressAutoHyphens/>
        <w:ind w:right="-246"/>
        <w:jc w:val="both"/>
        <w:rPr>
          <w:rFonts w:ascii="Arial" w:hAnsi="Arial" w:cs="Arial"/>
          <w:bCs/>
          <w:spacing w:val="0"/>
          <w:sz w:val="18"/>
          <w:szCs w:val="18"/>
        </w:rPr>
      </w:pPr>
      <w:r>
        <w:rPr>
          <w:rFonts w:ascii="Arial" w:hAnsi="Arial" w:cs="Arial"/>
          <w:snapToGrid w:val="0"/>
          <w:spacing w:val="0"/>
          <w:sz w:val="18"/>
          <w:szCs w:val="18"/>
        </w:rPr>
        <w:t>E</w:t>
      </w:r>
      <w:r>
        <w:rPr>
          <w:rFonts w:ascii="Arial" w:hAnsi="Arial" w:cs="Arial"/>
          <w:spacing w:val="0"/>
          <w:sz w:val="18"/>
          <w:szCs w:val="18"/>
        </w:rPr>
        <w:t xml:space="preserve">n la columna “subcuenta” se registra en orden consecutivo el código de cada uno de los municipios, </w:t>
      </w:r>
      <w:r w:rsidRPr="0064222F">
        <w:rPr>
          <w:rFonts w:ascii="Arial" w:hAnsi="Arial" w:cs="Arial"/>
          <w:b/>
          <w:bCs/>
          <w:spacing w:val="0"/>
          <w:sz w:val="18"/>
          <w:szCs w:val="18"/>
        </w:rPr>
        <w:t>de acuerdo con la codificación DIVIPOLA del Departamento Administrativo Nacional de Estadística (DANE).</w:t>
      </w:r>
    </w:p>
    <w:p w14:paraId="54FA7A6E" w14:textId="77777777" w:rsidR="003F70A0" w:rsidRDefault="003F70A0" w:rsidP="003F70A0">
      <w:pPr>
        <w:ind w:right="-246"/>
        <w:jc w:val="both"/>
        <w:rPr>
          <w:rFonts w:ascii="Arial" w:hAnsi="Arial" w:cs="Arial"/>
          <w:bCs/>
          <w:spacing w:val="0"/>
          <w:sz w:val="12"/>
          <w:szCs w:val="12"/>
        </w:rPr>
      </w:pPr>
    </w:p>
    <w:p w14:paraId="2837AF25" w14:textId="77777777" w:rsidR="003F70A0" w:rsidRDefault="003F70A0" w:rsidP="003F70A0">
      <w:pPr>
        <w:ind w:right="-246"/>
        <w:jc w:val="both"/>
        <w:rPr>
          <w:rFonts w:ascii="Arial" w:hAnsi="Arial" w:cs="Arial"/>
          <w:spacing w:val="0"/>
          <w:sz w:val="18"/>
          <w:szCs w:val="18"/>
        </w:rPr>
      </w:pPr>
      <w:bookmarkStart w:id="0" w:name="_Hlk87350096"/>
      <w:r>
        <w:rPr>
          <w:rFonts w:ascii="Arial" w:hAnsi="Arial" w:cs="Arial"/>
          <w:spacing w:val="0"/>
          <w:sz w:val="18"/>
          <w:szCs w:val="18"/>
        </w:rPr>
        <w:t xml:space="preserve">El número de la “unidad de captura” </w:t>
      </w:r>
      <w:bookmarkStart w:id="1" w:name="_Hlk87350268"/>
      <w:r>
        <w:rPr>
          <w:rFonts w:ascii="Arial" w:hAnsi="Arial" w:cs="Arial"/>
          <w:spacing w:val="0"/>
          <w:sz w:val="18"/>
          <w:szCs w:val="18"/>
        </w:rPr>
        <w:t>asignado por esta Superintendencia corresponderá al código de departamento</w:t>
      </w:r>
      <w:bookmarkEnd w:id="0"/>
      <w:bookmarkEnd w:id="1"/>
      <w:r>
        <w:rPr>
          <w:rFonts w:ascii="Arial" w:hAnsi="Arial" w:cs="Arial"/>
          <w:spacing w:val="0"/>
          <w:sz w:val="18"/>
          <w:szCs w:val="18"/>
        </w:rPr>
        <w:t xml:space="preserve">, de acuerdo con el siguiente listado: </w:t>
      </w:r>
    </w:p>
    <w:p w14:paraId="7B46E878" w14:textId="77777777" w:rsidR="003F70A0" w:rsidRDefault="003F70A0" w:rsidP="003F70A0">
      <w:pPr>
        <w:jc w:val="both"/>
        <w:rPr>
          <w:rFonts w:ascii="Arial" w:hAnsi="Arial" w:cs="Arial"/>
          <w:spacing w:val="0"/>
          <w:sz w:val="8"/>
          <w:szCs w:val="8"/>
        </w:rPr>
      </w:pPr>
    </w:p>
    <w:tbl>
      <w:tblPr>
        <w:tblW w:w="4922"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69"/>
        <w:gridCol w:w="2834"/>
        <w:gridCol w:w="19"/>
      </w:tblGrid>
      <w:tr w:rsidR="003F70A0" w14:paraId="37DEE083" w14:textId="77777777" w:rsidTr="00887497">
        <w:trPr>
          <w:gridAfter w:val="1"/>
          <w:wAfter w:w="19" w:type="dxa"/>
          <w:trHeight w:val="444"/>
        </w:trPr>
        <w:tc>
          <w:tcPr>
            <w:tcW w:w="2069" w:type="dxa"/>
            <w:tcBorders>
              <w:top w:val="single" w:sz="4" w:space="0" w:color="auto"/>
              <w:left w:val="double" w:sz="4" w:space="0" w:color="auto"/>
              <w:bottom w:val="single" w:sz="4" w:space="0" w:color="auto"/>
              <w:right w:val="single" w:sz="4" w:space="0" w:color="auto"/>
            </w:tcBorders>
            <w:hideMark/>
          </w:tcPr>
          <w:p w14:paraId="6A512F1D" w14:textId="77777777" w:rsidR="003F70A0" w:rsidRDefault="003F70A0">
            <w:pPr>
              <w:jc w:val="center"/>
              <w:rPr>
                <w:rFonts w:ascii="Arial" w:hAnsi="Arial" w:cs="Arial"/>
                <w:b/>
                <w:bCs/>
                <w:spacing w:val="0"/>
                <w:sz w:val="18"/>
                <w:szCs w:val="18"/>
              </w:rPr>
            </w:pPr>
            <w:r>
              <w:rPr>
                <w:rFonts w:ascii="Arial" w:hAnsi="Arial" w:cs="Arial"/>
                <w:b/>
                <w:bCs/>
                <w:spacing w:val="0"/>
                <w:sz w:val="18"/>
                <w:szCs w:val="18"/>
              </w:rPr>
              <w:t>Unidad de Captura del Formato</w:t>
            </w:r>
          </w:p>
        </w:tc>
        <w:tc>
          <w:tcPr>
            <w:tcW w:w="2834" w:type="dxa"/>
            <w:tcBorders>
              <w:top w:val="single" w:sz="4" w:space="0" w:color="auto"/>
              <w:left w:val="single" w:sz="4" w:space="0" w:color="auto"/>
              <w:bottom w:val="single" w:sz="4" w:space="0" w:color="auto"/>
              <w:right w:val="single" w:sz="4" w:space="0" w:color="auto"/>
            </w:tcBorders>
            <w:hideMark/>
          </w:tcPr>
          <w:p w14:paraId="7BFD1A17" w14:textId="77777777" w:rsidR="003F70A0" w:rsidRDefault="003F70A0">
            <w:pPr>
              <w:jc w:val="center"/>
              <w:rPr>
                <w:rFonts w:ascii="Arial" w:hAnsi="Arial" w:cs="Arial"/>
                <w:b/>
                <w:bCs/>
                <w:spacing w:val="0"/>
                <w:sz w:val="18"/>
                <w:szCs w:val="18"/>
              </w:rPr>
            </w:pPr>
            <w:r>
              <w:rPr>
                <w:rFonts w:ascii="Arial" w:hAnsi="Arial" w:cs="Arial"/>
                <w:b/>
                <w:bCs/>
                <w:spacing w:val="0"/>
                <w:sz w:val="18"/>
                <w:szCs w:val="18"/>
              </w:rPr>
              <w:t>Nombre del Departamento</w:t>
            </w:r>
          </w:p>
        </w:tc>
      </w:tr>
      <w:tr w:rsidR="003F70A0" w14:paraId="4A0152B8" w14:textId="77777777" w:rsidTr="00887497">
        <w:trPr>
          <w:gridAfter w:val="1"/>
          <w:wAfter w:w="19" w:type="dxa"/>
          <w:trHeight w:val="230"/>
        </w:trPr>
        <w:tc>
          <w:tcPr>
            <w:tcW w:w="2069" w:type="dxa"/>
            <w:tcBorders>
              <w:top w:val="single" w:sz="4" w:space="0" w:color="auto"/>
              <w:left w:val="double" w:sz="4" w:space="0" w:color="auto"/>
              <w:bottom w:val="single" w:sz="4" w:space="0" w:color="auto"/>
              <w:right w:val="single" w:sz="4" w:space="0" w:color="auto"/>
            </w:tcBorders>
            <w:hideMark/>
          </w:tcPr>
          <w:p w14:paraId="7C57DAAD" w14:textId="77777777" w:rsidR="003F70A0" w:rsidRDefault="003F70A0">
            <w:pPr>
              <w:jc w:val="center"/>
              <w:rPr>
                <w:rFonts w:ascii="Arial" w:hAnsi="Arial" w:cs="Arial"/>
                <w:spacing w:val="0"/>
                <w:sz w:val="18"/>
                <w:szCs w:val="18"/>
              </w:rPr>
            </w:pPr>
            <w:r>
              <w:rPr>
                <w:rFonts w:ascii="Arial" w:hAnsi="Arial" w:cs="Arial"/>
                <w:spacing w:val="0"/>
                <w:sz w:val="18"/>
                <w:szCs w:val="18"/>
              </w:rPr>
              <w:t>01</w:t>
            </w:r>
          </w:p>
        </w:tc>
        <w:tc>
          <w:tcPr>
            <w:tcW w:w="2834" w:type="dxa"/>
            <w:tcBorders>
              <w:top w:val="single" w:sz="4" w:space="0" w:color="auto"/>
              <w:left w:val="single" w:sz="4" w:space="0" w:color="auto"/>
              <w:bottom w:val="single" w:sz="4" w:space="0" w:color="auto"/>
              <w:right w:val="single" w:sz="4" w:space="0" w:color="auto"/>
            </w:tcBorders>
            <w:hideMark/>
          </w:tcPr>
          <w:p w14:paraId="6221E955" w14:textId="77777777" w:rsidR="003F70A0" w:rsidRDefault="003F70A0">
            <w:pPr>
              <w:jc w:val="both"/>
              <w:rPr>
                <w:rFonts w:ascii="Arial" w:hAnsi="Arial" w:cs="Arial"/>
                <w:spacing w:val="0"/>
                <w:sz w:val="18"/>
                <w:szCs w:val="18"/>
              </w:rPr>
            </w:pPr>
            <w:r>
              <w:rPr>
                <w:rFonts w:ascii="Arial" w:hAnsi="Arial" w:cs="Arial"/>
                <w:spacing w:val="0"/>
                <w:sz w:val="18"/>
                <w:szCs w:val="18"/>
              </w:rPr>
              <w:t>Antioquia</w:t>
            </w:r>
          </w:p>
        </w:tc>
      </w:tr>
      <w:tr w:rsidR="003F70A0" w14:paraId="103F5E34" w14:textId="77777777" w:rsidTr="00887497">
        <w:trPr>
          <w:gridAfter w:val="1"/>
          <w:wAfter w:w="19" w:type="dxa"/>
          <w:trHeight w:val="214"/>
        </w:trPr>
        <w:tc>
          <w:tcPr>
            <w:tcW w:w="2069" w:type="dxa"/>
            <w:tcBorders>
              <w:top w:val="single" w:sz="4" w:space="0" w:color="auto"/>
              <w:left w:val="double" w:sz="4" w:space="0" w:color="auto"/>
              <w:bottom w:val="single" w:sz="4" w:space="0" w:color="auto"/>
              <w:right w:val="single" w:sz="4" w:space="0" w:color="auto"/>
            </w:tcBorders>
            <w:hideMark/>
          </w:tcPr>
          <w:p w14:paraId="2FCF4BD0" w14:textId="77777777" w:rsidR="003F70A0" w:rsidRDefault="003F70A0">
            <w:pPr>
              <w:jc w:val="center"/>
              <w:rPr>
                <w:rFonts w:ascii="Arial" w:hAnsi="Arial" w:cs="Arial"/>
                <w:spacing w:val="0"/>
                <w:sz w:val="18"/>
                <w:szCs w:val="18"/>
              </w:rPr>
            </w:pPr>
            <w:r>
              <w:rPr>
                <w:rFonts w:ascii="Arial" w:hAnsi="Arial" w:cs="Arial"/>
                <w:spacing w:val="0"/>
                <w:sz w:val="18"/>
                <w:szCs w:val="18"/>
              </w:rPr>
              <w:t>02</w:t>
            </w:r>
          </w:p>
        </w:tc>
        <w:tc>
          <w:tcPr>
            <w:tcW w:w="2834" w:type="dxa"/>
            <w:tcBorders>
              <w:top w:val="single" w:sz="4" w:space="0" w:color="auto"/>
              <w:left w:val="single" w:sz="4" w:space="0" w:color="auto"/>
              <w:bottom w:val="single" w:sz="4" w:space="0" w:color="auto"/>
              <w:right w:val="single" w:sz="4" w:space="0" w:color="auto"/>
            </w:tcBorders>
            <w:hideMark/>
          </w:tcPr>
          <w:p w14:paraId="0C075472" w14:textId="77777777" w:rsidR="003F70A0" w:rsidRDefault="003F70A0">
            <w:pPr>
              <w:jc w:val="both"/>
              <w:rPr>
                <w:rFonts w:ascii="Arial" w:hAnsi="Arial" w:cs="Arial"/>
                <w:spacing w:val="0"/>
                <w:sz w:val="18"/>
                <w:szCs w:val="18"/>
              </w:rPr>
            </w:pPr>
            <w:r>
              <w:rPr>
                <w:rFonts w:ascii="Arial" w:hAnsi="Arial" w:cs="Arial"/>
                <w:spacing w:val="0"/>
                <w:sz w:val="18"/>
                <w:szCs w:val="18"/>
              </w:rPr>
              <w:t>Atlántico</w:t>
            </w:r>
          </w:p>
        </w:tc>
      </w:tr>
      <w:tr w:rsidR="003F70A0" w14:paraId="45942714" w14:textId="77777777" w:rsidTr="00887497">
        <w:trPr>
          <w:gridAfter w:val="1"/>
          <w:wAfter w:w="19" w:type="dxa"/>
          <w:trHeight w:val="230"/>
        </w:trPr>
        <w:tc>
          <w:tcPr>
            <w:tcW w:w="2069" w:type="dxa"/>
            <w:tcBorders>
              <w:top w:val="single" w:sz="4" w:space="0" w:color="auto"/>
              <w:left w:val="double" w:sz="4" w:space="0" w:color="auto"/>
              <w:bottom w:val="single" w:sz="4" w:space="0" w:color="auto"/>
              <w:right w:val="single" w:sz="4" w:space="0" w:color="auto"/>
            </w:tcBorders>
            <w:hideMark/>
          </w:tcPr>
          <w:p w14:paraId="6A0D9AA0" w14:textId="77777777" w:rsidR="003F70A0" w:rsidRDefault="003F70A0">
            <w:pPr>
              <w:jc w:val="center"/>
              <w:rPr>
                <w:rFonts w:ascii="Arial" w:hAnsi="Arial" w:cs="Arial"/>
                <w:spacing w:val="0"/>
                <w:sz w:val="18"/>
                <w:szCs w:val="18"/>
              </w:rPr>
            </w:pPr>
            <w:r>
              <w:rPr>
                <w:rFonts w:ascii="Arial" w:hAnsi="Arial" w:cs="Arial"/>
                <w:spacing w:val="0"/>
                <w:sz w:val="18"/>
                <w:szCs w:val="18"/>
              </w:rPr>
              <w:t>03</w:t>
            </w:r>
          </w:p>
        </w:tc>
        <w:tc>
          <w:tcPr>
            <w:tcW w:w="2834" w:type="dxa"/>
            <w:tcBorders>
              <w:top w:val="single" w:sz="4" w:space="0" w:color="auto"/>
              <w:left w:val="single" w:sz="4" w:space="0" w:color="auto"/>
              <w:bottom w:val="single" w:sz="4" w:space="0" w:color="auto"/>
              <w:right w:val="single" w:sz="4" w:space="0" w:color="auto"/>
            </w:tcBorders>
            <w:hideMark/>
          </w:tcPr>
          <w:p w14:paraId="25443AE5" w14:textId="77777777" w:rsidR="003F70A0" w:rsidRDefault="003F70A0">
            <w:pPr>
              <w:jc w:val="both"/>
              <w:rPr>
                <w:rFonts w:ascii="Arial" w:hAnsi="Arial" w:cs="Arial"/>
                <w:spacing w:val="0"/>
                <w:sz w:val="18"/>
                <w:szCs w:val="18"/>
              </w:rPr>
            </w:pPr>
            <w:r>
              <w:rPr>
                <w:rFonts w:ascii="Arial" w:hAnsi="Arial" w:cs="Arial"/>
                <w:spacing w:val="0"/>
                <w:sz w:val="18"/>
                <w:szCs w:val="18"/>
              </w:rPr>
              <w:t>Bogotá</w:t>
            </w:r>
          </w:p>
        </w:tc>
      </w:tr>
      <w:tr w:rsidR="003F70A0" w14:paraId="61D1DB1D" w14:textId="77777777" w:rsidTr="00887497">
        <w:trPr>
          <w:gridAfter w:val="1"/>
          <w:wAfter w:w="19" w:type="dxa"/>
          <w:trHeight w:val="214"/>
        </w:trPr>
        <w:tc>
          <w:tcPr>
            <w:tcW w:w="2069" w:type="dxa"/>
            <w:tcBorders>
              <w:top w:val="single" w:sz="4" w:space="0" w:color="auto"/>
              <w:left w:val="double" w:sz="4" w:space="0" w:color="auto"/>
              <w:bottom w:val="single" w:sz="4" w:space="0" w:color="auto"/>
              <w:right w:val="single" w:sz="4" w:space="0" w:color="auto"/>
            </w:tcBorders>
            <w:hideMark/>
          </w:tcPr>
          <w:p w14:paraId="5FABF378" w14:textId="77777777" w:rsidR="003F70A0" w:rsidRDefault="003F70A0">
            <w:pPr>
              <w:jc w:val="center"/>
              <w:rPr>
                <w:rFonts w:ascii="Arial" w:hAnsi="Arial" w:cs="Arial"/>
                <w:spacing w:val="0"/>
                <w:sz w:val="18"/>
                <w:szCs w:val="18"/>
              </w:rPr>
            </w:pPr>
            <w:r>
              <w:rPr>
                <w:rFonts w:ascii="Arial" w:hAnsi="Arial" w:cs="Arial"/>
                <w:spacing w:val="0"/>
                <w:sz w:val="18"/>
                <w:szCs w:val="18"/>
              </w:rPr>
              <w:t>04</w:t>
            </w:r>
          </w:p>
        </w:tc>
        <w:tc>
          <w:tcPr>
            <w:tcW w:w="2834" w:type="dxa"/>
            <w:tcBorders>
              <w:top w:val="single" w:sz="4" w:space="0" w:color="auto"/>
              <w:left w:val="single" w:sz="4" w:space="0" w:color="auto"/>
              <w:bottom w:val="single" w:sz="4" w:space="0" w:color="auto"/>
              <w:right w:val="single" w:sz="4" w:space="0" w:color="auto"/>
            </w:tcBorders>
            <w:hideMark/>
          </w:tcPr>
          <w:p w14:paraId="6900E158" w14:textId="77777777" w:rsidR="003F70A0" w:rsidRDefault="003F70A0">
            <w:pPr>
              <w:jc w:val="both"/>
              <w:rPr>
                <w:rFonts w:ascii="Arial" w:hAnsi="Arial" w:cs="Arial"/>
                <w:spacing w:val="0"/>
                <w:sz w:val="18"/>
                <w:szCs w:val="18"/>
              </w:rPr>
            </w:pPr>
            <w:r>
              <w:rPr>
                <w:rFonts w:ascii="Arial" w:hAnsi="Arial" w:cs="Arial"/>
                <w:spacing w:val="0"/>
                <w:sz w:val="18"/>
                <w:szCs w:val="18"/>
              </w:rPr>
              <w:t>Bolívar</w:t>
            </w:r>
          </w:p>
        </w:tc>
      </w:tr>
      <w:tr w:rsidR="003F70A0" w14:paraId="1138E3B2" w14:textId="77777777" w:rsidTr="00887497">
        <w:trPr>
          <w:gridAfter w:val="1"/>
          <w:wAfter w:w="19" w:type="dxa"/>
          <w:trHeight w:val="230"/>
        </w:trPr>
        <w:tc>
          <w:tcPr>
            <w:tcW w:w="2069" w:type="dxa"/>
            <w:tcBorders>
              <w:top w:val="single" w:sz="4" w:space="0" w:color="auto"/>
              <w:left w:val="double" w:sz="4" w:space="0" w:color="auto"/>
              <w:bottom w:val="single" w:sz="4" w:space="0" w:color="auto"/>
              <w:right w:val="single" w:sz="4" w:space="0" w:color="auto"/>
            </w:tcBorders>
            <w:hideMark/>
          </w:tcPr>
          <w:p w14:paraId="4ACFC1D3" w14:textId="77777777" w:rsidR="003F70A0" w:rsidRDefault="003F70A0">
            <w:pPr>
              <w:jc w:val="center"/>
              <w:rPr>
                <w:rFonts w:ascii="Arial" w:hAnsi="Arial" w:cs="Arial"/>
                <w:spacing w:val="0"/>
                <w:sz w:val="18"/>
                <w:szCs w:val="18"/>
              </w:rPr>
            </w:pPr>
            <w:r>
              <w:rPr>
                <w:rFonts w:ascii="Arial" w:hAnsi="Arial" w:cs="Arial"/>
                <w:spacing w:val="0"/>
                <w:sz w:val="18"/>
                <w:szCs w:val="18"/>
              </w:rPr>
              <w:t>05</w:t>
            </w:r>
          </w:p>
        </w:tc>
        <w:tc>
          <w:tcPr>
            <w:tcW w:w="2834" w:type="dxa"/>
            <w:tcBorders>
              <w:top w:val="single" w:sz="4" w:space="0" w:color="auto"/>
              <w:left w:val="single" w:sz="4" w:space="0" w:color="auto"/>
              <w:bottom w:val="single" w:sz="4" w:space="0" w:color="auto"/>
              <w:right w:val="single" w:sz="4" w:space="0" w:color="auto"/>
            </w:tcBorders>
            <w:hideMark/>
          </w:tcPr>
          <w:p w14:paraId="30FDBC98" w14:textId="77777777" w:rsidR="003F70A0" w:rsidRDefault="003F70A0">
            <w:pPr>
              <w:jc w:val="both"/>
              <w:rPr>
                <w:rFonts w:ascii="Arial" w:hAnsi="Arial" w:cs="Arial"/>
                <w:spacing w:val="0"/>
                <w:sz w:val="18"/>
                <w:szCs w:val="18"/>
              </w:rPr>
            </w:pPr>
            <w:r>
              <w:rPr>
                <w:rFonts w:ascii="Arial" w:hAnsi="Arial" w:cs="Arial"/>
                <w:spacing w:val="0"/>
                <w:sz w:val="18"/>
                <w:szCs w:val="18"/>
              </w:rPr>
              <w:t>Boyacá</w:t>
            </w:r>
          </w:p>
        </w:tc>
      </w:tr>
      <w:tr w:rsidR="003F70A0" w14:paraId="6C05B7D1" w14:textId="77777777" w:rsidTr="00887497">
        <w:trPr>
          <w:gridAfter w:val="1"/>
          <w:wAfter w:w="19" w:type="dxa"/>
          <w:trHeight w:val="214"/>
        </w:trPr>
        <w:tc>
          <w:tcPr>
            <w:tcW w:w="2069" w:type="dxa"/>
            <w:tcBorders>
              <w:top w:val="single" w:sz="4" w:space="0" w:color="auto"/>
              <w:left w:val="double" w:sz="4" w:space="0" w:color="auto"/>
              <w:bottom w:val="single" w:sz="4" w:space="0" w:color="auto"/>
              <w:right w:val="single" w:sz="4" w:space="0" w:color="auto"/>
            </w:tcBorders>
            <w:hideMark/>
          </w:tcPr>
          <w:p w14:paraId="4E83DA49" w14:textId="77777777" w:rsidR="003F70A0" w:rsidRDefault="003F70A0">
            <w:pPr>
              <w:jc w:val="center"/>
              <w:rPr>
                <w:rFonts w:ascii="Arial" w:hAnsi="Arial" w:cs="Arial"/>
                <w:spacing w:val="0"/>
                <w:sz w:val="18"/>
                <w:szCs w:val="18"/>
              </w:rPr>
            </w:pPr>
            <w:r>
              <w:rPr>
                <w:rFonts w:ascii="Arial" w:hAnsi="Arial" w:cs="Arial"/>
                <w:spacing w:val="0"/>
                <w:sz w:val="18"/>
                <w:szCs w:val="18"/>
              </w:rPr>
              <w:t>06</w:t>
            </w:r>
          </w:p>
        </w:tc>
        <w:tc>
          <w:tcPr>
            <w:tcW w:w="2834" w:type="dxa"/>
            <w:tcBorders>
              <w:top w:val="single" w:sz="4" w:space="0" w:color="auto"/>
              <w:left w:val="single" w:sz="4" w:space="0" w:color="auto"/>
              <w:bottom w:val="single" w:sz="4" w:space="0" w:color="auto"/>
              <w:right w:val="single" w:sz="4" w:space="0" w:color="auto"/>
            </w:tcBorders>
            <w:hideMark/>
          </w:tcPr>
          <w:p w14:paraId="20976B8D" w14:textId="77777777" w:rsidR="003F70A0" w:rsidRDefault="003F70A0">
            <w:pPr>
              <w:jc w:val="both"/>
              <w:rPr>
                <w:rFonts w:ascii="Arial" w:hAnsi="Arial" w:cs="Arial"/>
                <w:spacing w:val="0"/>
                <w:sz w:val="18"/>
                <w:szCs w:val="18"/>
              </w:rPr>
            </w:pPr>
            <w:r>
              <w:rPr>
                <w:rFonts w:ascii="Arial" w:hAnsi="Arial" w:cs="Arial"/>
                <w:spacing w:val="0"/>
                <w:sz w:val="18"/>
                <w:szCs w:val="18"/>
              </w:rPr>
              <w:t>Caldas</w:t>
            </w:r>
          </w:p>
        </w:tc>
      </w:tr>
      <w:tr w:rsidR="003F70A0" w14:paraId="0EFDB806" w14:textId="77777777" w:rsidTr="00887497">
        <w:trPr>
          <w:gridAfter w:val="1"/>
          <w:wAfter w:w="19" w:type="dxa"/>
          <w:trHeight w:val="230"/>
        </w:trPr>
        <w:tc>
          <w:tcPr>
            <w:tcW w:w="2069" w:type="dxa"/>
            <w:tcBorders>
              <w:top w:val="single" w:sz="4" w:space="0" w:color="auto"/>
              <w:left w:val="double" w:sz="4" w:space="0" w:color="auto"/>
              <w:bottom w:val="single" w:sz="4" w:space="0" w:color="auto"/>
              <w:right w:val="single" w:sz="4" w:space="0" w:color="auto"/>
            </w:tcBorders>
            <w:hideMark/>
          </w:tcPr>
          <w:p w14:paraId="3269C496" w14:textId="77777777" w:rsidR="003F70A0" w:rsidRDefault="003F70A0">
            <w:pPr>
              <w:jc w:val="center"/>
              <w:rPr>
                <w:rFonts w:ascii="Arial" w:hAnsi="Arial" w:cs="Arial"/>
                <w:spacing w:val="0"/>
                <w:sz w:val="18"/>
                <w:szCs w:val="18"/>
              </w:rPr>
            </w:pPr>
            <w:r>
              <w:rPr>
                <w:rFonts w:ascii="Arial" w:hAnsi="Arial" w:cs="Arial"/>
                <w:spacing w:val="0"/>
                <w:sz w:val="18"/>
                <w:szCs w:val="18"/>
              </w:rPr>
              <w:t>07</w:t>
            </w:r>
          </w:p>
        </w:tc>
        <w:tc>
          <w:tcPr>
            <w:tcW w:w="2834" w:type="dxa"/>
            <w:tcBorders>
              <w:top w:val="single" w:sz="4" w:space="0" w:color="auto"/>
              <w:left w:val="single" w:sz="4" w:space="0" w:color="auto"/>
              <w:bottom w:val="single" w:sz="4" w:space="0" w:color="auto"/>
              <w:right w:val="single" w:sz="4" w:space="0" w:color="auto"/>
            </w:tcBorders>
            <w:hideMark/>
          </w:tcPr>
          <w:p w14:paraId="1C9EB11F" w14:textId="77777777" w:rsidR="003F70A0" w:rsidRDefault="003F70A0">
            <w:pPr>
              <w:jc w:val="both"/>
              <w:rPr>
                <w:rFonts w:ascii="Arial" w:hAnsi="Arial" w:cs="Arial"/>
                <w:spacing w:val="0"/>
                <w:sz w:val="18"/>
                <w:szCs w:val="18"/>
              </w:rPr>
            </w:pPr>
            <w:r>
              <w:rPr>
                <w:rFonts w:ascii="Arial" w:hAnsi="Arial" w:cs="Arial"/>
                <w:spacing w:val="0"/>
                <w:sz w:val="18"/>
                <w:szCs w:val="18"/>
              </w:rPr>
              <w:t>Caquetá</w:t>
            </w:r>
          </w:p>
        </w:tc>
      </w:tr>
      <w:tr w:rsidR="003F70A0" w14:paraId="0A84EF0A" w14:textId="77777777" w:rsidTr="00887497">
        <w:trPr>
          <w:gridAfter w:val="1"/>
          <w:wAfter w:w="19" w:type="dxa"/>
          <w:trHeight w:val="214"/>
        </w:trPr>
        <w:tc>
          <w:tcPr>
            <w:tcW w:w="2069" w:type="dxa"/>
            <w:tcBorders>
              <w:top w:val="single" w:sz="4" w:space="0" w:color="auto"/>
              <w:left w:val="double" w:sz="4" w:space="0" w:color="auto"/>
              <w:bottom w:val="single" w:sz="4" w:space="0" w:color="auto"/>
              <w:right w:val="single" w:sz="4" w:space="0" w:color="auto"/>
            </w:tcBorders>
            <w:hideMark/>
          </w:tcPr>
          <w:p w14:paraId="368975C7" w14:textId="77777777" w:rsidR="003F70A0" w:rsidRDefault="003F70A0">
            <w:pPr>
              <w:jc w:val="center"/>
              <w:rPr>
                <w:rFonts w:ascii="Arial" w:hAnsi="Arial" w:cs="Arial"/>
                <w:spacing w:val="0"/>
                <w:sz w:val="18"/>
                <w:szCs w:val="18"/>
              </w:rPr>
            </w:pPr>
            <w:r>
              <w:rPr>
                <w:rFonts w:ascii="Arial" w:hAnsi="Arial" w:cs="Arial"/>
                <w:spacing w:val="0"/>
                <w:sz w:val="18"/>
                <w:szCs w:val="18"/>
              </w:rPr>
              <w:t>08</w:t>
            </w:r>
          </w:p>
        </w:tc>
        <w:tc>
          <w:tcPr>
            <w:tcW w:w="2834" w:type="dxa"/>
            <w:tcBorders>
              <w:top w:val="single" w:sz="4" w:space="0" w:color="auto"/>
              <w:left w:val="single" w:sz="4" w:space="0" w:color="auto"/>
              <w:bottom w:val="single" w:sz="4" w:space="0" w:color="auto"/>
              <w:right w:val="single" w:sz="4" w:space="0" w:color="auto"/>
            </w:tcBorders>
            <w:hideMark/>
          </w:tcPr>
          <w:p w14:paraId="662091C4" w14:textId="77777777" w:rsidR="003F70A0" w:rsidRDefault="003F70A0">
            <w:pPr>
              <w:jc w:val="both"/>
              <w:rPr>
                <w:rFonts w:ascii="Arial" w:hAnsi="Arial" w:cs="Arial"/>
                <w:spacing w:val="0"/>
                <w:sz w:val="18"/>
                <w:szCs w:val="18"/>
              </w:rPr>
            </w:pPr>
            <w:r>
              <w:rPr>
                <w:rFonts w:ascii="Arial" w:hAnsi="Arial" w:cs="Arial"/>
                <w:spacing w:val="0"/>
                <w:sz w:val="18"/>
                <w:szCs w:val="18"/>
              </w:rPr>
              <w:t>Cauca</w:t>
            </w:r>
          </w:p>
        </w:tc>
      </w:tr>
      <w:tr w:rsidR="003F70A0" w14:paraId="19A77EF6" w14:textId="77777777" w:rsidTr="00887497">
        <w:trPr>
          <w:trHeight w:val="214"/>
        </w:trPr>
        <w:tc>
          <w:tcPr>
            <w:tcW w:w="2069" w:type="dxa"/>
            <w:tcBorders>
              <w:top w:val="single" w:sz="4" w:space="0" w:color="auto"/>
              <w:left w:val="double" w:sz="4" w:space="0" w:color="auto"/>
              <w:bottom w:val="single" w:sz="4" w:space="0" w:color="auto"/>
              <w:right w:val="single" w:sz="4" w:space="0" w:color="auto"/>
            </w:tcBorders>
            <w:hideMark/>
          </w:tcPr>
          <w:p w14:paraId="28D2F627" w14:textId="77777777" w:rsidR="003F70A0" w:rsidRDefault="003F70A0">
            <w:pPr>
              <w:jc w:val="center"/>
              <w:rPr>
                <w:rFonts w:ascii="Arial" w:hAnsi="Arial" w:cs="Arial"/>
                <w:spacing w:val="0"/>
                <w:sz w:val="18"/>
                <w:szCs w:val="18"/>
              </w:rPr>
            </w:pPr>
            <w:r>
              <w:rPr>
                <w:rFonts w:ascii="Arial" w:hAnsi="Arial" w:cs="Arial"/>
                <w:spacing w:val="0"/>
                <w:sz w:val="18"/>
                <w:szCs w:val="18"/>
              </w:rPr>
              <w:t>09</w:t>
            </w:r>
          </w:p>
        </w:tc>
        <w:tc>
          <w:tcPr>
            <w:tcW w:w="2853" w:type="dxa"/>
            <w:gridSpan w:val="2"/>
            <w:tcBorders>
              <w:top w:val="single" w:sz="4" w:space="0" w:color="auto"/>
              <w:left w:val="single" w:sz="4" w:space="0" w:color="auto"/>
              <w:bottom w:val="single" w:sz="4" w:space="0" w:color="auto"/>
              <w:right w:val="single" w:sz="4" w:space="0" w:color="auto"/>
            </w:tcBorders>
            <w:hideMark/>
          </w:tcPr>
          <w:p w14:paraId="0954EA27" w14:textId="77777777" w:rsidR="003F70A0" w:rsidRDefault="003F70A0">
            <w:pPr>
              <w:jc w:val="both"/>
              <w:rPr>
                <w:rFonts w:ascii="Arial" w:hAnsi="Arial" w:cs="Arial"/>
                <w:spacing w:val="0"/>
                <w:sz w:val="18"/>
                <w:szCs w:val="18"/>
              </w:rPr>
            </w:pPr>
            <w:r>
              <w:rPr>
                <w:rFonts w:ascii="Arial" w:hAnsi="Arial" w:cs="Arial"/>
                <w:spacing w:val="0"/>
                <w:sz w:val="18"/>
                <w:szCs w:val="18"/>
              </w:rPr>
              <w:t>Cesar</w:t>
            </w:r>
          </w:p>
        </w:tc>
      </w:tr>
      <w:tr w:rsidR="003F70A0" w14:paraId="68177114" w14:textId="77777777" w:rsidTr="00887497">
        <w:trPr>
          <w:trHeight w:val="230"/>
        </w:trPr>
        <w:tc>
          <w:tcPr>
            <w:tcW w:w="2069" w:type="dxa"/>
            <w:tcBorders>
              <w:top w:val="single" w:sz="4" w:space="0" w:color="auto"/>
              <w:left w:val="double" w:sz="4" w:space="0" w:color="auto"/>
              <w:bottom w:val="single" w:sz="4" w:space="0" w:color="auto"/>
              <w:right w:val="single" w:sz="4" w:space="0" w:color="auto"/>
            </w:tcBorders>
            <w:hideMark/>
          </w:tcPr>
          <w:p w14:paraId="49BE5DF6" w14:textId="77777777" w:rsidR="003F70A0" w:rsidRDefault="003F70A0">
            <w:pPr>
              <w:jc w:val="center"/>
              <w:rPr>
                <w:rFonts w:ascii="Arial" w:hAnsi="Arial" w:cs="Arial"/>
                <w:spacing w:val="0"/>
                <w:sz w:val="18"/>
                <w:szCs w:val="18"/>
              </w:rPr>
            </w:pPr>
            <w:r>
              <w:rPr>
                <w:rFonts w:ascii="Arial" w:hAnsi="Arial" w:cs="Arial"/>
                <w:spacing w:val="0"/>
                <w:sz w:val="18"/>
                <w:szCs w:val="18"/>
              </w:rPr>
              <w:t>10</w:t>
            </w:r>
          </w:p>
        </w:tc>
        <w:tc>
          <w:tcPr>
            <w:tcW w:w="2853" w:type="dxa"/>
            <w:gridSpan w:val="2"/>
            <w:tcBorders>
              <w:top w:val="single" w:sz="4" w:space="0" w:color="auto"/>
              <w:left w:val="single" w:sz="4" w:space="0" w:color="auto"/>
              <w:bottom w:val="single" w:sz="4" w:space="0" w:color="auto"/>
              <w:right w:val="single" w:sz="4" w:space="0" w:color="auto"/>
            </w:tcBorders>
            <w:hideMark/>
          </w:tcPr>
          <w:p w14:paraId="31AD8015" w14:textId="77777777" w:rsidR="003F70A0" w:rsidRDefault="003F70A0">
            <w:pPr>
              <w:jc w:val="both"/>
              <w:rPr>
                <w:rFonts w:ascii="Arial" w:hAnsi="Arial" w:cs="Arial"/>
                <w:spacing w:val="0"/>
                <w:sz w:val="18"/>
                <w:szCs w:val="18"/>
              </w:rPr>
            </w:pPr>
            <w:r>
              <w:rPr>
                <w:rFonts w:ascii="Arial" w:hAnsi="Arial" w:cs="Arial"/>
                <w:spacing w:val="0"/>
                <w:sz w:val="18"/>
                <w:szCs w:val="18"/>
              </w:rPr>
              <w:t>Córdoba</w:t>
            </w:r>
          </w:p>
        </w:tc>
      </w:tr>
      <w:tr w:rsidR="003F70A0" w14:paraId="022B20D3" w14:textId="77777777" w:rsidTr="00887497">
        <w:trPr>
          <w:trHeight w:val="214"/>
        </w:trPr>
        <w:tc>
          <w:tcPr>
            <w:tcW w:w="2069" w:type="dxa"/>
            <w:tcBorders>
              <w:top w:val="single" w:sz="4" w:space="0" w:color="auto"/>
              <w:left w:val="double" w:sz="4" w:space="0" w:color="auto"/>
              <w:bottom w:val="single" w:sz="4" w:space="0" w:color="auto"/>
              <w:right w:val="single" w:sz="4" w:space="0" w:color="auto"/>
            </w:tcBorders>
            <w:hideMark/>
          </w:tcPr>
          <w:p w14:paraId="665A0918" w14:textId="77777777" w:rsidR="003F70A0" w:rsidRDefault="003F70A0">
            <w:pPr>
              <w:jc w:val="center"/>
              <w:rPr>
                <w:rFonts w:ascii="Arial" w:hAnsi="Arial" w:cs="Arial"/>
                <w:spacing w:val="0"/>
                <w:sz w:val="18"/>
                <w:szCs w:val="18"/>
              </w:rPr>
            </w:pPr>
            <w:r>
              <w:rPr>
                <w:rFonts w:ascii="Arial" w:hAnsi="Arial" w:cs="Arial"/>
                <w:spacing w:val="0"/>
                <w:sz w:val="18"/>
                <w:szCs w:val="18"/>
              </w:rPr>
              <w:t>11</w:t>
            </w:r>
          </w:p>
        </w:tc>
        <w:tc>
          <w:tcPr>
            <w:tcW w:w="2853" w:type="dxa"/>
            <w:gridSpan w:val="2"/>
            <w:tcBorders>
              <w:top w:val="single" w:sz="4" w:space="0" w:color="auto"/>
              <w:left w:val="single" w:sz="4" w:space="0" w:color="auto"/>
              <w:bottom w:val="single" w:sz="4" w:space="0" w:color="auto"/>
              <w:right w:val="single" w:sz="4" w:space="0" w:color="auto"/>
            </w:tcBorders>
            <w:hideMark/>
          </w:tcPr>
          <w:p w14:paraId="70E45203" w14:textId="77777777" w:rsidR="003F70A0" w:rsidRDefault="003F70A0">
            <w:pPr>
              <w:jc w:val="both"/>
              <w:rPr>
                <w:rFonts w:ascii="Arial" w:hAnsi="Arial" w:cs="Arial"/>
                <w:spacing w:val="0"/>
                <w:sz w:val="18"/>
                <w:szCs w:val="18"/>
              </w:rPr>
            </w:pPr>
            <w:r>
              <w:rPr>
                <w:rFonts w:ascii="Arial" w:hAnsi="Arial" w:cs="Arial"/>
                <w:spacing w:val="0"/>
                <w:sz w:val="18"/>
                <w:szCs w:val="18"/>
              </w:rPr>
              <w:t>Cundinamarca</w:t>
            </w:r>
          </w:p>
        </w:tc>
      </w:tr>
      <w:tr w:rsidR="003F70A0" w14:paraId="52299E35" w14:textId="77777777" w:rsidTr="00887497">
        <w:trPr>
          <w:trHeight w:val="230"/>
        </w:trPr>
        <w:tc>
          <w:tcPr>
            <w:tcW w:w="2069" w:type="dxa"/>
            <w:tcBorders>
              <w:top w:val="single" w:sz="4" w:space="0" w:color="auto"/>
              <w:left w:val="double" w:sz="4" w:space="0" w:color="auto"/>
              <w:bottom w:val="single" w:sz="4" w:space="0" w:color="auto"/>
              <w:right w:val="single" w:sz="4" w:space="0" w:color="auto"/>
            </w:tcBorders>
            <w:hideMark/>
          </w:tcPr>
          <w:p w14:paraId="4B96E923" w14:textId="77777777" w:rsidR="003F70A0" w:rsidRDefault="003F70A0">
            <w:pPr>
              <w:jc w:val="center"/>
              <w:rPr>
                <w:rFonts w:ascii="Arial" w:hAnsi="Arial" w:cs="Arial"/>
                <w:spacing w:val="0"/>
                <w:sz w:val="18"/>
                <w:szCs w:val="18"/>
              </w:rPr>
            </w:pPr>
            <w:r>
              <w:rPr>
                <w:rFonts w:ascii="Arial" w:hAnsi="Arial" w:cs="Arial"/>
                <w:spacing w:val="0"/>
                <w:sz w:val="18"/>
                <w:szCs w:val="18"/>
              </w:rPr>
              <w:t>12</w:t>
            </w:r>
          </w:p>
        </w:tc>
        <w:tc>
          <w:tcPr>
            <w:tcW w:w="2853" w:type="dxa"/>
            <w:gridSpan w:val="2"/>
            <w:tcBorders>
              <w:top w:val="single" w:sz="4" w:space="0" w:color="auto"/>
              <w:left w:val="single" w:sz="4" w:space="0" w:color="auto"/>
              <w:bottom w:val="single" w:sz="4" w:space="0" w:color="auto"/>
              <w:right w:val="single" w:sz="4" w:space="0" w:color="auto"/>
            </w:tcBorders>
            <w:hideMark/>
          </w:tcPr>
          <w:p w14:paraId="3AB879E8" w14:textId="77777777" w:rsidR="003F70A0" w:rsidRDefault="003F70A0">
            <w:pPr>
              <w:jc w:val="both"/>
              <w:rPr>
                <w:rFonts w:ascii="Arial" w:hAnsi="Arial" w:cs="Arial"/>
                <w:spacing w:val="0"/>
                <w:sz w:val="18"/>
                <w:szCs w:val="18"/>
              </w:rPr>
            </w:pPr>
            <w:r>
              <w:rPr>
                <w:rFonts w:ascii="Arial" w:hAnsi="Arial" w:cs="Arial"/>
                <w:spacing w:val="0"/>
                <w:sz w:val="18"/>
                <w:szCs w:val="18"/>
              </w:rPr>
              <w:t>Choco</w:t>
            </w:r>
          </w:p>
        </w:tc>
      </w:tr>
      <w:tr w:rsidR="003F70A0" w14:paraId="1ED3669F" w14:textId="77777777" w:rsidTr="00887497">
        <w:trPr>
          <w:trHeight w:val="214"/>
        </w:trPr>
        <w:tc>
          <w:tcPr>
            <w:tcW w:w="2069" w:type="dxa"/>
            <w:tcBorders>
              <w:top w:val="single" w:sz="4" w:space="0" w:color="auto"/>
              <w:left w:val="double" w:sz="4" w:space="0" w:color="auto"/>
              <w:bottom w:val="single" w:sz="4" w:space="0" w:color="auto"/>
              <w:right w:val="single" w:sz="4" w:space="0" w:color="auto"/>
            </w:tcBorders>
            <w:hideMark/>
          </w:tcPr>
          <w:p w14:paraId="21A74ACC" w14:textId="77777777" w:rsidR="003F70A0" w:rsidRDefault="003F70A0">
            <w:pPr>
              <w:jc w:val="center"/>
              <w:rPr>
                <w:rFonts w:ascii="Arial" w:hAnsi="Arial" w:cs="Arial"/>
                <w:spacing w:val="0"/>
                <w:sz w:val="18"/>
                <w:szCs w:val="18"/>
              </w:rPr>
            </w:pPr>
            <w:r>
              <w:rPr>
                <w:rFonts w:ascii="Arial" w:hAnsi="Arial" w:cs="Arial"/>
                <w:spacing w:val="0"/>
                <w:sz w:val="18"/>
                <w:szCs w:val="18"/>
              </w:rPr>
              <w:t>13</w:t>
            </w:r>
          </w:p>
        </w:tc>
        <w:tc>
          <w:tcPr>
            <w:tcW w:w="2853" w:type="dxa"/>
            <w:gridSpan w:val="2"/>
            <w:tcBorders>
              <w:top w:val="single" w:sz="4" w:space="0" w:color="auto"/>
              <w:left w:val="single" w:sz="4" w:space="0" w:color="auto"/>
              <w:bottom w:val="single" w:sz="4" w:space="0" w:color="auto"/>
              <w:right w:val="single" w:sz="4" w:space="0" w:color="auto"/>
            </w:tcBorders>
            <w:hideMark/>
          </w:tcPr>
          <w:p w14:paraId="0A98B138" w14:textId="77777777" w:rsidR="003F70A0" w:rsidRDefault="003F70A0">
            <w:pPr>
              <w:jc w:val="both"/>
              <w:rPr>
                <w:rFonts w:ascii="Arial" w:hAnsi="Arial" w:cs="Arial"/>
                <w:spacing w:val="0"/>
                <w:sz w:val="18"/>
                <w:szCs w:val="18"/>
              </w:rPr>
            </w:pPr>
            <w:r>
              <w:rPr>
                <w:rFonts w:ascii="Arial" w:hAnsi="Arial" w:cs="Arial"/>
                <w:spacing w:val="0"/>
                <w:sz w:val="18"/>
                <w:szCs w:val="18"/>
              </w:rPr>
              <w:t>Huila</w:t>
            </w:r>
          </w:p>
        </w:tc>
      </w:tr>
      <w:tr w:rsidR="003F70A0" w14:paraId="2ACE4D00" w14:textId="77777777" w:rsidTr="00887497">
        <w:trPr>
          <w:trHeight w:val="230"/>
        </w:trPr>
        <w:tc>
          <w:tcPr>
            <w:tcW w:w="2069" w:type="dxa"/>
            <w:tcBorders>
              <w:top w:val="single" w:sz="4" w:space="0" w:color="auto"/>
              <w:left w:val="double" w:sz="4" w:space="0" w:color="auto"/>
              <w:bottom w:val="single" w:sz="4" w:space="0" w:color="auto"/>
              <w:right w:val="single" w:sz="4" w:space="0" w:color="auto"/>
            </w:tcBorders>
            <w:hideMark/>
          </w:tcPr>
          <w:p w14:paraId="2F149ADC" w14:textId="77777777" w:rsidR="003F70A0" w:rsidRDefault="003F70A0">
            <w:pPr>
              <w:jc w:val="center"/>
              <w:rPr>
                <w:rFonts w:ascii="Arial" w:hAnsi="Arial" w:cs="Arial"/>
                <w:spacing w:val="0"/>
                <w:sz w:val="18"/>
                <w:szCs w:val="18"/>
              </w:rPr>
            </w:pPr>
            <w:r>
              <w:rPr>
                <w:rFonts w:ascii="Arial" w:hAnsi="Arial" w:cs="Arial"/>
                <w:spacing w:val="0"/>
                <w:sz w:val="18"/>
                <w:szCs w:val="18"/>
              </w:rPr>
              <w:t>14</w:t>
            </w:r>
          </w:p>
        </w:tc>
        <w:tc>
          <w:tcPr>
            <w:tcW w:w="2853" w:type="dxa"/>
            <w:gridSpan w:val="2"/>
            <w:tcBorders>
              <w:top w:val="single" w:sz="4" w:space="0" w:color="auto"/>
              <w:left w:val="single" w:sz="4" w:space="0" w:color="auto"/>
              <w:bottom w:val="single" w:sz="4" w:space="0" w:color="auto"/>
              <w:right w:val="single" w:sz="4" w:space="0" w:color="auto"/>
            </w:tcBorders>
            <w:hideMark/>
          </w:tcPr>
          <w:p w14:paraId="574FC891" w14:textId="77777777" w:rsidR="003F70A0" w:rsidRDefault="003F70A0">
            <w:pPr>
              <w:jc w:val="both"/>
              <w:rPr>
                <w:rFonts w:ascii="Arial" w:hAnsi="Arial" w:cs="Arial"/>
                <w:spacing w:val="0"/>
                <w:sz w:val="18"/>
                <w:szCs w:val="18"/>
              </w:rPr>
            </w:pPr>
            <w:r>
              <w:rPr>
                <w:rFonts w:ascii="Arial" w:hAnsi="Arial" w:cs="Arial"/>
                <w:spacing w:val="0"/>
                <w:sz w:val="18"/>
                <w:szCs w:val="18"/>
              </w:rPr>
              <w:t>La Guajira</w:t>
            </w:r>
          </w:p>
        </w:tc>
      </w:tr>
      <w:tr w:rsidR="003F70A0" w14:paraId="71C5E7A4" w14:textId="77777777" w:rsidTr="00887497">
        <w:trPr>
          <w:trHeight w:val="214"/>
        </w:trPr>
        <w:tc>
          <w:tcPr>
            <w:tcW w:w="2069" w:type="dxa"/>
            <w:tcBorders>
              <w:top w:val="single" w:sz="4" w:space="0" w:color="auto"/>
              <w:left w:val="double" w:sz="4" w:space="0" w:color="auto"/>
              <w:bottom w:val="single" w:sz="4" w:space="0" w:color="auto"/>
              <w:right w:val="single" w:sz="4" w:space="0" w:color="auto"/>
            </w:tcBorders>
            <w:hideMark/>
          </w:tcPr>
          <w:p w14:paraId="476CC92C" w14:textId="77777777" w:rsidR="003F70A0" w:rsidRDefault="003F70A0">
            <w:pPr>
              <w:jc w:val="center"/>
              <w:rPr>
                <w:rFonts w:ascii="Arial" w:hAnsi="Arial" w:cs="Arial"/>
                <w:spacing w:val="0"/>
                <w:sz w:val="18"/>
                <w:szCs w:val="18"/>
              </w:rPr>
            </w:pPr>
            <w:r>
              <w:rPr>
                <w:rFonts w:ascii="Arial" w:hAnsi="Arial" w:cs="Arial"/>
                <w:spacing w:val="0"/>
                <w:sz w:val="18"/>
                <w:szCs w:val="18"/>
              </w:rPr>
              <w:t>15</w:t>
            </w:r>
          </w:p>
        </w:tc>
        <w:tc>
          <w:tcPr>
            <w:tcW w:w="2853" w:type="dxa"/>
            <w:gridSpan w:val="2"/>
            <w:tcBorders>
              <w:top w:val="single" w:sz="4" w:space="0" w:color="auto"/>
              <w:left w:val="single" w:sz="4" w:space="0" w:color="auto"/>
              <w:bottom w:val="single" w:sz="4" w:space="0" w:color="auto"/>
              <w:right w:val="single" w:sz="4" w:space="0" w:color="auto"/>
            </w:tcBorders>
            <w:hideMark/>
          </w:tcPr>
          <w:p w14:paraId="31DC76CA" w14:textId="77777777" w:rsidR="003F70A0" w:rsidRDefault="003F70A0">
            <w:pPr>
              <w:jc w:val="both"/>
              <w:rPr>
                <w:rFonts w:ascii="Arial" w:hAnsi="Arial" w:cs="Arial"/>
                <w:spacing w:val="0"/>
                <w:sz w:val="18"/>
                <w:szCs w:val="18"/>
              </w:rPr>
            </w:pPr>
            <w:r>
              <w:rPr>
                <w:rFonts w:ascii="Arial" w:hAnsi="Arial" w:cs="Arial"/>
                <w:spacing w:val="0"/>
                <w:sz w:val="18"/>
                <w:szCs w:val="18"/>
              </w:rPr>
              <w:t>Magdalena</w:t>
            </w:r>
          </w:p>
        </w:tc>
      </w:tr>
      <w:tr w:rsidR="003F70A0" w14:paraId="2F1482BF" w14:textId="77777777" w:rsidTr="00887497">
        <w:trPr>
          <w:trHeight w:val="230"/>
        </w:trPr>
        <w:tc>
          <w:tcPr>
            <w:tcW w:w="2069" w:type="dxa"/>
            <w:tcBorders>
              <w:top w:val="single" w:sz="4" w:space="0" w:color="auto"/>
              <w:left w:val="double" w:sz="4" w:space="0" w:color="auto"/>
              <w:bottom w:val="single" w:sz="4" w:space="0" w:color="auto"/>
              <w:right w:val="single" w:sz="4" w:space="0" w:color="auto"/>
            </w:tcBorders>
            <w:hideMark/>
          </w:tcPr>
          <w:p w14:paraId="50546AA0" w14:textId="77777777" w:rsidR="003F70A0" w:rsidRDefault="003F70A0">
            <w:pPr>
              <w:jc w:val="center"/>
              <w:rPr>
                <w:rFonts w:ascii="Arial" w:hAnsi="Arial" w:cs="Arial"/>
                <w:spacing w:val="0"/>
                <w:sz w:val="18"/>
                <w:szCs w:val="18"/>
              </w:rPr>
            </w:pPr>
            <w:r>
              <w:rPr>
                <w:rFonts w:ascii="Arial" w:hAnsi="Arial" w:cs="Arial"/>
                <w:spacing w:val="0"/>
                <w:sz w:val="18"/>
                <w:szCs w:val="18"/>
              </w:rPr>
              <w:t>16</w:t>
            </w:r>
          </w:p>
        </w:tc>
        <w:tc>
          <w:tcPr>
            <w:tcW w:w="2853" w:type="dxa"/>
            <w:gridSpan w:val="2"/>
            <w:tcBorders>
              <w:top w:val="single" w:sz="4" w:space="0" w:color="auto"/>
              <w:left w:val="single" w:sz="4" w:space="0" w:color="auto"/>
              <w:bottom w:val="single" w:sz="4" w:space="0" w:color="auto"/>
              <w:right w:val="single" w:sz="4" w:space="0" w:color="auto"/>
            </w:tcBorders>
            <w:hideMark/>
          </w:tcPr>
          <w:p w14:paraId="69063B0E" w14:textId="77777777" w:rsidR="003F70A0" w:rsidRDefault="003F70A0">
            <w:pPr>
              <w:jc w:val="both"/>
              <w:rPr>
                <w:rFonts w:ascii="Arial" w:hAnsi="Arial" w:cs="Arial"/>
                <w:spacing w:val="0"/>
                <w:sz w:val="18"/>
                <w:szCs w:val="18"/>
              </w:rPr>
            </w:pPr>
            <w:r>
              <w:rPr>
                <w:rFonts w:ascii="Arial" w:hAnsi="Arial" w:cs="Arial"/>
                <w:spacing w:val="0"/>
                <w:sz w:val="18"/>
                <w:szCs w:val="18"/>
              </w:rPr>
              <w:t>Meta</w:t>
            </w:r>
          </w:p>
        </w:tc>
      </w:tr>
      <w:tr w:rsidR="003F70A0" w14:paraId="06AF17CF" w14:textId="77777777" w:rsidTr="00887497">
        <w:trPr>
          <w:trHeight w:val="214"/>
        </w:trPr>
        <w:tc>
          <w:tcPr>
            <w:tcW w:w="2069" w:type="dxa"/>
            <w:tcBorders>
              <w:top w:val="single" w:sz="4" w:space="0" w:color="auto"/>
              <w:left w:val="double" w:sz="4" w:space="0" w:color="auto"/>
              <w:bottom w:val="single" w:sz="4" w:space="0" w:color="auto"/>
              <w:right w:val="single" w:sz="4" w:space="0" w:color="auto"/>
            </w:tcBorders>
            <w:hideMark/>
          </w:tcPr>
          <w:p w14:paraId="40E89A20" w14:textId="77777777" w:rsidR="003F70A0" w:rsidRDefault="003F70A0">
            <w:pPr>
              <w:jc w:val="center"/>
              <w:rPr>
                <w:rFonts w:ascii="Arial" w:hAnsi="Arial" w:cs="Arial"/>
                <w:spacing w:val="0"/>
                <w:sz w:val="18"/>
                <w:szCs w:val="18"/>
              </w:rPr>
            </w:pPr>
            <w:r>
              <w:rPr>
                <w:rFonts w:ascii="Arial" w:hAnsi="Arial" w:cs="Arial"/>
                <w:spacing w:val="0"/>
                <w:sz w:val="18"/>
                <w:szCs w:val="18"/>
              </w:rPr>
              <w:t>17</w:t>
            </w:r>
          </w:p>
        </w:tc>
        <w:tc>
          <w:tcPr>
            <w:tcW w:w="2853" w:type="dxa"/>
            <w:gridSpan w:val="2"/>
            <w:tcBorders>
              <w:top w:val="single" w:sz="4" w:space="0" w:color="auto"/>
              <w:left w:val="single" w:sz="4" w:space="0" w:color="auto"/>
              <w:bottom w:val="single" w:sz="4" w:space="0" w:color="auto"/>
              <w:right w:val="single" w:sz="4" w:space="0" w:color="auto"/>
            </w:tcBorders>
            <w:hideMark/>
          </w:tcPr>
          <w:p w14:paraId="24FC860B" w14:textId="77777777" w:rsidR="003F70A0" w:rsidRDefault="003F70A0">
            <w:pPr>
              <w:jc w:val="both"/>
              <w:rPr>
                <w:rFonts w:ascii="Arial" w:hAnsi="Arial" w:cs="Arial"/>
                <w:spacing w:val="0"/>
                <w:sz w:val="18"/>
                <w:szCs w:val="18"/>
              </w:rPr>
            </w:pPr>
            <w:r>
              <w:rPr>
                <w:rFonts w:ascii="Arial" w:hAnsi="Arial" w:cs="Arial"/>
                <w:spacing w:val="0"/>
                <w:sz w:val="18"/>
                <w:szCs w:val="18"/>
              </w:rPr>
              <w:t>Nariño</w:t>
            </w:r>
          </w:p>
        </w:tc>
      </w:tr>
      <w:tr w:rsidR="003F70A0" w14:paraId="29D27DED" w14:textId="77777777" w:rsidTr="00887497">
        <w:trPr>
          <w:trHeight w:val="230"/>
        </w:trPr>
        <w:tc>
          <w:tcPr>
            <w:tcW w:w="2069" w:type="dxa"/>
            <w:tcBorders>
              <w:top w:val="single" w:sz="4" w:space="0" w:color="auto"/>
              <w:left w:val="double" w:sz="4" w:space="0" w:color="auto"/>
              <w:bottom w:val="single" w:sz="4" w:space="0" w:color="auto"/>
              <w:right w:val="single" w:sz="4" w:space="0" w:color="auto"/>
            </w:tcBorders>
            <w:hideMark/>
          </w:tcPr>
          <w:p w14:paraId="06312271" w14:textId="77777777" w:rsidR="003F70A0" w:rsidRDefault="003F70A0">
            <w:pPr>
              <w:jc w:val="center"/>
              <w:rPr>
                <w:rFonts w:ascii="Arial" w:hAnsi="Arial" w:cs="Arial"/>
                <w:spacing w:val="0"/>
                <w:sz w:val="18"/>
                <w:szCs w:val="18"/>
              </w:rPr>
            </w:pPr>
            <w:r>
              <w:rPr>
                <w:rFonts w:ascii="Arial" w:hAnsi="Arial" w:cs="Arial"/>
                <w:spacing w:val="0"/>
                <w:sz w:val="18"/>
                <w:szCs w:val="18"/>
              </w:rPr>
              <w:t>18</w:t>
            </w:r>
          </w:p>
        </w:tc>
        <w:tc>
          <w:tcPr>
            <w:tcW w:w="2853" w:type="dxa"/>
            <w:gridSpan w:val="2"/>
            <w:tcBorders>
              <w:top w:val="single" w:sz="4" w:space="0" w:color="auto"/>
              <w:left w:val="single" w:sz="4" w:space="0" w:color="auto"/>
              <w:bottom w:val="single" w:sz="4" w:space="0" w:color="auto"/>
              <w:right w:val="single" w:sz="4" w:space="0" w:color="auto"/>
            </w:tcBorders>
            <w:hideMark/>
          </w:tcPr>
          <w:p w14:paraId="5926352A" w14:textId="77777777" w:rsidR="003F70A0" w:rsidRDefault="003F70A0">
            <w:pPr>
              <w:jc w:val="both"/>
              <w:rPr>
                <w:rFonts w:ascii="Arial" w:hAnsi="Arial" w:cs="Arial"/>
                <w:spacing w:val="0"/>
                <w:sz w:val="18"/>
                <w:szCs w:val="18"/>
              </w:rPr>
            </w:pPr>
            <w:r>
              <w:rPr>
                <w:rFonts w:ascii="Arial" w:hAnsi="Arial" w:cs="Arial"/>
                <w:spacing w:val="0"/>
                <w:sz w:val="18"/>
                <w:szCs w:val="18"/>
              </w:rPr>
              <w:t>Norte de Santander</w:t>
            </w:r>
          </w:p>
        </w:tc>
      </w:tr>
      <w:tr w:rsidR="003F70A0" w14:paraId="4F993F73" w14:textId="77777777" w:rsidTr="00887497">
        <w:trPr>
          <w:trHeight w:val="214"/>
        </w:trPr>
        <w:tc>
          <w:tcPr>
            <w:tcW w:w="2069" w:type="dxa"/>
            <w:tcBorders>
              <w:top w:val="single" w:sz="4" w:space="0" w:color="auto"/>
              <w:left w:val="double" w:sz="4" w:space="0" w:color="auto"/>
              <w:bottom w:val="single" w:sz="4" w:space="0" w:color="auto"/>
              <w:right w:val="single" w:sz="4" w:space="0" w:color="auto"/>
            </w:tcBorders>
            <w:hideMark/>
          </w:tcPr>
          <w:p w14:paraId="0B35B5A2" w14:textId="77777777" w:rsidR="003F70A0" w:rsidRDefault="003F70A0">
            <w:pPr>
              <w:jc w:val="center"/>
              <w:rPr>
                <w:rFonts w:ascii="Arial" w:hAnsi="Arial" w:cs="Arial"/>
                <w:spacing w:val="0"/>
                <w:sz w:val="18"/>
                <w:szCs w:val="18"/>
              </w:rPr>
            </w:pPr>
            <w:r>
              <w:rPr>
                <w:rFonts w:ascii="Arial" w:hAnsi="Arial" w:cs="Arial"/>
                <w:spacing w:val="0"/>
                <w:sz w:val="18"/>
                <w:szCs w:val="18"/>
              </w:rPr>
              <w:t>19</w:t>
            </w:r>
          </w:p>
        </w:tc>
        <w:tc>
          <w:tcPr>
            <w:tcW w:w="2853" w:type="dxa"/>
            <w:gridSpan w:val="2"/>
            <w:tcBorders>
              <w:top w:val="single" w:sz="4" w:space="0" w:color="auto"/>
              <w:left w:val="single" w:sz="4" w:space="0" w:color="auto"/>
              <w:bottom w:val="single" w:sz="4" w:space="0" w:color="auto"/>
              <w:right w:val="single" w:sz="4" w:space="0" w:color="auto"/>
            </w:tcBorders>
            <w:hideMark/>
          </w:tcPr>
          <w:p w14:paraId="72736291" w14:textId="77777777" w:rsidR="003F70A0" w:rsidRDefault="003F70A0">
            <w:pPr>
              <w:jc w:val="both"/>
              <w:rPr>
                <w:rFonts w:ascii="Arial" w:hAnsi="Arial" w:cs="Arial"/>
                <w:spacing w:val="0"/>
                <w:sz w:val="18"/>
                <w:szCs w:val="18"/>
              </w:rPr>
            </w:pPr>
            <w:r>
              <w:rPr>
                <w:rFonts w:ascii="Arial" w:hAnsi="Arial" w:cs="Arial"/>
                <w:spacing w:val="0"/>
                <w:sz w:val="18"/>
                <w:szCs w:val="18"/>
              </w:rPr>
              <w:t>Quindío</w:t>
            </w:r>
          </w:p>
        </w:tc>
      </w:tr>
      <w:tr w:rsidR="003F70A0" w14:paraId="0DE4D610" w14:textId="77777777" w:rsidTr="00887497">
        <w:trPr>
          <w:trHeight w:val="230"/>
        </w:trPr>
        <w:tc>
          <w:tcPr>
            <w:tcW w:w="2069" w:type="dxa"/>
            <w:tcBorders>
              <w:top w:val="single" w:sz="4" w:space="0" w:color="auto"/>
              <w:left w:val="double" w:sz="4" w:space="0" w:color="auto"/>
              <w:bottom w:val="single" w:sz="4" w:space="0" w:color="auto"/>
              <w:right w:val="single" w:sz="4" w:space="0" w:color="auto"/>
            </w:tcBorders>
            <w:hideMark/>
          </w:tcPr>
          <w:p w14:paraId="4523F279" w14:textId="77777777" w:rsidR="003F70A0" w:rsidRDefault="003F70A0">
            <w:pPr>
              <w:jc w:val="center"/>
              <w:rPr>
                <w:rFonts w:ascii="Arial" w:hAnsi="Arial" w:cs="Arial"/>
                <w:spacing w:val="0"/>
                <w:sz w:val="18"/>
                <w:szCs w:val="18"/>
              </w:rPr>
            </w:pPr>
            <w:r>
              <w:rPr>
                <w:rFonts w:ascii="Arial" w:hAnsi="Arial" w:cs="Arial"/>
                <w:spacing w:val="0"/>
                <w:sz w:val="18"/>
                <w:szCs w:val="18"/>
              </w:rPr>
              <w:t>20</w:t>
            </w:r>
          </w:p>
        </w:tc>
        <w:tc>
          <w:tcPr>
            <w:tcW w:w="2853" w:type="dxa"/>
            <w:gridSpan w:val="2"/>
            <w:tcBorders>
              <w:top w:val="single" w:sz="4" w:space="0" w:color="auto"/>
              <w:left w:val="single" w:sz="4" w:space="0" w:color="auto"/>
              <w:bottom w:val="single" w:sz="4" w:space="0" w:color="auto"/>
              <w:right w:val="single" w:sz="4" w:space="0" w:color="auto"/>
            </w:tcBorders>
            <w:hideMark/>
          </w:tcPr>
          <w:p w14:paraId="6EF37BE4" w14:textId="77777777" w:rsidR="003F70A0" w:rsidRDefault="003F70A0">
            <w:pPr>
              <w:jc w:val="both"/>
              <w:rPr>
                <w:rFonts w:ascii="Arial" w:hAnsi="Arial" w:cs="Arial"/>
                <w:spacing w:val="0"/>
                <w:sz w:val="18"/>
                <w:szCs w:val="18"/>
              </w:rPr>
            </w:pPr>
            <w:r>
              <w:rPr>
                <w:rFonts w:ascii="Arial" w:hAnsi="Arial" w:cs="Arial"/>
                <w:spacing w:val="0"/>
                <w:sz w:val="18"/>
                <w:szCs w:val="18"/>
              </w:rPr>
              <w:t>Risaralda</w:t>
            </w:r>
          </w:p>
        </w:tc>
      </w:tr>
    </w:tbl>
    <w:p w14:paraId="3D296CD3" w14:textId="3C1F7FCC" w:rsidR="003F70A0" w:rsidRDefault="003F70A0" w:rsidP="00112125">
      <w:pPr>
        <w:pStyle w:val="Ttulo5"/>
        <w:rPr>
          <w:spacing w:val="0"/>
        </w:rPr>
      </w:pPr>
    </w:p>
    <w:p w14:paraId="1F768655" w14:textId="77777777" w:rsidR="003F70A0" w:rsidRPr="003F70A0" w:rsidRDefault="003F70A0" w:rsidP="003F70A0"/>
    <w:p w14:paraId="13555204" w14:textId="40489FDB" w:rsidR="00112125" w:rsidRPr="00AB7BB6" w:rsidRDefault="00112125" w:rsidP="00112125">
      <w:pPr>
        <w:pStyle w:val="Ttulo5"/>
        <w:rPr>
          <w:spacing w:val="0"/>
          <w:sz w:val="18"/>
          <w:szCs w:val="18"/>
        </w:rPr>
      </w:pPr>
      <w:r w:rsidRPr="00AB7BB6">
        <w:rPr>
          <w:spacing w:val="0"/>
        </w:rPr>
        <w:lastRenderedPageBreak/>
        <w:t>Página 217</w:t>
      </w:r>
    </w:p>
    <w:p w14:paraId="4B381FC5" w14:textId="77777777" w:rsidR="00112125" w:rsidRPr="00AB7BB6" w:rsidRDefault="00112125" w:rsidP="0011212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gridCol w:w="2610"/>
      </w:tblGrid>
      <w:tr w:rsidR="003F70A0" w:rsidRPr="00AB7BB6" w14:paraId="4D3C0E8B" w14:textId="77777777" w:rsidTr="00887497">
        <w:trPr>
          <w:jc w:val="center"/>
        </w:trPr>
        <w:tc>
          <w:tcPr>
            <w:tcW w:w="1800" w:type="dxa"/>
            <w:tcBorders>
              <w:top w:val="single" w:sz="4" w:space="0" w:color="auto"/>
              <w:left w:val="double" w:sz="4" w:space="0" w:color="auto"/>
              <w:bottom w:val="single" w:sz="4" w:space="0" w:color="auto"/>
              <w:right w:val="single" w:sz="4" w:space="0" w:color="auto"/>
            </w:tcBorders>
          </w:tcPr>
          <w:p w14:paraId="4327AADF" w14:textId="77777777" w:rsidR="003F70A0" w:rsidRPr="00AB7BB6" w:rsidRDefault="003F70A0" w:rsidP="002A2B41">
            <w:pPr>
              <w:jc w:val="center"/>
              <w:rPr>
                <w:rFonts w:ascii="Arial" w:hAnsi="Arial" w:cs="Arial"/>
                <w:spacing w:val="0"/>
                <w:sz w:val="18"/>
                <w:szCs w:val="18"/>
              </w:rPr>
            </w:pPr>
            <w:r w:rsidRPr="00AB7BB6">
              <w:rPr>
                <w:rFonts w:ascii="Arial" w:hAnsi="Arial" w:cs="Arial"/>
                <w:spacing w:val="0"/>
                <w:sz w:val="18"/>
                <w:szCs w:val="18"/>
              </w:rPr>
              <w:t>21</w:t>
            </w:r>
          </w:p>
        </w:tc>
        <w:tc>
          <w:tcPr>
            <w:tcW w:w="2610" w:type="dxa"/>
            <w:tcBorders>
              <w:top w:val="single" w:sz="4" w:space="0" w:color="auto"/>
              <w:left w:val="single" w:sz="4" w:space="0" w:color="auto"/>
              <w:bottom w:val="single" w:sz="4" w:space="0" w:color="auto"/>
              <w:right w:val="single" w:sz="4" w:space="0" w:color="auto"/>
            </w:tcBorders>
          </w:tcPr>
          <w:p w14:paraId="3386962D" w14:textId="77777777" w:rsidR="003F70A0" w:rsidRPr="00AB7BB6" w:rsidRDefault="003F70A0" w:rsidP="002A2B41">
            <w:pPr>
              <w:jc w:val="both"/>
              <w:rPr>
                <w:rFonts w:ascii="Arial" w:hAnsi="Arial" w:cs="Arial"/>
                <w:spacing w:val="0"/>
                <w:sz w:val="18"/>
                <w:szCs w:val="18"/>
              </w:rPr>
            </w:pPr>
            <w:r w:rsidRPr="00AB7BB6">
              <w:rPr>
                <w:rFonts w:ascii="Arial" w:hAnsi="Arial" w:cs="Arial"/>
                <w:spacing w:val="0"/>
                <w:sz w:val="18"/>
                <w:szCs w:val="18"/>
              </w:rPr>
              <w:t>Santander</w:t>
            </w:r>
          </w:p>
        </w:tc>
      </w:tr>
      <w:tr w:rsidR="003F70A0" w:rsidRPr="00AB7BB6" w14:paraId="1539EC40" w14:textId="77777777" w:rsidTr="00887497">
        <w:trPr>
          <w:jc w:val="center"/>
        </w:trPr>
        <w:tc>
          <w:tcPr>
            <w:tcW w:w="1800" w:type="dxa"/>
            <w:tcBorders>
              <w:top w:val="single" w:sz="4" w:space="0" w:color="auto"/>
              <w:left w:val="double" w:sz="4" w:space="0" w:color="auto"/>
              <w:bottom w:val="single" w:sz="4" w:space="0" w:color="auto"/>
              <w:right w:val="single" w:sz="4" w:space="0" w:color="auto"/>
            </w:tcBorders>
          </w:tcPr>
          <w:p w14:paraId="1406CE4E" w14:textId="77777777" w:rsidR="003F70A0" w:rsidRPr="00AB7BB6" w:rsidRDefault="003F70A0" w:rsidP="002A2B41">
            <w:pPr>
              <w:jc w:val="center"/>
              <w:rPr>
                <w:rFonts w:ascii="Arial" w:hAnsi="Arial" w:cs="Arial"/>
                <w:spacing w:val="0"/>
                <w:sz w:val="18"/>
                <w:szCs w:val="18"/>
              </w:rPr>
            </w:pPr>
            <w:r w:rsidRPr="00AB7BB6">
              <w:rPr>
                <w:rFonts w:ascii="Arial" w:hAnsi="Arial" w:cs="Arial"/>
                <w:spacing w:val="0"/>
                <w:sz w:val="18"/>
                <w:szCs w:val="18"/>
              </w:rPr>
              <w:t>22</w:t>
            </w:r>
          </w:p>
        </w:tc>
        <w:tc>
          <w:tcPr>
            <w:tcW w:w="2610" w:type="dxa"/>
            <w:tcBorders>
              <w:top w:val="single" w:sz="4" w:space="0" w:color="auto"/>
              <w:left w:val="single" w:sz="4" w:space="0" w:color="auto"/>
              <w:bottom w:val="single" w:sz="4" w:space="0" w:color="auto"/>
              <w:right w:val="single" w:sz="4" w:space="0" w:color="auto"/>
            </w:tcBorders>
          </w:tcPr>
          <w:p w14:paraId="02D735DC" w14:textId="77777777" w:rsidR="003F70A0" w:rsidRPr="00AB7BB6" w:rsidRDefault="003F70A0" w:rsidP="002A2B41">
            <w:pPr>
              <w:jc w:val="both"/>
              <w:rPr>
                <w:rFonts w:ascii="Arial" w:hAnsi="Arial" w:cs="Arial"/>
                <w:spacing w:val="0"/>
                <w:sz w:val="18"/>
                <w:szCs w:val="18"/>
              </w:rPr>
            </w:pPr>
            <w:r w:rsidRPr="00AB7BB6">
              <w:rPr>
                <w:rFonts w:ascii="Arial" w:hAnsi="Arial" w:cs="Arial"/>
                <w:spacing w:val="0"/>
                <w:sz w:val="18"/>
                <w:szCs w:val="18"/>
              </w:rPr>
              <w:t>Sucre</w:t>
            </w:r>
          </w:p>
        </w:tc>
      </w:tr>
      <w:tr w:rsidR="003F70A0" w:rsidRPr="00AB7BB6" w14:paraId="43AAA5AB" w14:textId="77777777" w:rsidTr="00887497">
        <w:trPr>
          <w:jc w:val="center"/>
        </w:trPr>
        <w:tc>
          <w:tcPr>
            <w:tcW w:w="1800" w:type="dxa"/>
            <w:tcBorders>
              <w:top w:val="single" w:sz="4" w:space="0" w:color="auto"/>
              <w:left w:val="double" w:sz="4" w:space="0" w:color="auto"/>
              <w:bottom w:val="single" w:sz="4" w:space="0" w:color="auto"/>
              <w:right w:val="single" w:sz="4" w:space="0" w:color="auto"/>
            </w:tcBorders>
          </w:tcPr>
          <w:p w14:paraId="6A2916FC" w14:textId="77777777" w:rsidR="003F70A0" w:rsidRPr="00AB7BB6" w:rsidRDefault="003F70A0" w:rsidP="002A2B41">
            <w:pPr>
              <w:jc w:val="center"/>
              <w:rPr>
                <w:rFonts w:ascii="Arial" w:hAnsi="Arial" w:cs="Arial"/>
                <w:spacing w:val="0"/>
                <w:sz w:val="18"/>
                <w:szCs w:val="18"/>
              </w:rPr>
            </w:pPr>
            <w:r w:rsidRPr="00AB7BB6">
              <w:rPr>
                <w:rFonts w:ascii="Arial" w:hAnsi="Arial" w:cs="Arial"/>
                <w:spacing w:val="0"/>
                <w:sz w:val="18"/>
                <w:szCs w:val="18"/>
              </w:rPr>
              <w:t>23</w:t>
            </w:r>
          </w:p>
        </w:tc>
        <w:tc>
          <w:tcPr>
            <w:tcW w:w="2610" w:type="dxa"/>
            <w:tcBorders>
              <w:top w:val="single" w:sz="4" w:space="0" w:color="auto"/>
              <w:left w:val="single" w:sz="4" w:space="0" w:color="auto"/>
              <w:bottom w:val="single" w:sz="4" w:space="0" w:color="auto"/>
              <w:right w:val="single" w:sz="4" w:space="0" w:color="auto"/>
            </w:tcBorders>
          </w:tcPr>
          <w:p w14:paraId="1DEA617C" w14:textId="77777777" w:rsidR="003F70A0" w:rsidRPr="00AB7BB6" w:rsidRDefault="003F70A0" w:rsidP="002A2B41">
            <w:pPr>
              <w:jc w:val="both"/>
              <w:rPr>
                <w:rFonts w:ascii="Arial" w:hAnsi="Arial" w:cs="Arial"/>
                <w:spacing w:val="0"/>
                <w:sz w:val="18"/>
                <w:szCs w:val="18"/>
              </w:rPr>
            </w:pPr>
            <w:r w:rsidRPr="00AB7BB6">
              <w:rPr>
                <w:rFonts w:ascii="Arial" w:hAnsi="Arial" w:cs="Arial"/>
                <w:spacing w:val="0"/>
                <w:sz w:val="18"/>
                <w:szCs w:val="18"/>
              </w:rPr>
              <w:t>Tolima</w:t>
            </w:r>
          </w:p>
        </w:tc>
      </w:tr>
      <w:tr w:rsidR="003F70A0" w:rsidRPr="00AB7BB6" w14:paraId="198D2466" w14:textId="77777777" w:rsidTr="00887497">
        <w:trPr>
          <w:jc w:val="center"/>
        </w:trPr>
        <w:tc>
          <w:tcPr>
            <w:tcW w:w="1800" w:type="dxa"/>
            <w:tcBorders>
              <w:top w:val="single" w:sz="4" w:space="0" w:color="auto"/>
              <w:left w:val="double" w:sz="4" w:space="0" w:color="auto"/>
              <w:bottom w:val="single" w:sz="4" w:space="0" w:color="auto"/>
              <w:right w:val="single" w:sz="4" w:space="0" w:color="auto"/>
            </w:tcBorders>
          </w:tcPr>
          <w:p w14:paraId="04A25FE0" w14:textId="77777777" w:rsidR="003F70A0" w:rsidRPr="00AB7BB6" w:rsidRDefault="003F70A0" w:rsidP="002A2B41">
            <w:pPr>
              <w:jc w:val="center"/>
              <w:rPr>
                <w:rFonts w:ascii="Arial" w:hAnsi="Arial" w:cs="Arial"/>
                <w:spacing w:val="0"/>
                <w:sz w:val="18"/>
                <w:szCs w:val="18"/>
              </w:rPr>
            </w:pPr>
            <w:r w:rsidRPr="00AB7BB6">
              <w:rPr>
                <w:rFonts w:ascii="Arial" w:hAnsi="Arial" w:cs="Arial"/>
                <w:spacing w:val="0"/>
                <w:sz w:val="18"/>
                <w:szCs w:val="18"/>
              </w:rPr>
              <w:t>24</w:t>
            </w:r>
          </w:p>
        </w:tc>
        <w:tc>
          <w:tcPr>
            <w:tcW w:w="2610" w:type="dxa"/>
            <w:tcBorders>
              <w:top w:val="single" w:sz="4" w:space="0" w:color="auto"/>
              <w:left w:val="single" w:sz="4" w:space="0" w:color="auto"/>
              <w:bottom w:val="single" w:sz="4" w:space="0" w:color="auto"/>
              <w:right w:val="single" w:sz="4" w:space="0" w:color="auto"/>
            </w:tcBorders>
          </w:tcPr>
          <w:p w14:paraId="3D26EE34" w14:textId="77777777" w:rsidR="003F70A0" w:rsidRPr="00AB7BB6" w:rsidRDefault="003F70A0" w:rsidP="002A2B41">
            <w:pPr>
              <w:jc w:val="both"/>
              <w:rPr>
                <w:rFonts w:ascii="Arial" w:hAnsi="Arial" w:cs="Arial"/>
                <w:spacing w:val="0"/>
                <w:sz w:val="18"/>
                <w:szCs w:val="18"/>
              </w:rPr>
            </w:pPr>
            <w:r w:rsidRPr="00AB7BB6">
              <w:rPr>
                <w:rFonts w:ascii="Arial" w:hAnsi="Arial" w:cs="Arial"/>
                <w:spacing w:val="0"/>
                <w:sz w:val="18"/>
                <w:szCs w:val="18"/>
              </w:rPr>
              <w:t>Valle</w:t>
            </w:r>
          </w:p>
        </w:tc>
      </w:tr>
      <w:tr w:rsidR="003F70A0" w:rsidRPr="00AB7BB6" w14:paraId="5634E4F7" w14:textId="77777777" w:rsidTr="00887497">
        <w:trPr>
          <w:jc w:val="center"/>
        </w:trPr>
        <w:tc>
          <w:tcPr>
            <w:tcW w:w="1800" w:type="dxa"/>
            <w:tcBorders>
              <w:top w:val="single" w:sz="4" w:space="0" w:color="auto"/>
              <w:left w:val="double" w:sz="4" w:space="0" w:color="auto"/>
              <w:bottom w:val="single" w:sz="4" w:space="0" w:color="auto"/>
              <w:right w:val="single" w:sz="4" w:space="0" w:color="auto"/>
            </w:tcBorders>
          </w:tcPr>
          <w:p w14:paraId="56BA18EC" w14:textId="77777777" w:rsidR="003F70A0" w:rsidRPr="00AB7BB6" w:rsidRDefault="003F70A0" w:rsidP="002A2B41">
            <w:pPr>
              <w:jc w:val="center"/>
              <w:rPr>
                <w:rFonts w:ascii="Arial" w:hAnsi="Arial" w:cs="Arial"/>
                <w:spacing w:val="0"/>
                <w:sz w:val="18"/>
                <w:szCs w:val="18"/>
              </w:rPr>
            </w:pPr>
            <w:r w:rsidRPr="00AB7BB6">
              <w:rPr>
                <w:rFonts w:ascii="Arial" w:hAnsi="Arial" w:cs="Arial"/>
                <w:spacing w:val="0"/>
                <w:sz w:val="18"/>
                <w:szCs w:val="18"/>
              </w:rPr>
              <w:t>25</w:t>
            </w:r>
          </w:p>
        </w:tc>
        <w:tc>
          <w:tcPr>
            <w:tcW w:w="2610" w:type="dxa"/>
            <w:tcBorders>
              <w:top w:val="single" w:sz="4" w:space="0" w:color="auto"/>
              <w:left w:val="single" w:sz="4" w:space="0" w:color="auto"/>
              <w:bottom w:val="single" w:sz="4" w:space="0" w:color="auto"/>
              <w:right w:val="single" w:sz="4" w:space="0" w:color="auto"/>
            </w:tcBorders>
          </w:tcPr>
          <w:p w14:paraId="0866436A" w14:textId="77777777" w:rsidR="003F70A0" w:rsidRPr="00AB7BB6" w:rsidRDefault="003F70A0" w:rsidP="002A2B41">
            <w:pPr>
              <w:jc w:val="both"/>
              <w:rPr>
                <w:rFonts w:ascii="Arial" w:hAnsi="Arial" w:cs="Arial"/>
                <w:spacing w:val="0"/>
                <w:sz w:val="18"/>
                <w:szCs w:val="18"/>
              </w:rPr>
            </w:pPr>
            <w:r w:rsidRPr="00AB7BB6">
              <w:rPr>
                <w:rFonts w:ascii="Arial" w:hAnsi="Arial" w:cs="Arial"/>
                <w:spacing w:val="0"/>
                <w:sz w:val="18"/>
                <w:szCs w:val="18"/>
              </w:rPr>
              <w:t>Arauca</w:t>
            </w:r>
          </w:p>
        </w:tc>
      </w:tr>
      <w:tr w:rsidR="003F70A0" w:rsidRPr="00AB7BB6" w14:paraId="452927F3" w14:textId="77777777" w:rsidTr="00887497">
        <w:trPr>
          <w:jc w:val="center"/>
        </w:trPr>
        <w:tc>
          <w:tcPr>
            <w:tcW w:w="1800" w:type="dxa"/>
            <w:tcBorders>
              <w:top w:val="single" w:sz="4" w:space="0" w:color="auto"/>
              <w:left w:val="double" w:sz="4" w:space="0" w:color="auto"/>
              <w:bottom w:val="single" w:sz="4" w:space="0" w:color="auto"/>
              <w:right w:val="single" w:sz="4" w:space="0" w:color="auto"/>
            </w:tcBorders>
          </w:tcPr>
          <w:p w14:paraId="4640BF0E" w14:textId="77777777" w:rsidR="003F70A0" w:rsidRPr="00AB7BB6" w:rsidRDefault="003F70A0" w:rsidP="002A2B41">
            <w:pPr>
              <w:jc w:val="center"/>
              <w:rPr>
                <w:rFonts w:ascii="Arial" w:hAnsi="Arial" w:cs="Arial"/>
                <w:spacing w:val="0"/>
                <w:sz w:val="18"/>
                <w:szCs w:val="18"/>
              </w:rPr>
            </w:pPr>
            <w:r w:rsidRPr="00AB7BB6">
              <w:rPr>
                <w:rFonts w:ascii="Arial" w:hAnsi="Arial" w:cs="Arial"/>
                <w:spacing w:val="0"/>
                <w:sz w:val="18"/>
                <w:szCs w:val="18"/>
              </w:rPr>
              <w:t>26</w:t>
            </w:r>
          </w:p>
        </w:tc>
        <w:tc>
          <w:tcPr>
            <w:tcW w:w="2610" w:type="dxa"/>
            <w:tcBorders>
              <w:top w:val="single" w:sz="4" w:space="0" w:color="auto"/>
              <w:left w:val="single" w:sz="4" w:space="0" w:color="auto"/>
              <w:bottom w:val="single" w:sz="4" w:space="0" w:color="auto"/>
              <w:right w:val="single" w:sz="4" w:space="0" w:color="auto"/>
            </w:tcBorders>
          </w:tcPr>
          <w:p w14:paraId="212936D4" w14:textId="77777777" w:rsidR="003F70A0" w:rsidRPr="00AB7BB6" w:rsidRDefault="003F70A0" w:rsidP="002A2B41">
            <w:pPr>
              <w:jc w:val="both"/>
              <w:rPr>
                <w:rFonts w:ascii="Arial" w:hAnsi="Arial" w:cs="Arial"/>
                <w:spacing w:val="0"/>
                <w:sz w:val="18"/>
                <w:szCs w:val="18"/>
              </w:rPr>
            </w:pPr>
            <w:r w:rsidRPr="00AB7BB6">
              <w:rPr>
                <w:rFonts w:ascii="Arial" w:hAnsi="Arial" w:cs="Arial"/>
                <w:spacing w:val="0"/>
                <w:sz w:val="18"/>
                <w:szCs w:val="18"/>
              </w:rPr>
              <w:t>Casanare</w:t>
            </w:r>
          </w:p>
        </w:tc>
      </w:tr>
      <w:tr w:rsidR="003F70A0" w:rsidRPr="00AB7BB6" w14:paraId="0610628B" w14:textId="77777777" w:rsidTr="00887497">
        <w:trPr>
          <w:jc w:val="center"/>
        </w:trPr>
        <w:tc>
          <w:tcPr>
            <w:tcW w:w="1800" w:type="dxa"/>
            <w:tcBorders>
              <w:top w:val="single" w:sz="4" w:space="0" w:color="auto"/>
              <w:left w:val="double" w:sz="4" w:space="0" w:color="auto"/>
              <w:bottom w:val="single" w:sz="4" w:space="0" w:color="auto"/>
              <w:right w:val="single" w:sz="4" w:space="0" w:color="auto"/>
            </w:tcBorders>
          </w:tcPr>
          <w:p w14:paraId="56EE7350" w14:textId="77777777" w:rsidR="003F70A0" w:rsidRPr="00AB7BB6" w:rsidRDefault="003F70A0" w:rsidP="002A2B41">
            <w:pPr>
              <w:jc w:val="center"/>
              <w:rPr>
                <w:rFonts w:ascii="Arial" w:hAnsi="Arial" w:cs="Arial"/>
                <w:spacing w:val="0"/>
                <w:sz w:val="18"/>
                <w:szCs w:val="18"/>
              </w:rPr>
            </w:pPr>
            <w:r w:rsidRPr="00AB7BB6">
              <w:rPr>
                <w:rFonts w:ascii="Arial" w:hAnsi="Arial" w:cs="Arial"/>
                <w:spacing w:val="0"/>
                <w:sz w:val="18"/>
                <w:szCs w:val="18"/>
              </w:rPr>
              <w:t>27</w:t>
            </w:r>
          </w:p>
        </w:tc>
        <w:tc>
          <w:tcPr>
            <w:tcW w:w="2610" w:type="dxa"/>
            <w:tcBorders>
              <w:top w:val="single" w:sz="4" w:space="0" w:color="auto"/>
              <w:left w:val="single" w:sz="4" w:space="0" w:color="auto"/>
              <w:bottom w:val="single" w:sz="4" w:space="0" w:color="auto"/>
              <w:right w:val="single" w:sz="4" w:space="0" w:color="auto"/>
            </w:tcBorders>
          </w:tcPr>
          <w:p w14:paraId="3BDC1B4E" w14:textId="77777777" w:rsidR="003F70A0" w:rsidRPr="00AB7BB6" w:rsidRDefault="003F70A0" w:rsidP="002A2B41">
            <w:pPr>
              <w:jc w:val="both"/>
              <w:rPr>
                <w:rFonts w:ascii="Arial" w:hAnsi="Arial" w:cs="Arial"/>
                <w:spacing w:val="0"/>
                <w:sz w:val="18"/>
                <w:szCs w:val="18"/>
              </w:rPr>
            </w:pPr>
            <w:r w:rsidRPr="00AB7BB6">
              <w:rPr>
                <w:rFonts w:ascii="Arial" w:hAnsi="Arial" w:cs="Arial"/>
                <w:spacing w:val="0"/>
                <w:sz w:val="18"/>
                <w:szCs w:val="18"/>
              </w:rPr>
              <w:t>Putumayo</w:t>
            </w:r>
          </w:p>
        </w:tc>
      </w:tr>
      <w:tr w:rsidR="003F70A0" w:rsidRPr="00AB7BB6" w14:paraId="583760A2" w14:textId="77777777" w:rsidTr="00887497">
        <w:trPr>
          <w:jc w:val="center"/>
        </w:trPr>
        <w:tc>
          <w:tcPr>
            <w:tcW w:w="1800" w:type="dxa"/>
            <w:tcBorders>
              <w:top w:val="single" w:sz="4" w:space="0" w:color="auto"/>
              <w:left w:val="double" w:sz="4" w:space="0" w:color="auto"/>
              <w:bottom w:val="single" w:sz="4" w:space="0" w:color="auto"/>
              <w:right w:val="single" w:sz="4" w:space="0" w:color="auto"/>
            </w:tcBorders>
          </w:tcPr>
          <w:p w14:paraId="3DA134DB" w14:textId="77777777" w:rsidR="003F70A0" w:rsidRPr="00AB7BB6" w:rsidRDefault="003F70A0" w:rsidP="002A2B41">
            <w:pPr>
              <w:jc w:val="center"/>
              <w:rPr>
                <w:rFonts w:ascii="Arial" w:hAnsi="Arial" w:cs="Arial"/>
                <w:spacing w:val="0"/>
                <w:sz w:val="18"/>
                <w:szCs w:val="18"/>
              </w:rPr>
            </w:pPr>
            <w:r w:rsidRPr="00AB7BB6">
              <w:rPr>
                <w:rFonts w:ascii="Arial" w:hAnsi="Arial" w:cs="Arial"/>
                <w:spacing w:val="0"/>
                <w:sz w:val="18"/>
                <w:szCs w:val="18"/>
              </w:rPr>
              <w:t>28</w:t>
            </w:r>
          </w:p>
        </w:tc>
        <w:tc>
          <w:tcPr>
            <w:tcW w:w="2610" w:type="dxa"/>
            <w:tcBorders>
              <w:top w:val="single" w:sz="4" w:space="0" w:color="auto"/>
              <w:left w:val="single" w:sz="4" w:space="0" w:color="auto"/>
              <w:bottom w:val="single" w:sz="4" w:space="0" w:color="auto"/>
              <w:right w:val="single" w:sz="4" w:space="0" w:color="auto"/>
            </w:tcBorders>
          </w:tcPr>
          <w:p w14:paraId="72844AD2" w14:textId="77777777" w:rsidR="003F70A0" w:rsidRPr="00AB7BB6" w:rsidRDefault="003F70A0" w:rsidP="002A2B41">
            <w:pPr>
              <w:jc w:val="both"/>
              <w:rPr>
                <w:rFonts w:ascii="Arial" w:hAnsi="Arial" w:cs="Arial"/>
                <w:spacing w:val="0"/>
                <w:sz w:val="18"/>
                <w:szCs w:val="18"/>
              </w:rPr>
            </w:pPr>
            <w:r w:rsidRPr="00AB7BB6">
              <w:rPr>
                <w:rFonts w:ascii="Arial" w:hAnsi="Arial" w:cs="Arial"/>
                <w:spacing w:val="0"/>
                <w:sz w:val="18"/>
                <w:szCs w:val="18"/>
              </w:rPr>
              <w:t>San Andrés</w:t>
            </w:r>
          </w:p>
        </w:tc>
      </w:tr>
      <w:tr w:rsidR="003F70A0" w:rsidRPr="00AB7BB6" w14:paraId="6C7F2E06" w14:textId="77777777" w:rsidTr="00887497">
        <w:trPr>
          <w:jc w:val="center"/>
        </w:trPr>
        <w:tc>
          <w:tcPr>
            <w:tcW w:w="1800" w:type="dxa"/>
            <w:tcBorders>
              <w:top w:val="single" w:sz="4" w:space="0" w:color="auto"/>
              <w:left w:val="double" w:sz="4" w:space="0" w:color="auto"/>
              <w:bottom w:val="single" w:sz="4" w:space="0" w:color="auto"/>
              <w:right w:val="single" w:sz="4" w:space="0" w:color="auto"/>
            </w:tcBorders>
          </w:tcPr>
          <w:p w14:paraId="5F831AEA" w14:textId="77777777" w:rsidR="003F70A0" w:rsidRPr="00AB7BB6" w:rsidRDefault="003F70A0" w:rsidP="002A2B41">
            <w:pPr>
              <w:jc w:val="center"/>
              <w:rPr>
                <w:rFonts w:ascii="Arial" w:hAnsi="Arial" w:cs="Arial"/>
                <w:spacing w:val="0"/>
                <w:sz w:val="18"/>
                <w:szCs w:val="18"/>
              </w:rPr>
            </w:pPr>
            <w:r w:rsidRPr="00AB7BB6">
              <w:rPr>
                <w:rFonts w:ascii="Arial" w:hAnsi="Arial" w:cs="Arial"/>
                <w:spacing w:val="0"/>
                <w:sz w:val="18"/>
                <w:szCs w:val="18"/>
              </w:rPr>
              <w:t>29</w:t>
            </w:r>
          </w:p>
        </w:tc>
        <w:tc>
          <w:tcPr>
            <w:tcW w:w="2610" w:type="dxa"/>
            <w:tcBorders>
              <w:top w:val="single" w:sz="4" w:space="0" w:color="auto"/>
              <w:left w:val="single" w:sz="4" w:space="0" w:color="auto"/>
              <w:bottom w:val="single" w:sz="4" w:space="0" w:color="auto"/>
              <w:right w:val="single" w:sz="4" w:space="0" w:color="auto"/>
            </w:tcBorders>
          </w:tcPr>
          <w:p w14:paraId="48868A94" w14:textId="77777777" w:rsidR="003F70A0" w:rsidRPr="00AB7BB6" w:rsidRDefault="003F70A0" w:rsidP="002A2B41">
            <w:pPr>
              <w:jc w:val="both"/>
              <w:rPr>
                <w:rFonts w:ascii="Arial" w:hAnsi="Arial" w:cs="Arial"/>
                <w:spacing w:val="0"/>
                <w:sz w:val="18"/>
                <w:szCs w:val="18"/>
              </w:rPr>
            </w:pPr>
            <w:r w:rsidRPr="00AB7BB6">
              <w:rPr>
                <w:rFonts w:ascii="Arial" w:hAnsi="Arial" w:cs="Arial"/>
                <w:spacing w:val="0"/>
                <w:sz w:val="18"/>
                <w:szCs w:val="18"/>
              </w:rPr>
              <w:t>Amazonas</w:t>
            </w:r>
          </w:p>
        </w:tc>
      </w:tr>
      <w:tr w:rsidR="003F70A0" w:rsidRPr="00AB7BB6" w14:paraId="5C1AAFE7" w14:textId="77777777" w:rsidTr="00887497">
        <w:trPr>
          <w:jc w:val="center"/>
        </w:trPr>
        <w:tc>
          <w:tcPr>
            <w:tcW w:w="1800" w:type="dxa"/>
            <w:tcBorders>
              <w:top w:val="single" w:sz="4" w:space="0" w:color="auto"/>
              <w:left w:val="double" w:sz="4" w:space="0" w:color="auto"/>
              <w:bottom w:val="single" w:sz="4" w:space="0" w:color="auto"/>
              <w:right w:val="single" w:sz="4" w:space="0" w:color="auto"/>
            </w:tcBorders>
          </w:tcPr>
          <w:p w14:paraId="66158959" w14:textId="77777777" w:rsidR="003F70A0" w:rsidRPr="00AB7BB6" w:rsidRDefault="003F70A0" w:rsidP="002A2B41">
            <w:pPr>
              <w:jc w:val="center"/>
              <w:rPr>
                <w:rFonts w:ascii="Arial" w:hAnsi="Arial" w:cs="Arial"/>
                <w:spacing w:val="0"/>
                <w:sz w:val="18"/>
                <w:szCs w:val="18"/>
              </w:rPr>
            </w:pPr>
            <w:r w:rsidRPr="00AB7BB6">
              <w:rPr>
                <w:rFonts w:ascii="Arial" w:hAnsi="Arial" w:cs="Arial"/>
                <w:spacing w:val="0"/>
                <w:sz w:val="18"/>
                <w:szCs w:val="18"/>
              </w:rPr>
              <w:t>30</w:t>
            </w:r>
          </w:p>
        </w:tc>
        <w:tc>
          <w:tcPr>
            <w:tcW w:w="2610" w:type="dxa"/>
            <w:tcBorders>
              <w:top w:val="single" w:sz="4" w:space="0" w:color="auto"/>
              <w:left w:val="single" w:sz="4" w:space="0" w:color="auto"/>
              <w:bottom w:val="single" w:sz="4" w:space="0" w:color="auto"/>
              <w:right w:val="single" w:sz="4" w:space="0" w:color="auto"/>
            </w:tcBorders>
          </w:tcPr>
          <w:p w14:paraId="1E847F77" w14:textId="77777777" w:rsidR="003F70A0" w:rsidRPr="00AB7BB6" w:rsidRDefault="003F70A0" w:rsidP="002A2B41">
            <w:pPr>
              <w:jc w:val="both"/>
              <w:rPr>
                <w:rFonts w:ascii="Arial" w:hAnsi="Arial" w:cs="Arial"/>
                <w:spacing w:val="0"/>
                <w:sz w:val="18"/>
                <w:szCs w:val="18"/>
              </w:rPr>
            </w:pPr>
            <w:r w:rsidRPr="00AB7BB6">
              <w:rPr>
                <w:rFonts w:ascii="Arial" w:hAnsi="Arial" w:cs="Arial"/>
                <w:spacing w:val="0"/>
                <w:sz w:val="18"/>
                <w:szCs w:val="18"/>
              </w:rPr>
              <w:t>Guainía</w:t>
            </w:r>
          </w:p>
        </w:tc>
      </w:tr>
      <w:tr w:rsidR="003F70A0" w:rsidRPr="00AB7BB6" w14:paraId="497F6D21" w14:textId="77777777" w:rsidTr="00887497">
        <w:trPr>
          <w:jc w:val="center"/>
        </w:trPr>
        <w:tc>
          <w:tcPr>
            <w:tcW w:w="1800" w:type="dxa"/>
            <w:tcBorders>
              <w:top w:val="single" w:sz="4" w:space="0" w:color="auto"/>
              <w:left w:val="double" w:sz="4" w:space="0" w:color="auto"/>
              <w:bottom w:val="single" w:sz="4" w:space="0" w:color="auto"/>
              <w:right w:val="single" w:sz="4" w:space="0" w:color="auto"/>
            </w:tcBorders>
          </w:tcPr>
          <w:p w14:paraId="06DB0930" w14:textId="77777777" w:rsidR="003F70A0" w:rsidRPr="00AB7BB6" w:rsidRDefault="003F70A0" w:rsidP="002A2B41">
            <w:pPr>
              <w:jc w:val="center"/>
              <w:rPr>
                <w:rFonts w:ascii="Arial" w:hAnsi="Arial" w:cs="Arial"/>
                <w:spacing w:val="0"/>
                <w:sz w:val="18"/>
                <w:szCs w:val="18"/>
              </w:rPr>
            </w:pPr>
            <w:r w:rsidRPr="00AB7BB6">
              <w:rPr>
                <w:rFonts w:ascii="Arial" w:hAnsi="Arial" w:cs="Arial"/>
                <w:spacing w:val="0"/>
                <w:sz w:val="18"/>
                <w:szCs w:val="18"/>
              </w:rPr>
              <w:t>31</w:t>
            </w:r>
          </w:p>
        </w:tc>
        <w:tc>
          <w:tcPr>
            <w:tcW w:w="2610" w:type="dxa"/>
            <w:tcBorders>
              <w:top w:val="single" w:sz="4" w:space="0" w:color="auto"/>
              <w:left w:val="single" w:sz="4" w:space="0" w:color="auto"/>
              <w:bottom w:val="single" w:sz="4" w:space="0" w:color="auto"/>
              <w:right w:val="single" w:sz="4" w:space="0" w:color="auto"/>
            </w:tcBorders>
          </w:tcPr>
          <w:p w14:paraId="33B8897E" w14:textId="77777777" w:rsidR="003F70A0" w:rsidRPr="00AB7BB6" w:rsidRDefault="003F70A0" w:rsidP="002A2B41">
            <w:pPr>
              <w:jc w:val="both"/>
              <w:rPr>
                <w:rFonts w:ascii="Arial" w:hAnsi="Arial" w:cs="Arial"/>
                <w:spacing w:val="0"/>
                <w:sz w:val="18"/>
                <w:szCs w:val="18"/>
              </w:rPr>
            </w:pPr>
            <w:r w:rsidRPr="00AB7BB6">
              <w:rPr>
                <w:rFonts w:ascii="Arial" w:hAnsi="Arial" w:cs="Arial"/>
                <w:spacing w:val="0"/>
                <w:sz w:val="18"/>
                <w:szCs w:val="18"/>
              </w:rPr>
              <w:t>Guaviare</w:t>
            </w:r>
          </w:p>
        </w:tc>
      </w:tr>
      <w:tr w:rsidR="003F70A0" w:rsidRPr="00AB7BB6" w14:paraId="4CF0BDEF" w14:textId="77777777" w:rsidTr="00887497">
        <w:trPr>
          <w:jc w:val="center"/>
        </w:trPr>
        <w:tc>
          <w:tcPr>
            <w:tcW w:w="1800" w:type="dxa"/>
            <w:tcBorders>
              <w:top w:val="single" w:sz="4" w:space="0" w:color="auto"/>
              <w:left w:val="double" w:sz="4" w:space="0" w:color="auto"/>
              <w:bottom w:val="single" w:sz="4" w:space="0" w:color="auto"/>
              <w:right w:val="single" w:sz="4" w:space="0" w:color="auto"/>
            </w:tcBorders>
          </w:tcPr>
          <w:p w14:paraId="388A7A55" w14:textId="77777777" w:rsidR="003F70A0" w:rsidRPr="00AB7BB6" w:rsidRDefault="003F70A0" w:rsidP="002A2B41">
            <w:pPr>
              <w:jc w:val="center"/>
              <w:rPr>
                <w:rFonts w:ascii="Arial" w:hAnsi="Arial" w:cs="Arial"/>
                <w:spacing w:val="0"/>
                <w:sz w:val="18"/>
                <w:szCs w:val="18"/>
              </w:rPr>
            </w:pPr>
            <w:r w:rsidRPr="00AB7BB6">
              <w:rPr>
                <w:rFonts w:ascii="Arial" w:hAnsi="Arial" w:cs="Arial"/>
                <w:spacing w:val="0"/>
                <w:sz w:val="18"/>
                <w:szCs w:val="18"/>
              </w:rPr>
              <w:t>32</w:t>
            </w:r>
          </w:p>
        </w:tc>
        <w:tc>
          <w:tcPr>
            <w:tcW w:w="2610" w:type="dxa"/>
            <w:tcBorders>
              <w:top w:val="single" w:sz="4" w:space="0" w:color="auto"/>
              <w:left w:val="single" w:sz="4" w:space="0" w:color="auto"/>
              <w:bottom w:val="single" w:sz="4" w:space="0" w:color="auto"/>
              <w:right w:val="single" w:sz="4" w:space="0" w:color="auto"/>
            </w:tcBorders>
          </w:tcPr>
          <w:p w14:paraId="660AF1F2" w14:textId="77777777" w:rsidR="003F70A0" w:rsidRPr="00AB7BB6" w:rsidRDefault="003F70A0" w:rsidP="002A2B41">
            <w:pPr>
              <w:jc w:val="both"/>
              <w:rPr>
                <w:rFonts w:ascii="Arial" w:hAnsi="Arial" w:cs="Arial"/>
                <w:spacing w:val="0"/>
                <w:sz w:val="18"/>
                <w:szCs w:val="18"/>
              </w:rPr>
            </w:pPr>
            <w:r w:rsidRPr="00AB7BB6">
              <w:rPr>
                <w:rFonts w:ascii="Arial" w:hAnsi="Arial" w:cs="Arial"/>
                <w:spacing w:val="0"/>
                <w:sz w:val="18"/>
                <w:szCs w:val="18"/>
              </w:rPr>
              <w:t>Vaupés</w:t>
            </w:r>
          </w:p>
        </w:tc>
      </w:tr>
      <w:tr w:rsidR="003F70A0" w:rsidRPr="00AB7BB6" w14:paraId="36FABBBA" w14:textId="77777777" w:rsidTr="00887497">
        <w:trPr>
          <w:jc w:val="center"/>
        </w:trPr>
        <w:tc>
          <w:tcPr>
            <w:tcW w:w="1800" w:type="dxa"/>
            <w:tcBorders>
              <w:top w:val="single" w:sz="4" w:space="0" w:color="auto"/>
              <w:left w:val="double" w:sz="4" w:space="0" w:color="auto"/>
              <w:bottom w:val="single" w:sz="4" w:space="0" w:color="auto"/>
              <w:right w:val="single" w:sz="4" w:space="0" w:color="auto"/>
            </w:tcBorders>
          </w:tcPr>
          <w:p w14:paraId="4AB35EAD" w14:textId="77777777" w:rsidR="003F70A0" w:rsidRPr="00AB7BB6" w:rsidRDefault="003F70A0" w:rsidP="002A2B41">
            <w:pPr>
              <w:jc w:val="center"/>
              <w:rPr>
                <w:rFonts w:ascii="Arial" w:hAnsi="Arial" w:cs="Arial"/>
                <w:spacing w:val="0"/>
                <w:sz w:val="18"/>
                <w:szCs w:val="18"/>
              </w:rPr>
            </w:pPr>
            <w:r w:rsidRPr="00AB7BB6">
              <w:rPr>
                <w:rFonts w:ascii="Arial" w:hAnsi="Arial" w:cs="Arial"/>
                <w:spacing w:val="0"/>
                <w:sz w:val="18"/>
                <w:szCs w:val="18"/>
              </w:rPr>
              <w:t>33</w:t>
            </w:r>
          </w:p>
        </w:tc>
        <w:tc>
          <w:tcPr>
            <w:tcW w:w="2610" w:type="dxa"/>
            <w:tcBorders>
              <w:top w:val="single" w:sz="4" w:space="0" w:color="auto"/>
              <w:left w:val="single" w:sz="4" w:space="0" w:color="auto"/>
              <w:bottom w:val="single" w:sz="4" w:space="0" w:color="auto"/>
              <w:right w:val="single" w:sz="4" w:space="0" w:color="auto"/>
            </w:tcBorders>
          </w:tcPr>
          <w:p w14:paraId="71AA8D46" w14:textId="77777777" w:rsidR="003F70A0" w:rsidRPr="00AB7BB6" w:rsidRDefault="003F70A0" w:rsidP="002A2B41">
            <w:pPr>
              <w:jc w:val="both"/>
              <w:rPr>
                <w:rFonts w:ascii="Arial" w:hAnsi="Arial" w:cs="Arial"/>
                <w:spacing w:val="0"/>
                <w:sz w:val="18"/>
                <w:szCs w:val="18"/>
              </w:rPr>
            </w:pPr>
            <w:r w:rsidRPr="00AB7BB6">
              <w:rPr>
                <w:rFonts w:ascii="Arial" w:hAnsi="Arial" w:cs="Arial"/>
                <w:spacing w:val="0"/>
                <w:sz w:val="18"/>
                <w:szCs w:val="18"/>
              </w:rPr>
              <w:t>Vichada</w:t>
            </w:r>
          </w:p>
        </w:tc>
      </w:tr>
      <w:tr w:rsidR="003F70A0" w:rsidRPr="00AB7BB6" w14:paraId="7DC41C3F" w14:textId="77777777" w:rsidTr="00887497">
        <w:trPr>
          <w:jc w:val="center"/>
        </w:trPr>
        <w:tc>
          <w:tcPr>
            <w:tcW w:w="1800" w:type="dxa"/>
            <w:tcBorders>
              <w:top w:val="single" w:sz="4" w:space="0" w:color="auto"/>
              <w:left w:val="double" w:sz="4" w:space="0" w:color="auto"/>
              <w:bottom w:val="single" w:sz="4" w:space="0" w:color="auto"/>
              <w:right w:val="single" w:sz="4" w:space="0" w:color="auto"/>
            </w:tcBorders>
          </w:tcPr>
          <w:p w14:paraId="4C00ADCE" w14:textId="77777777" w:rsidR="003F70A0" w:rsidRPr="00AB7BB6" w:rsidRDefault="003F70A0" w:rsidP="002A2B41">
            <w:pPr>
              <w:jc w:val="center"/>
              <w:rPr>
                <w:rFonts w:ascii="Arial" w:hAnsi="Arial" w:cs="Arial"/>
                <w:spacing w:val="0"/>
                <w:sz w:val="18"/>
                <w:szCs w:val="18"/>
              </w:rPr>
            </w:pPr>
            <w:r w:rsidRPr="00AB7BB6">
              <w:rPr>
                <w:rFonts w:ascii="Arial" w:hAnsi="Arial" w:cs="Arial"/>
                <w:spacing w:val="0"/>
                <w:sz w:val="18"/>
                <w:szCs w:val="18"/>
              </w:rPr>
              <w:t>34</w:t>
            </w:r>
          </w:p>
        </w:tc>
        <w:tc>
          <w:tcPr>
            <w:tcW w:w="2610" w:type="dxa"/>
            <w:tcBorders>
              <w:top w:val="single" w:sz="4" w:space="0" w:color="auto"/>
              <w:left w:val="single" w:sz="4" w:space="0" w:color="auto"/>
              <w:bottom w:val="single" w:sz="4" w:space="0" w:color="auto"/>
              <w:right w:val="single" w:sz="4" w:space="0" w:color="auto"/>
            </w:tcBorders>
          </w:tcPr>
          <w:p w14:paraId="35D31472" w14:textId="77777777" w:rsidR="003F70A0" w:rsidRPr="00AB7BB6" w:rsidRDefault="003F70A0" w:rsidP="002A2B41">
            <w:pPr>
              <w:jc w:val="both"/>
              <w:rPr>
                <w:rFonts w:ascii="Arial" w:hAnsi="Arial" w:cs="Arial"/>
                <w:spacing w:val="0"/>
                <w:sz w:val="18"/>
                <w:szCs w:val="18"/>
              </w:rPr>
            </w:pPr>
            <w:proofErr w:type="gramStart"/>
            <w:r w:rsidRPr="00AB7BB6">
              <w:rPr>
                <w:rFonts w:ascii="Arial" w:hAnsi="Arial" w:cs="Arial"/>
                <w:spacing w:val="0"/>
                <w:sz w:val="18"/>
                <w:szCs w:val="18"/>
              </w:rPr>
              <w:t>Total</w:t>
            </w:r>
            <w:proofErr w:type="gramEnd"/>
            <w:r w:rsidRPr="00AB7BB6">
              <w:rPr>
                <w:rFonts w:ascii="Arial" w:hAnsi="Arial" w:cs="Arial"/>
                <w:spacing w:val="0"/>
                <w:sz w:val="18"/>
                <w:szCs w:val="18"/>
              </w:rPr>
              <w:t xml:space="preserve"> Nacional</w:t>
            </w:r>
          </w:p>
        </w:tc>
      </w:tr>
    </w:tbl>
    <w:p w14:paraId="677C9DFC" w14:textId="77777777" w:rsidR="006303AA" w:rsidRPr="00AB7BB6" w:rsidRDefault="006303AA">
      <w:pPr>
        <w:tabs>
          <w:tab w:val="left" w:pos="-720"/>
        </w:tabs>
        <w:suppressAutoHyphens/>
        <w:jc w:val="both"/>
        <w:rPr>
          <w:rFonts w:ascii="Arial" w:hAnsi="Arial" w:cs="Arial"/>
          <w:spacing w:val="0"/>
          <w:sz w:val="18"/>
          <w:szCs w:val="18"/>
        </w:rPr>
      </w:pPr>
    </w:p>
    <w:p w14:paraId="691EB57D" w14:textId="77777777" w:rsidR="003E63AE" w:rsidRDefault="003E63AE">
      <w:pPr>
        <w:jc w:val="both"/>
        <w:rPr>
          <w:rFonts w:ascii="Arial" w:hAnsi="Arial" w:cs="Arial"/>
          <w:b/>
          <w:bCs/>
          <w:spacing w:val="0"/>
          <w:sz w:val="18"/>
          <w:szCs w:val="18"/>
        </w:rPr>
      </w:pPr>
    </w:p>
    <w:p w14:paraId="71DBD342" w14:textId="3B8D4531" w:rsidR="00641FD9" w:rsidRPr="00B664A1" w:rsidRDefault="00641FD9" w:rsidP="00213F9D">
      <w:pPr>
        <w:pBdr>
          <w:left w:val="single" w:sz="4" w:space="4" w:color="auto"/>
        </w:pBdr>
        <w:jc w:val="both"/>
        <w:rPr>
          <w:rFonts w:ascii="Arial" w:hAnsi="Arial" w:cs="Arial"/>
          <w:b/>
          <w:bCs/>
          <w:sz w:val="20"/>
        </w:rPr>
      </w:pPr>
      <w:r w:rsidRPr="00B664A1">
        <w:rPr>
          <w:rFonts w:ascii="Arial" w:hAnsi="Arial" w:cs="Arial"/>
          <w:b/>
          <w:bCs/>
          <w:sz w:val="20"/>
        </w:rPr>
        <w:t xml:space="preserve">En el </w:t>
      </w:r>
      <w:r>
        <w:rPr>
          <w:rFonts w:ascii="Arial" w:hAnsi="Arial" w:cs="Arial"/>
          <w:b/>
          <w:bCs/>
          <w:sz w:val="20"/>
        </w:rPr>
        <w:t>evento en que</w:t>
      </w:r>
      <w:r w:rsidRPr="00B664A1">
        <w:rPr>
          <w:rFonts w:ascii="Arial" w:hAnsi="Arial" w:cs="Arial"/>
          <w:b/>
          <w:bCs/>
          <w:sz w:val="20"/>
        </w:rPr>
        <w:t xml:space="preserve"> las entidades realicen operaciones</w:t>
      </w:r>
      <w:r>
        <w:rPr>
          <w:rFonts w:ascii="Arial" w:hAnsi="Arial" w:cs="Arial"/>
          <w:b/>
          <w:bCs/>
          <w:sz w:val="20"/>
        </w:rPr>
        <w:t xml:space="preserve"> mediante canales no presenciales deberán reportar la informac</w:t>
      </w:r>
      <w:r w:rsidRPr="00B664A1">
        <w:rPr>
          <w:rFonts w:ascii="Arial" w:hAnsi="Arial" w:cs="Arial"/>
          <w:b/>
          <w:bCs/>
          <w:sz w:val="20"/>
        </w:rPr>
        <w:t>ión</w:t>
      </w:r>
      <w:r>
        <w:rPr>
          <w:rFonts w:ascii="Arial" w:hAnsi="Arial" w:cs="Arial"/>
          <w:b/>
          <w:bCs/>
          <w:sz w:val="20"/>
        </w:rPr>
        <w:t xml:space="preserve"> a nivel municipal donde se originó la operación, si no es posible obtenerla, reporte la ciudad de domicilio registrada por el cliente y s</w:t>
      </w:r>
      <w:r w:rsidRPr="00B664A1">
        <w:rPr>
          <w:rFonts w:ascii="Arial" w:hAnsi="Arial" w:cs="Arial"/>
          <w:b/>
          <w:bCs/>
          <w:sz w:val="20"/>
        </w:rPr>
        <w:t>i no cuenta con la ubicación</w:t>
      </w:r>
      <w:r>
        <w:rPr>
          <w:rFonts w:ascii="Arial" w:hAnsi="Arial" w:cs="Arial"/>
          <w:b/>
          <w:bCs/>
          <w:sz w:val="20"/>
        </w:rPr>
        <w:t xml:space="preserve"> geográfica</w:t>
      </w:r>
      <w:r w:rsidRPr="00B664A1">
        <w:rPr>
          <w:rFonts w:ascii="Arial" w:hAnsi="Arial" w:cs="Arial"/>
          <w:b/>
          <w:bCs/>
          <w:sz w:val="20"/>
        </w:rPr>
        <w:t xml:space="preserve"> de la ciudad de domicilio del cliente</w:t>
      </w:r>
      <w:r>
        <w:rPr>
          <w:rFonts w:ascii="Arial" w:hAnsi="Arial" w:cs="Arial"/>
          <w:b/>
          <w:bCs/>
          <w:sz w:val="20"/>
        </w:rPr>
        <w:t>,</w:t>
      </w:r>
      <w:r w:rsidRPr="00B664A1">
        <w:rPr>
          <w:rFonts w:ascii="Arial" w:hAnsi="Arial" w:cs="Arial"/>
          <w:b/>
          <w:bCs/>
          <w:sz w:val="20"/>
        </w:rPr>
        <w:t xml:space="preserve"> </w:t>
      </w:r>
      <w:r>
        <w:rPr>
          <w:rFonts w:ascii="Arial" w:hAnsi="Arial" w:cs="Arial"/>
          <w:b/>
          <w:bCs/>
          <w:sz w:val="20"/>
        </w:rPr>
        <w:t>se deberá reportar</w:t>
      </w:r>
      <w:r w:rsidRPr="00B664A1">
        <w:rPr>
          <w:rFonts w:ascii="Arial" w:hAnsi="Arial" w:cs="Arial"/>
          <w:b/>
          <w:bCs/>
          <w:sz w:val="20"/>
        </w:rPr>
        <w:t xml:space="preserve"> en la oficina principal de la entidad. </w:t>
      </w:r>
    </w:p>
    <w:p w14:paraId="04F35441" w14:textId="76DA371C" w:rsidR="003E63AE" w:rsidRDefault="003E63AE">
      <w:pPr>
        <w:jc w:val="both"/>
      </w:pPr>
    </w:p>
    <w:p w14:paraId="2C8122BC" w14:textId="77777777" w:rsidR="00887497" w:rsidRDefault="00887497">
      <w:pPr>
        <w:jc w:val="both"/>
        <w:rPr>
          <w:rFonts w:ascii="Arial" w:hAnsi="Arial" w:cs="Arial"/>
          <w:b/>
          <w:bCs/>
          <w:spacing w:val="0"/>
          <w:sz w:val="18"/>
          <w:szCs w:val="18"/>
        </w:rPr>
      </w:pPr>
    </w:p>
    <w:p w14:paraId="05F40487" w14:textId="77777777" w:rsidR="006303AA" w:rsidRPr="00AB7BB6" w:rsidRDefault="006303AA">
      <w:pPr>
        <w:jc w:val="both"/>
        <w:rPr>
          <w:rFonts w:ascii="Arial" w:hAnsi="Arial" w:cs="Arial"/>
          <w:b/>
          <w:bCs/>
          <w:spacing w:val="0"/>
          <w:sz w:val="18"/>
          <w:szCs w:val="18"/>
        </w:rPr>
      </w:pPr>
      <w:r w:rsidRPr="00AB7BB6">
        <w:rPr>
          <w:rFonts w:ascii="Arial" w:hAnsi="Arial" w:cs="Arial"/>
          <w:b/>
          <w:bCs/>
          <w:spacing w:val="0"/>
          <w:sz w:val="18"/>
          <w:szCs w:val="18"/>
        </w:rPr>
        <w:t>ENCABEZADO</w:t>
      </w:r>
    </w:p>
    <w:p w14:paraId="7D5E6A62" w14:textId="77777777" w:rsidR="006303AA" w:rsidRPr="00AB7BB6" w:rsidRDefault="006303AA">
      <w:pPr>
        <w:jc w:val="both"/>
        <w:rPr>
          <w:rFonts w:ascii="Arial" w:hAnsi="Arial" w:cs="Arial"/>
          <w:spacing w:val="0"/>
          <w:sz w:val="18"/>
          <w:szCs w:val="18"/>
        </w:rPr>
      </w:pPr>
    </w:p>
    <w:p w14:paraId="2A242C69" w14:textId="77777777" w:rsidR="006303AA" w:rsidRPr="00AB7BB6" w:rsidRDefault="006303AA">
      <w:pPr>
        <w:jc w:val="both"/>
        <w:rPr>
          <w:rFonts w:ascii="Arial" w:hAnsi="Arial" w:cs="Arial"/>
          <w:spacing w:val="0"/>
          <w:sz w:val="18"/>
          <w:szCs w:val="18"/>
        </w:rPr>
      </w:pPr>
      <w:r w:rsidRPr="00AB7BB6">
        <w:rPr>
          <w:rFonts w:ascii="Arial" w:hAnsi="Arial" w:cs="Arial"/>
          <w:spacing w:val="0"/>
          <w:sz w:val="18"/>
          <w:szCs w:val="18"/>
        </w:rPr>
        <w:t>ENTIDAD:</w:t>
      </w:r>
      <w:r w:rsidRPr="00AB7BB6">
        <w:rPr>
          <w:rFonts w:ascii="Arial" w:hAnsi="Arial" w:cs="Arial"/>
          <w:b/>
          <w:bCs/>
          <w:spacing w:val="0"/>
          <w:sz w:val="18"/>
          <w:szCs w:val="18"/>
        </w:rPr>
        <w:t xml:space="preserve"> </w:t>
      </w:r>
      <w:r w:rsidRPr="00AB7BB6">
        <w:rPr>
          <w:rFonts w:ascii="Arial" w:hAnsi="Arial" w:cs="Arial"/>
          <w:spacing w:val="0"/>
          <w:sz w:val="18"/>
          <w:szCs w:val="18"/>
        </w:rPr>
        <w:t xml:space="preserve">Identificación de la entidad vigilada que diligencia el formato, indicando tipo y código de entidad asignado </w:t>
      </w:r>
      <w:r w:rsidR="00C532FB" w:rsidRPr="00AB7BB6">
        <w:rPr>
          <w:rFonts w:ascii="Arial" w:hAnsi="Arial" w:cs="Arial"/>
          <w:spacing w:val="0"/>
          <w:sz w:val="18"/>
          <w:szCs w:val="18"/>
        </w:rPr>
        <w:t>por la Superintendencia Financiera de Colombia</w:t>
      </w:r>
      <w:r w:rsidRPr="00AB7BB6">
        <w:rPr>
          <w:rFonts w:ascii="Arial" w:hAnsi="Arial" w:cs="Arial"/>
          <w:spacing w:val="0"/>
          <w:sz w:val="18"/>
          <w:szCs w:val="18"/>
        </w:rPr>
        <w:t xml:space="preserve"> y el nombre o sigla. </w:t>
      </w:r>
    </w:p>
    <w:p w14:paraId="48C886E5" w14:textId="77777777" w:rsidR="006303AA" w:rsidRPr="00AB7BB6" w:rsidRDefault="006303AA">
      <w:pPr>
        <w:jc w:val="both"/>
        <w:rPr>
          <w:rFonts w:ascii="Arial" w:hAnsi="Arial" w:cs="Arial"/>
          <w:spacing w:val="0"/>
          <w:sz w:val="18"/>
          <w:szCs w:val="18"/>
        </w:rPr>
      </w:pPr>
    </w:p>
    <w:p w14:paraId="4FEBD55C" w14:textId="77777777" w:rsidR="006303AA" w:rsidRPr="00AB7BB6" w:rsidRDefault="006303AA">
      <w:pPr>
        <w:jc w:val="both"/>
        <w:rPr>
          <w:rFonts w:ascii="Arial" w:hAnsi="Arial" w:cs="Arial"/>
          <w:spacing w:val="0"/>
          <w:sz w:val="18"/>
          <w:szCs w:val="18"/>
        </w:rPr>
      </w:pPr>
      <w:r w:rsidRPr="00AB7BB6">
        <w:rPr>
          <w:rFonts w:ascii="Arial" w:hAnsi="Arial" w:cs="Arial"/>
          <w:spacing w:val="0"/>
          <w:sz w:val="18"/>
          <w:szCs w:val="18"/>
        </w:rPr>
        <w:t>FECHA DE CORTE: Se debe indicar la fecha de corte de la información bajo el formato Día (DD), Mes (MM), y Año (AAAA, a cuatro dígitos).</w:t>
      </w:r>
    </w:p>
    <w:p w14:paraId="2564FFEB" w14:textId="77777777" w:rsidR="006303AA" w:rsidRPr="00AB7BB6" w:rsidRDefault="006303AA">
      <w:pPr>
        <w:jc w:val="both"/>
        <w:rPr>
          <w:rFonts w:ascii="Arial" w:hAnsi="Arial" w:cs="Arial"/>
          <w:spacing w:val="0"/>
          <w:sz w:val="18"/>
          <w:szCs w:val="18"/>
        </w:rPr>
      </w:pPr>
    </w:p>
    <w:p w14:paraId="2EBA9784" w14:textId="77777777" w:rsidR="006303AA" w:rsidRPr="00AB7BB6" w:rsidRDefault="006303AA">
      <w:pPr>
        <w:jc w:val="both"/>
        <w:rPr>
          <w:rFonts w:ascii="Arial" w:hAnsi="Arial" w:cs="Arial"/>
          <w:b/>
          <w:bCs/>
          <w:spacing w:val="0"/>
          <w:sz w:val="18"/>
          <w:szCs w:val="18"/>
        </w:rPr>
      </w:pPr>
      <w:r w:rsidRPr="00AB7BB6">
        <w:rPr>
          <w:rFonts w:ascii="Arial" w:hAnsi="Arial" w:cs="Arial"/>
          <w:b/>
          <w:bCs/>
          <w:spacing w:val="0"/>
          <w:sz w:val="18"/>
          <w:szCs w:val="18"/>
        </w:rPr>
        <w:t>CUERPO DEL FORMATO</w:t>
      </w:r>
    </w:p>
    <w:p w14:paraId="47535ED2" w14:textId="77777777" w:rsidR="006303AA" w:rsidRPr="00AB7BB6" w:rsidRDefault="006303AA">
      <w:pPr>
        <w:jc w:val="both"/>
        <w:rPr>
          <w:rFonts w:ascii="Arial" w:hAnsi="Arial" w:cs="Arial"/>
          <w:spacing w:val="0"/>
          <w:sz w:val="18"/>
          <w:szCs w:val="18"/>
        </w:rPr>
      </w:pPr>
    </w:p>
    <w:p w14:paraId="64697D25" w14:textId="77777777" w:rsidR="006303AA" w:rsidRPr="00AB7BB6" w:rsidRDefault="006303AA">
      <w:pPr>
        <w:jc w:val="both"/>
        <w:rPr>
          <w:rFonts w:ascii="Arial" w:hAnsi="Arial" w:cs="Arial"/>
          <w:b/>
          <w:bCs/>
          <w:spacing w:val="0"/>
          <w:sz w:val="18"/>
          <w:szCs w:val="18"/>
        </w:rPr>
      </w:pPr>
      <w:r w:rsidRPr="00AB7BB6">
        <w:rPr>
          <w:rFonts w:ascii="Arial" w:hAnsi="Arial" w:cs="Arial"/>
          <w:b/>
          <w:bCs/>
          <w:spacing w:val="0"/>
          <w:sz w:val="18"/>
          <w:szCs w:val="18"/>
        </w:rPr>
        <w:t>1.  Captaciones</w:t>
      </w:r>
    </w:p>
    <w:p w14:paraId="3DF2F2FF" w14:textId="77777777" w:rsidR="006303AA" w:rsidRPr="00AB7BB6" w:rsidRDefault="006303AA">
      <w:pPr>
        <w:jc w:val="both"/>
        <w:rPr>
          <w:rFonts w:ascii="Arial" w:hAnsi="Arial" w:cs="Arial"/>
          <w:spacing w:val="0"/>
          <w:sz w:val="18"/>
          <w:szCs w:val="18"/>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8"/>
        <w:gridCol w:w="1260"/>
        <w:gridCol w:w="7410"/>
      </w:tblGrid>
      <w:tr w:rsidR="006303AA" w:rsidRPr="00AB7BB6" w14:paraId="4169EA4A" w14:textId="77777777">
        <w:tc>
          <w:tcPr>
            <w:tcW w:w="828" w:type="dxa"/>
            <w:tcBorders>
              <w:top w:val="single" w:sz="4" w:space="0" w:color="auto"/>
              <w:left w:val="single" w:sz="4" w:space="0" w:color="auto"/>
              <w:bottom w:val="single" w:sz="4" w:space="0" w:color="auto"/>
              <w:right w:val="single" w:sz="4" w:space="0" w:color="auto"/>
            </w:tcBorders>
          </w:tcPr>
          <w:p w14:paraId="2C60F276" w14:textId="77777777" w:rsidR="006303AA" w:rsidRPr="00AB7BB6" w:rsidRDefault="006303AA">
            <w:pPr>
              <w:jc w:val="center"/>
              <w:rPr>
                <w:rFonts w:ascii="Arial" w:hAnsi="Arial" w:cs="Arial"/>
                <w:b/>
                <w:bCs/>
                <w:spacing w:val="0"/>
                <w:sz w:val="18"/>
                <w:szCs w:val="18"/>
              </w:rPr>
            </w:pPr>
            <w:r w:rsidRPr="00AB7BB6">
              <w:rPr>
                <w:rFonts w:ascii="Arial" w:hAnsi="Arial" w:cs="Arial"/>
                <w:b/>
                <w:bCs/>
                <w:spacing w:val="0"/>
                <w:sz w:val="18"/>
                <w:szCs w:val="18"/>
              </w:rPr>
              <w:t>COL.</w:t>
            </w:r>
          </w:p>
        </w:tc>
        <w:tc>
          <w:tcPr>
            <w:tcW w:w="1260" w:type="dxa"/>
            <w:tcBorders>
              <w:top w:val="single" w:sz="4" w:space="0" w:color="auto"/>
              <w:left w:val="single" w:sz="4" w:space="0" w:color="auto"/>
              <w:bottom w:val="single" w:sz="4" w:space="0" w:color="auto"/>
              <w:right w:val="single" w:sz="4" w:space="0" w:color="auto"/>
            </w:tcBorders>
          </w:tcPr>
          <w:p w14:paraId="1E4259D5" w14:textId="77777777" w:rsidR="006303AA" w:rsidRPr="00AB7BB6" w:rsidRDefault="006303AA">
            <w:pPr>
              <w:jc w:val="center"/>
              <w:rPr>
                <w:rFonts w:ascii="Arial" w:hAnsi="Arial" w:cs="Arial"/>
                <w:b/>
                <w:bCs/>
                <w:spacing w:val="0"/>
                <w:sz w:val="18"/>
                <w:szCs w:val="18"/>
              </w:rPr>
            </w:pPr>
            <w:r w:rsidRPr="00AB7BB6">
              <w:rPr>
                <w:rFonts w:ascii="Arial" w:hAnsi="Arial" w:cs="Arial"/>
                <w:b/>
                <w:bCs/>
                <w:spacing w:val="0"/>
                <w:sz w:val="18"/>
                <w:szCs w:val="18"/>
              </w:rPr>
              <w:t>CÓDIGO</w:t>
            </w:r>
          </w:p>
        </w:tc>
        <w:tc>
          <w:tcPr>
            <w:tcW w:w="7410" w:type="dxa"/>
            <w:tcBorders>
              <w:top w:val="single" w:sz="4" w:space="0" w:color="auto"/>
              <w:left w:val="single" w:sz="4" w:space="0" w:color="auto"/>
              <w:bottom w:val="single" w:sz="4" w:space="0" w:color="auto"/>
              <w:right w:val="single" w:sz="4" w:space="0" w:color="auto"/>
            </w:tcBorders>
          </w:tcPr>
          <w:p w14:paraId="727D065C" w14:textId="77777777" w:rsidR="006303AA" w:rsidRPr="00AB7BB6" w:rsidRDefault="006303AA">
            <w:pPr>
              <w:jc w:val="center"/>
              <w:rPr>
                <w:rFonts w:ascii="Arial" w:hAnsi="Arial" w:cs="Arial"/>
                <w:b/>
                <w:bCs/>
                <w:spacing w:val="0"/>
                <w:sz w:val="18"/>
                <w:szCs w:val="18"/>
              </w:rPr>
            </w:pPr>
            <w:r w:rsidRPr="00AB7BB6">
              <w:rPr>
                <w:rFonts w:ascii="Arial" w:hAnsi="Arial" w:cs="Arial"/>
                <w:b/>
                <w:bCs/>
                <w:spacing w:val="0"/>
                <w:sz w:val="18"/>
                <w:szCs w:val="18"/>
              </w:rPr>
              <w:t>NOMBRE</w:t>
            </w:r>
          </w:p>
        </w:tc>
      </w:tr>
      <w:tr w:rsidR="006303AA" w:rsidRPr="00AB7BB6" w14:paraId="55EF68D8" w14:textId="77777777">
        <w:tc>
          <w:tcPr>
            <w:tcW w:w="828" w:type="dxa"/>
            <w:tcBorders>
              <w:top w:val="single" w:sz="4" w:space="0" w:color="auto"/>
              <w:left w:val="single" w:sz="4" w:space="0" w:color="auto"/>
              <w:bottom w:val="single" w:sz="4" w:space="0" w:color="auto"/>
              <w:right w:val="single" w:sz="4" w:space="0" w:color="auto"/>
            </w:tcBorders>
          </w:tcPr>
          <w:p w14:paraId="174DDDE5" w14:textId="77777777" w:rsidR="006303AA" w:rsidRPr="001717BA" w:rsidRDefault="006303AA">
            <w:pPr>
              <w:jc w:val="center"/>
              <w:rPr>
                <w:rFonts w:ascii="Arial" w:hAnsi="Arial" w:cs="Arial"/>
                <w:spacing w:val="0"/>
                <w:sz w:val="18"/>
                <w:szCs w:val="18"/>
              </w:rPr>
            </w:pPr>
            <w:r w:rsidRPr="001717BA">
              <w:rPr>
                <w:rFonts w:ascii="Arial" w:hAnsi="Arial" w:cs="Arial"/>
                <w:spacing w:val="0"/>
                <w:sz w:val="18"/>
                <w:szCs w:val="18"/>
              </w:rPr>
              <w:t>1</w:t>
            </w:r>
          </w:p>
        </w:tc>
        <w:tc>
          <w:tcPr>
            <w:tcW w:w="1260" w:type="dxa"/>
            <w:tcBorders>
              <w:top w:val="single" w:sz="4" w:space="0" w:color="auto"/>
              <w:left w:val="single" w:sz="4" w:space="0" w:color="auto"/>
              <w:bottom w:val="single" w:sz="4" w:space="0" w:color="auto"/>
              <w:right w:val="single" w:sz="4" w:space="0" w:color="auto"/>
            </w:tcBorders>
          </w:tcPr>
          <w:p w14:paraId="214658D5" w14:textId="77777777" w:rsidR="006303AA" w:rsidRPr="001717BA" w:rsidRDefault="006303AA">
            <w:pPr>
              <w:jc w:val="center"/>
              <w:rPr>
                <w:rFonts w:ascii="Arial" w:hAnsi="Arial" w:cs="Arial"/>
                <w:spacing w:val="0"/>
                <w:sz w:val="18"/>
                <w:szCs w:val="18"/>
              </w:rPr>
            </w:pPr>
            <w:r w:rsidRPr="001717BA">
              <w:rPr>
                <w:rFonts w:ascii="Arial" w:hAnsi="Arial" w:cs="Arial"/>
                <w:spacing w:val="0"/>
                <w:sz w:val="18"/>
                <w:szCs w:val="18"/>
              </w:rPr>
              <w:t>2105</w:t>
            </w:r>
          </w:p>
        </w:tc>
        <w:tc>
          <w:tcPr>
            <w:tcW w:w="7410" w:type="dxa"/>
            <w:tcBorders>
              <w:top w:val="single" w:sz="4" w:space="0" w:color="auto"/>
              <w:left w:val="single" w:sz="4" w:space="0" w:color="auto"/>
              <w:bottom w:val="single" w:sz="4" w:space="0" w:color="auto"/>
              <w:right w:val="single" w:sz="4" w:space="0" w:color="auto"/>
            </w:tcBorders>
          </w:tcPr>
          <w:p w14:paraId="22CAB787" w14:textId="77777777" w:rsidR="006303AA" w:rsidRPr="001717BA" w:rsidRDefault="006303AA">
            <w:pPr>
              <w:jc w:val="both"/>
              <w:rPr>
                <w:rFonts w:ascii="Arial" w:hAnsi="Arial" w:cs="Arial"/>
                <w:spacing w:val="0"/>
                <w:sz w:val="18"/>
                <w:szCs w:val="18"/>
              </w:rPr>
            </w:pPr>
            <w:r w:rsidRPr="001717BA">
              <w:rPr>
                <w:rFonts w:ascii="Arial" w:hAnsi="Arial" w:cs="Arial"/>
                <w:spacing w:val="0"/>
                <w:sz w:val="18"/>
                <w:szCs w:val="18"/>
              </w:rPr>
              <w:t>Depósitos en cuenta corriente bancaria</w:t>
            </w:r>
          </w:p>
        </w:tc>
      </w:tr>
      <w:tr w:rsidR="006303AA" w:rsidRPr="00AB7BB6" w14:paraId="4BB664F6" w14:textId="77777777">
        <w:tc>
          <w:tcPr>
            <w:tcW w:w="828" w:type="dxa"/>
            <w:tcBorders>
              <w:top w:val="single" w:sz="4" w:space="0" w:color="auto"/>
              <w:left w:val="single" w:sz="4" w:space="0" w:color="auto"/>
              <w:bottom w:val="single" w:sz="4" w:space="0" w:color="auto"/>
              <w:right w:val="single" w:sz="4" w:space="0" w:color="auto"/>
            </w:tcBorders>
          </w:tcPr>
          <w:p w14:paraId="5C960627" w14:textId="77777777" w:rsidR="006303AA" w:rsidRPr="001717BA" w:rsidRDefault="006303AA">
            <w:pPr>
              <w:jc w:val="center"/>
              <w:rPr>
                <w:rFonts w:ascii="Arial" w:hAnsi="Arial" w:cs="Arial"/>
                <w:spacing w:val="0"/>
                <w:sz w:val="18"/>
                <w:szCs w:val="18"/>
              </w:rPr>
            </w:pPr>
            <w:r w:rsidRPr="001717BA">
              <w:rPr>
                <w:rFonts w:ascii="Arial" w:hAnsi="Arial" w:cs="Arial"/>
                <w:spacing w:val="0"/>
                <w:sz w:val="18"/>
                <w:szCs w:val="18"/>
              </w:rPr>
              <w:t>2</w:t>
            </w:r>
          </w:p>
        </w:tc>
        <w:tc>
          <w:tcPr>
            <w:tcW w:w="1260" w:type="dxa"/>
            <w:tcBorders>
              <w:top w:val="single" w:sz="4" w:space="0" w:color="auto"/>
              <w:left w:val="single" w:sz="4" w:space="0" w:color="auto"/>
              <w:bottom w:val="single" w:sz="4" w:space="0" w:color="auto"/>
              <w:right w:val="single" w:sz="4" w:space="0" w:color="auto"/>
            </w:tcBorders>
          </w:tcPr>
          <w:p w14:paraId="0276DE4A" w14:textId="77777777" w:rsidR="006303AA" w:rsidRPr="001717BA" w:rsidRDefault="006303AA" w:rsidP="00CB49C8">
            <w:pPr>
              <w:jc w:val="center"/>
              <w:rPr>
                <w:rFonts w:ascii="Arial" w:hAnsi="Arial" w:cs="Arial"/>
                <w:spacing w:val="0"/>
                <w:sz w:val="18"/>
                <w:szCs w:val="18"/>
              </w:rPr>
            </w:pPr>
            <w:r w:rsidRPr="001717BA">
              <w:rPr>
                <w:rFonts w:ascii="Arial" w:hAnsi="Arial" w:cs="Arial"/>
                <w:spacing w:val="0"/>
                <w:sz w:val="18"/>
                <w:szCs w:val="18"/>
              </w:rPr>
              <w:t>210</w:t>
            </w:r>
            <w:r w:rsidR="00CB49C8" w:rsidRPr="001717BA">
              <w:rPr>
                <w:rFonts w:ascii="Arial" w:hAnsi="Arial" w:cs="Arial"/>
                <w:spacing w:val="0"/>
                <w:sz w:val="18"/>
                <w:szCs w:val="18"/>
              </w:rPr>
              <w:t>6</w:t>
            </w:r>
          </w:p>
        </w:tc>
        <w:tc>
          <w:tcPr>
            <w:tcW w:w="7410" w:type="dxa"/>
            <w:tcBorders>
              <w:top w:val="single" w:sz="4" w:space="0" w:color="auto"/>
              <w:left w:val="single" w:sz="4" w:space="0" w:color="auto"/>
              <w:bottom w:val="single" w:sz="4" w:space="0" w:color="auto"/>
              <w:right w:val="single" w:sz="4" w:space="0" w:color="auto"/>
            </w:tcBorders>
          </w:tcPr>
          <w:p w14:paraId="253A6160" w14:textId="77777777" w:rsidR="006303AA" w:rsidRPr="001717BA" w:rsidRDefault="006303AA">
            <w:pPr>
              <w:jc w:val="both"/>
              <w:rPr>
                <w:rFonts w:ascii="Arial" w:hAnsi="Arial" w:cs="Arial"/>
                <w:spacing w:val="0"/>
                <w:sz w:val="18"/>
                <w:szCs w:val="18"/>
              </w:rPr>
            </w:pPr>
            <w:r w:rsidRPr="001717BA">
              <w:rPr>
                <w:rFonts w:ascii="Arial" w:hAnsi="Arial" w:cs="Arial"/>
                <w:spacing w:val="0"/>
                <w:sz w:val="18"/>
                <w:szCs w:val="18"/>
              </w:rPr>
              <w:t>Depósitos simples</w:t>
            </w:r>
          </w:p>
        </w:tc>
      </w:tr>
      <w:tr w:rsidR="006303AA" w:rsidRPr="00AB7BB6" w14:paraId="5E217323" w14:textId="77777777">
        <w:tc>
          <w:tcPr>
            <w:tcW w:w="828" w:type="dxa"/>
            <w:tcBorders>
              <w:top w:val="single" w:sz="4" w:space="0" w:color="auto"/>
              <w:left w:val="single" w:sz="4" w:space="0" w:color="auto"/>
              <w:bottom w:val="single" w:sz="4" w:space="0" w:color="auto"/>
              <w:right w:val="single" w:sz="4" w:space="0" w:color="auto"/>
            </w:tcBorders>
          </w:tcPr>
          <w:p w14:paraId="2F4C0DFB" w14:textId="77777777" w:rsidR="006303AA" w:rsidRPr="001717BA" w:rsidRDefault="006303AA">
            <w:pPr>
              <w:jc w:val="center"/>
              <w:rPr>
                <w:rFonts w:ascii="Arial" w:hAnsi="Arial" w:cs="Arial"/>
                <w:spacing w:val="0"/>
                <w:sz w:val="18"/>
                <w:szCs w:val="18"/>
              </w:rPr>
            </w:pPr>
            <w:r w:rsidRPr="001717BA">
              <w:rPr>
                <w:rFonts w:ascii="Arial" w:hAnsi="Arial" w:cs="Arial"/>
                <w:spacing w:val="0"/>
                <w:sz w:val="18"/>
                <w:szCs w:val="18"/>
              </w:rPr>
              <w:t>3</w:t>
            </w:r>
          </w:p>
        </w:tc>
        <w:tc>
          <w:tcPr>
            <w:tcW w:w="1260" w:type="dxa"/>
            <w:tcBorders>
              <w:top w:val="single" w:sz="4" w:space="0" w:color="auto"/>
              <w:left w:val="single" w:sz="4" w:space="0" w:color="auto"/>
              <w:bottom w:val="single" w:sz="4" w:space="0" w:color="auto"/>
              <w:right w:val="single" w:sz="4" w:space="0" w:color="auto"/>
            </w:tcBorders>
          </w:tcPr>
          <w:p w14:paraId="13C11D25" w14:textId="77777777" w:rsidR="006303AA" w:rsidRPr="001717BA" w:rsidRDefault="006303AA" w:rsidP="00CB49C8">
            <w:pPr>
              <w:jc w:val="center"/>
              <w:rPr>
                <w:rFonts w:ascii="Arial" w:hAnsi="Arial" w:cs="Arial"/>
                <w:spacing w:val="0"/>
                <w:sz w:val="18"/>
                <w:szCs w:val="18"/>
              </w:rPr>
            </w:pPr>
            <w:r w:rsidRPr="001717BA">
              <w:rPr>
                <w:rFonts w:ascii="Arial" w:hAnsi="Arial" w:cs="Arial"/>
                <w:spacing w:val="0"/>
                <w:sz w:val="18"/>
                <w:szCs w:val="18"/>
              </w:rPr>
              <w:t>21</w:t>
            </w:r>
            <w:r w:rsidR="00CB49C8" w:rsidRPr="001717BA">
              <w:rPr>
                <w:rFonts w:ascii="Arial" w:hAnsi="Arial" w:cs="Arial"/>
                <w:spacing w:val="0"/>
                <w:sz w:val="18"/>
                <w:szCs w:val="18"/>
              </w:rPr>
              <w:t>07</w:t>
            </w:r>
          </w:p>
        </w:tc>
        <w:tc>
          <w:tcPr>
            <w:tcW w:w="7410" w:type="dxa"/>
            <w:tcBorders>
              <w:top w:val="single" w:sz="4" w:space="0" w:color="auto"/>
              <w:left w:val="single" w:sz="4" w:space="0" w:color="auto"/>
              <w:bottom w:val="single" w:sz="4" w:space="0" w:color="auto"/>
              <w:right w:val="single" w:sz="4" w:space="0" w:color="auto"/>
            </w:tcBorders>
          </w:tcPr>
          <w:p w14:paraId="7287C870" w14:textId="77777777" w:rsidR="006303AA" w:rsidRPr="001717BA" w:rsidRDefault="006303AA">
            <w:pPr>
              <w:jc w:val="both"/>
              <w:rPr>
                <w:rFonts w:ascii="Arial" w:hAnsi="Arial" w:cs="Arial"/>
                <w:spacing w:val="0"/>
                <w:sz w:val="18"/>
                <w:szCs w:val="18"/>
              </w:rPr>
            </w:pPr>
            <w:r w:rsidRPr="001717BA">
              <w:rPr>
                <w:rFonts w:ascii="Arial" w:hAnsi="Arial" w:cs="Arial"/>
                <w:spacing w:val="0"/>
                <w:sz w:val="18"/>
                <w:szCs w:val="18"/>
              </w:rPr>
              <w:t>Certificados de depósito a término</w:t>
            </w:r>
          </w:p>
        </w:tc>
      </w:tr>
      <w:tr w:rsidR="006303AA" w:rsidRPr="00AB7BB6" w14:paraId="26B2C21D" w14:textId="77777777">
        <w:tc>
          <w:tcPr>
            <w:tcW w:w="828" w:type="dxa"/>
            <w:tcBorders>
              <w:top w:val="single" w:sz="4" w:space="0" w:color="auto"/>
              <w:left w:val="single" w:sz="4" w:space="0" w:color="auto"/>
              <w:bottom w:val="single" w:sz="4" w:space="0" w:color="auto"/>
              <w:right w:val="single" w:sz="4" w:space="0" w:color="auto"/>
            </w:tcBorders>
          </w:tcPr>
          <w:p w14:paraId="444AE8B2" w14:textId="77777777" w:rsidR="006303AA" w:rsidRPr="001717BA" w:rsidRDefault="006303AA">
            <w:pPr>
              <w:jc w:val="center"/>
              <w:rPr>
                <w:rFonts w:ascii="Arial" w:hAnsi="Arial" w:cs="Arial"/>
                <w:spacing w:val="0"/>
                <w:sz w:val="18"/>
                <w:szCs w:val="18"/>
              </w:rPr>
            </w:pPr>
            <w:r w:rsidRPr="001717BA">
              <w:rPr>
                <w:rFonts w:ascii="Arial" w:hAnsi="Arial" w:cs="Arial"/>
                <w:spacing w:val="0"/>
                <w:sz w:val="18"/>
                <w:szCs w:val="18"/>
              </w:rPr>
              <w:t>4</w:t>
            </w:r>
          </w:p>
        </w:tc>
        <w:tc>
          <w:tcPr>
            <w:tcW w:w="1260" w:type="dxa"/>
            <w:tcBorders>
              <w:top w:val="single" w:sz="4" w:space="0" w:color="auto"/>
              <w:left w:val="single" w:sz="4" w:space="0" w:color="auto"/>
              <w:bottom w:val="single" w:sz="4" w:space="0" w:color="auto"/>
              <w:right w:val="single" w:sz="4" w:space="0" w:color="auto"/>
            </w:tcBorders>
          </w:tcPr>
          <w:p w14:paraId="08CDCC7C" w14:textId="77777777" w:rsidR="006303AA" w:rsidRPr="001717BA" w:rsidRDefault="006303AA" w:rsidP="00CB49C8">
            <w:pPr>
              <w:jc w:val="center"/>
              <w:rPr>
                <w:rFonts w:ascii="Arial" w:hAnsi="Arial" w:cs="Arial"/>
                <w:spacing w:val="0"/>
                <w:sz w:val="18"/>
                <w:szCs w:val="18"/>
              </w:rPr>
            </w:pPr>
            <w:r w:rsidRPr="001717BA">
              <w:rPr>
                <w:rFonts w:ascii="Arial" w:hAnsi="Arial" w:cs="Arial"/>
                <w:spacing w:val="0"/>
                <w:sz w:val="18"/>
                <w:szCs w:val="18"/>
              </w:rPr>
              <w:t>210</w:t>
            </w:r>
            <w:r w:rsidR="00CB49C8" w:rsidRPr="001717BA">
              <w:rPr>
                <w:rFonts w:ascii="Arial" w:hAnsi="Arial" w:cs="Arial"/>
                <w:spacing w:val="0"/>
                <w:sz w:val="18"/>
                <w:szCs w:val="18"/>
              </w:rPr>
              <w:t>8</w:t>
            </w:r>
          </w:p>
        </w:tc>
        <w:tc>
          <w:tcPr>
            <w:tcW w:w="7410" w:type="dxa"/>
            <w:tcBorders>
              <w:top w:val="single" w:sz="4" w:space="0" w:color="auto"/>
              <w:left w:val="single" w:sz="4" w:space="0" w:color="auto"/>
              <w:bottom w:val="single" w:sz="4" w:space="0" w:color="auto"/>
              <w:right w:val="single" w:sz="4" w:space="0" w:color="auto"/>
            </w:tcBorders>
          </w:tcPr>
          <w:p w14:paraId="5A2A6007" w14:textId="77777777" w:rsidR="006303AA" w:rsidRPr="001717BA" w:rsidRDefault="006303AA">
            <w:pPr>
              <w:jc w:val="both"/>
              <w:rPr>
                <w:rFonts w:ascii="Arial" w:hAnsi="Arial" w:cs="Arial"/>
                <w:spacing w:val="0"/>
                <w:sz w:val="18"/>
                <w:szCs w:val="18"/>
              </w:rPr>
            </w:pPr>
            <w:r w:rsidRPr="001717BA">
              <w:rPr>
                <w:rFonts w:ascii="Arial" w:hAnsi="Arial" w:cs="Arial"/>
                <w:spacing w:val="0"/>
                <w:sz w:val="18"/>
                <w:szCs w:val="18"/>
              </w:rPr>
              <w:t>Depósitos de ahorro</w:t>
            </w:r>
          </w:p>
        </w:tc>
      </w:tr>
      <w:tr w:rsidR="006031DB" w:rsidRPr="00AB7BB6" w14:paraId="5989BEAC" w14:textId="77777777">
        <w:tc>
          <w:tcPr>
            <w:tcW w:w="828" w:type="dxa"/>
            <w:tcBorders>
              <w:top w:val="single" w:sz="4" w:space="0" w:color="auto"/>
              <w:left w:val="single" w:sz="4" w:space="0" w:color="auto"/>
              <w:bottom w:val="single" w:sz="4" w:space="0" w:color="auto"/>
              <w:right w:val="single" w:sz="4" w:space="0" w:color="auto"/>
            </w:tcBorders>
          </w:tcPr>
          <w:p w14:paraId="32CD96A5" w14:textId="77777777" w:rsidR="006031DB" w:rsidRPr="001717BA" w:rsidRDefault="006031DB">
            <w:pPr>
              <w:jc w:val="center"/>
              <w:rPr>
                <w:rFonts w:ascii="Arial" w:hAnsi="Arial" w:cs="Arial"/>
                <w:spacing w:val="0"/>
                <w:sz w:val="18"/>
                <w:szCs w:val="18"/>
              </w:rPr>
            </w:pPr>
            <w:r w:rsidRPr="001717BA">
              <w:rPr>
                <w:rFonts w:ascii="Arial" w:hAnsi="Arial" w:cs="Arial"/>
                <w:spacing w:val="0"/>
                <w:sz w:val="18"/>
                <w:szCs w:val="18"/>
              </w:rPr>
              <w:t>5</w:t>
            </w:r>
          </w:p>
        </w:tc>
        <w:tc>
          <w:tcPr>
            <w:tcW w:w="1260" w:type="dxa"/>
            <w:tcBorders>
              <w:top w:val="single" w:sz="4" w:space="0" w:color="auto"/>
              <w:left w:val="single" w:sz="4" w:space="0" w:color="auto"/>
              <w:bottom w:val="single" w:sz="4" w:space="0" w:color="auto"/>
              <w:right w:val="single" w:sz="4" w:space="0" w:color="auto"/>
            </w:tcBorders>
          </w:tcPr>
          <w:p w14:paraId="1419160E" w14:textId="77777777" w:rsidR="006031DB" w:rsidRPr="001717BA" w:rsidRDefault="006031DB" w:rsidP="0051251D">
            <w:pPr>
              <w:jc w:val="center"/>
              <w:rPr>
                <w:rFonts w:ascii="Arial" w:hAnsi="Arial" w:cs="Arial"/>
                <w:spacing w:val="0"/>
                <w:sz w:val="18"/>
                <w:szCs w:val="18"/>
              </w:rPr>
            </w:pPr>
            <w:r w:rsidRPr="001717BA">
              <w:rPr>
                <w:rFonts w:ascii="Arial" w:hAnsi="Arial" w:cs="Arial"/>
                <w:spacing w:val="0"/>
                <w:sz w:val="18"/>
                <w:szCs w:val="18"/>
              </w:rPr>
              <w:t>Eliminada</w:t>
            </w:r>
          </w:p>
        </w:tc>
        <w:tc>
          <w:tcPr>
            <w:tcW w:w="7410" w:type="dxa"/>
            <w:tcBorders>
              <w:top w:val="single" w:sz="4" w:space="0" w:color="auto"/>
              <w:left w:val="single" w:sz="4" w:space="0" w:color="auto"/>
              <w:bottom w:val="single" w:sz="4" w:space="0" w:color="auto"/>
              <w:right w:val="single" w:sz="4" w:space="0" w:color="auto"/>
            </w:tcBorders>
          </w:tcPr>
          <w:p w14:paraId="216FCFF5" w14:textId="77777777" w:rsidR="006031DB" w:rsidRPr="001717BA" w:rsidRDefault="006031DB" w:rsidP="0051251D">
            <w:pPr>
              <w:jc w:val="both"/>
              <w:rPr>
                <w:rFonts w:ascii="Arial" w:hAnsi="Arial" w:cs="Arial"/>
                <w:spacing w:val="0"/>
                <w:sz w:val="18"/>
                <w:szCs w:val="18"/>
              </w:rPr>
            </w:pPr>
          </w:p>
        </w:tc>
      </w:tr>
      <w:tr w:rsidR="006031DB" w:rsidRPr="00AB7BB6" w14:paraId="053F0DA9" w14:textId="77777777">
        <w:tc>
          <w:tcPr>
            <w:tcW w:w="828" w:type="dxa"/>
            <w:tcBorders>
              <w:top w:val="single" w:sz="4" w:space="0" w:color="auto"/>
              <w:left w:val="single" w:sz="4" w:space="0" w:color="auto"/>
              <w:bottom w:val="single" w:sz="4" w:space="0" w:color="auto"/>
              <w:right w:val="single" w:sz="4" w:space="0" w:color="auto"/>
            </w:tcBorders>
          </w:tcPr>
          <w:p w14:paraId="1464B011" w14:textId="77777777" w:rsidR="006031DB" w:rsidRPr="001717BA" w:rsidRDefault="006031DB">
            <w:pPr>
              <w:jc w:val="center"/>
              <w:rPr>
                <w:rFonts w:ascii="Arial" w:hAnsi="Arial" w:cs="Arial"/>
                <w:spacing w:val="0"/>
                <w:sz w:val="18"/>
                <w:szCs w:val="18"/>
              </w:rPr>
            </w:pPr>
            <w:r w:rsidRPr="001717BA">
              <w:rPr>
                <w:rFonts w:ascii="Arial" w:hAnsi="Arial" w:cs="Arial"/>
                <w:spacing w:val="0"/>
                <w:sz w:val="18"/>
                <w:szCs w:val="18"/>
              </w:rPr>
              <w:t>6</w:t>
            </w:r>
          </w:p>
        </w:tc>
        <w:tc>
          <w:tcPr>
            <w:tcW w:w="1260" w:type="dxa"/>
            <w:tcBorders>
              <w:top w:val="single" w:sz="4" w:space="0" w:color="auto"/>
              <w:left w:val="single" w:sz="4" w:space="0" w:color="auto"/>
              <w:bottom w:val="single" w:sz="4" w:space="0" w:color="auto"/>
              <w:right w:val="single" w:sz="4" w:space="0" w:color="auto"/>
            </w:tcBorders>
          </w:tcPr>
          <w:p w14:paraId="75C33F02" w14:textId="77777777" w:rsidR="006031DB" w:rsidRPr="001717BA" w:rsidRDefault="006031DB" w:rsidP="00CB49C8">
            <w:pPr>
              <w:jc w:val="center"/>
              <w:rPr>
                <w:rFonts w:ascii="Arial" w:hAnsi="Arial" w:cs="Arial"/>
                <w:spacing w:val="0"/>
                <w:sz w:val="18"/>
                <w:szCs w:val="18"/>
              </w:rPr>
            </w:pPr>
            <w:r w:rsidRPr="001717BA">
              <w:rPr>
                <w:rFonts w:ascii="Arial" w:hAnsi="Arial" w:cs="Arial"/>
                <w:spacing w:val="0"/>
                <w:sz w:val="18"/>
                <w:szCs w:val="18"/>
              </w:rPr>
              <w:t>2109</w:t>
            </w:r>
          </w:p>
        </w:tc>
        <w:tc>
          <w:tcPr>
            <w:tcW w:w="7410" w:type="dxa"/>
            <w:tcBorders>
              <w:top w:val="single" w:sz="4" w:space="0" w:color="auto"/>
              <w:left w:val="single" w:sz="4" w:space="0" w:color="auto"/>
              <w:bottom w:val="single" w:sz="4" w:space="0" w:color="auto"/>
              <w:right w:val="single" w:sz="4" w:space="0" w:color="auto"/>
            </w:tcBorders>
          </w:tcPr>
          <w:p w14:paraId="5E5530D4" w14:textId="77777777" w:rsidR="006031DB" w:rsidRPr="001717BA" w:rsidRDefault="006031DB">
            <w:pPr>
              <w:jc w:val="both"/>
              <w:rPr>
                <w:rFonts w:ascii="Arial" w:hAnsi="Arial" w:cs="Arial"/>
                <w:spacing w:val="0"/>
                <w:sz w:val="18"/>
                <w:szCs w:val="18"/>
              </w:rPr>
            </w:pPr>
            <w:r w:rsidRPr="001717BA">
              <w:rPr>
                <w:rFonts w:ascii="Arial" w:hAnsi="Arial" w:cs="Arial"/>
                <w:spacing w:val="0"/>
                <w:sz w:val="18"/>
                <w:szCs w:val="18"/>
              </w:rPr>
              <w:t>Cuentas de ahorro especial</w:t>
            </w:r>
          </w:p>
        </w:tc>
      </w:tr>
      <w:tr w:rsidR="006031DB" w:rsidRPr="00AB7BB6" w14:paraId="2E9C1697" w14:textId="77777777">
        <w:tc>
          <w:tcPr>
            <w:tcW w:w="828" w:type="dxa"/>
            <w:tcBorders>
              <w:top w:val="single" w:sz="4" w:space="0" w:color="auto"/>
              <w:left w:val="single" w:sz="4" w:space="0" w:color="auto"/>
              <w:bottom w:val="single" w:sz="4" w:space="0" w:color="auto"/>
              <w:right w:val="single" w:sz="4" w:space="0" w:color="auto"/>
            </w:tcBorders>
          </w:tcPr>
          <w:p w14:paraId="5EFBBB4C" w14:textId="77777777" w:rsidR="006031DB" w:rsidRPr="001717BA" w:rsidRDefault="006031DB">
            <w:pPr>
              <w:jc w:val="center"/>
              <w:rPr>
                <w:rFonts w:ascii="Arial" w:hAnsi="Arial" w:cs="Arial"/>
                <w:spacing w:val="0"/>
                <w:sz w:val="18"/>
                <w:szCs w:val="18"/>
              </w:rPr>
            </w:pPr>
            <w:r w:rsidRPr="001717BA">
              <w:rPr>
                <w:rFonts w:ascii="Arial" w:hAnsi="Arial" w:cs="Arial"/>
                <w:spacing w:val="0"/>
                <w:sz w:val="18"/>
                <w:szCs w:val="18"/>
              </w:rPr>
              <w:t>7</w:t>
            </w:r>
          </w:p>
        </w:tc>
        <w:tc>
          <w:tcPr>
            <w:tcW w:w="1260" w:type="dxa"/>
            <w:tcBorders>
              <w:top w:val="single" w:sz="4" w:space="0" w:color="auto"/>
              <w:left w:val="single" w:sz="4" w:space="0" w:color="auto"/>
              <w:bottom w:val="single" w:sz="4" w:space="0" w:color="auto"/>
              <w:right w:val="single" w:sz="4" w:space="0" w:color="auto"/>
            </w:tcBorders>
          </w:tcPr>
          <w:p w14:paraId="7A4D4792" w14:textId="77777777" w:rsidR="006031DB" w:rsidRPr="001717BA" w:rsidRDefault="006031DB" w:rsidP="00CB49C8">
            <w:pPr>
              <w:jc w:val="center"/>
              <w:rPr>
                <w:rFonts w:ascii="Arial" w:hAnsi="Arial" w:cs="Arial"/>
                <w:spacing w:val="0"/>
                <w:sz w:val="18"/>
                <w:szCs w:val="18"/>
              </w:rPr>
            </w:pPr>
            <w:r w:rsidRPr="001717BA">
              <w:rPr>
                <w:rFonts w:ascii="Arial" w:hAnsi="Arial" w:cs="Arial"/>
                <w:spacing w:val="0"/>
                <w:sz w:val="18"/>
                <w:szCs w:val="18"/>
              </w:rPr>
              <w:t>2110</w:t>
            </w:r>
          </w:p>
        </w:tc>
        <w:tc>
          <w:tcPr>
            <w:tcW w:w="7410" w:type="dxa"/>
            <w:tcBorders>
              <w:top w:val="single" w:sz="4" w:space="0" w:color="auto"/>
              <w:left w:val="single" w:sz="4" w:space="0" w:color="auto"/>
              <w:bottom w:val="single" w:sz="4" w:space="0" w:color="auto"/>
              <w:right w:val="single" w:sz="4" w:space="0" w:color="auto"/>
            </w:tcBorders>
          </w:tcPr>
          <w:p w14:paraId="01BF9AA3" w14:textId="77777777" w:rsidR="006031DB" w:rsidRPr="001717BA" w:rsidRDefault="006031DB">
            <w:pPr>
              <w:jc w:val="both"/>
              <w:rPr>
                <w:rFonts w:ascii="Arial" w:hAnsi="Arial" w:cs="Arial"/>
                <w:spacing w:val="0"/>
                <w:sz w:val="18"/>
                <w:szCs w:val="18"/>
              </w:rPr>
            </w:pPr>
            <w:r w:rsidRPr="001717BA">
              <w:rPr>
                <w:rFonts w:ascii="Arial" w:hAnsi="Arial" w:cs="Arial"/>
                <w:spacing w:val="0"/>
                <w:sz w:val="18"/>
                <w:szCs w:val="18"/>
              </w:rPr>
              <w:t>Certificado de ahorro valor real</w:t>
            </w:r>
          </w:p>
        </w:tc>
      </w:tr>
      <w:tr w:rsidR="006031DB" w:rsidRPr="00AB7BB6" w14:paraId="570183E6" w14:textId="77777777">
        <w:tc>
          <w:tcPr>
            <w:tcW w:w="828" w:type="dxa"/>
            <w:tcBorders>
              <w:top w:val="single" w:sz="4" w:space="0" w:color="auto"/>
              <w:left w:val="single" w:sz="4" w:space="0" w:color="auto"/>
              <w:bottom w:val="single" w:sz="4" w:space="0" w:color="auto"/>
              <w:right w:val="single" w:sz="4" w:space="0" w:color="auto"/>
            </w:tcBorders>
          </w:tcPr>
          <w:p w14:paraId="351B5B40" w14:textId="77777777" w:rsidR="006031DB" w:rsidRPr="001717BA" w:rsidRDefault="006031DB">
            <w:pPr>
              <w:jc w:val="center"/>
              <w:rPr>
                <w:rFonts w:ascii="Arial" w:hAnsi="Arial" w:cs="Arial"/>
                <w:spacing w:val="0"/>
                <w:sz w:val="18"/>
                <w:szCs w:val="18"/>
              </w:rPr>
            </w:pPr>
            <w:r w:rsidRPr="001717BA">
              <w:rPr>
                <w:rFonts w:ascii="Arial" w:hAnsi="Arial" w:cs="Arial"/>
                <w:spacing w:val="0"/>
                <w:sz w:val="18"/>
                <w:szCs w:val="18"/>
              </w:rPr>
              <w:t>8</w:t>
            </w:r>
          </w:p>
        </w:tc>
        <w:tc>
          <w:tcPr>
            <w:tcW w:w="1260" w:type="dxa"/>
            <w:tcBorders>
              <w:top w:val="single" w:sz="4" w:space="0" w:color="auto"/>
              <w:left w:val="single" w:sz="4" w:space="0" w:color="auto"/>
              <w:bottom w:val="single" w:sz="4" w:space="0" w:color="auto"/>
              <w:right w:val="single" w:sz="4" w:space="0" w:color="auto"/>
            </w:tcBorders>
          </w:tcPr>
          <w:p w14:paraId="75888029" w14:textId="77777777" w:rsidR="006031DB" w:rsidRPr="001717BA" w:rsidRDefault="006031DB" w:rsidP="00CB49C8">
            <w:pPr>
              <w:jc w:val="center"/>
              <w:rPr>
                <w:rFonts w:ascii="Arial" w:hAnsi="Arial" w:cs="Arial"/>
                <w:spacing w:val="0"/>
                <w:sz w:val="18"/>
                <w:szCs w:val="18"/>
              </w:rPr>
            </w:pPr>
            <w:r w:rsidRPr="001717BA">
              <w:rPr>
                <w:rFonts w:ascii="Arial" w:hAnsi="Arial" w:cs="Arial"/>
                <w:spacing w:val="0"/>
                <w:sz w:val="18"/>
                <w:szCs w:val="18"/>
              </w:rPr>
              <w:t>2111</w:t>
            </w:r>
          </w:p>
        </w:tc>
        <w:tc>
          <w:tcPr>
            <w:tcW w:w="7410" w:type="dxa"/>
            <w:tcBorders>
              <w:top w:val="single" w:sz="4" w:space="0" w:color="auto"/>
              <w:left w:val="single" w:sz="4" w:space="0" w:color="auto"/>
              <w:bottom w:val="single" w:sz="4" w:space="0" w:color="auto"/>
              <w:right w:val="single" w:sz="4" w:space="0" w:color="auto"/>
            </w:tcBorders>
          </w:tcPr>
          <w:p w14:paraId="10A9A3E7" w14:textId="77777777" w:rsidR="006031DB" w:rsidRPr="001717BA" w:rsidRDefault="006031DB">
            <w:pPr>
              <w:jc w:val="both"/>
              <w:rPr>
                <w:rFonts w:ascii="Arial" w:hAnsi="Arial" w:cs="Arial"/>
                <w:spacing w:val="0"/>
                <w:sz w:val="18"/>
                <w:szCs w:val="18"/>
              </w:rPr>
            </w:pPr>
            <w:r w:rsidRPr="001717BA">
              <w:rPr>
                <w:rFonts w:ascii="Arial" w:hAnsi="Arial" w:cs="Arial"/>
                <w:spacing w:val="0"/>
                <w:sz w:val="18"/>
                <w:szCs w:val="18"/>
              </w:rPr>
              <w:t>Documentos por pagar</w:t>
            </w:r>
          </w:p>
        </w:tc>
      </w:tr>
      <w:tr w:rsidR="006031DB" w:rsidRPr="00AB7BB6" w14:paraId="6FE5B1E2" w14:textId="77777777">
        <w:tc>
          <w:tcPr>
            <w:tcW w:w="828" w:type="dxa"/>
            <w:tcBorders>
              <w:top w:val="single" w:sz="4" w:space="0" w:color="auto"/>
              <w:left w:val="single" w:sz="4" w:space="0" w:color="auto"/>
              <w:bottom w:val="single" w:sz="4" w:space="0" w:color="auto"/>
              <w:right w:val="single" w:sz="4" w:space="0" w:color="auto"/>
            </w:tcBorders>
          </w:tcPr>
          <w:p w14:paraId="702DE41F" w14:textId="77777777" w:rsidR="006031DB" w:rsidRPr="001717BA" w:rsidRDefault="006031DB">
            <w:pPr>
              <w:jc w:val="center"/>
              <w:rPr>
                <w:rFonts w:ascii="Arial" w:hAnsi="Arial" w:cs="Arial"/>
                <w:spacing w:val="0"/>
                <w:sz w:val="18"/>
                <w:szCs w:val="18"/>
              </w:rPr>
            </w:pPr>
            <w:r w:rsidRPr="001717BA">
              <w:rPr>
                <w:rFonts w:ascii="Arial" w:hAnsi="Arial" w:cs="Arial"/>
                <w:spacing w:val="0"/>
                <w:sz w:val="18"/>
                <w:szCs w:val="18"/>
              </w:rPr>
              <w:t>9</w:t>
            </w:r>
          </w:p>
        </w:tc>
        <w:tc>
          <w:tcPr>
            <w:tcW w:w="1260" w:type="dxa"/>
            <w:tcBorders>
              <w:top w:val="single" w:sz="4" w:space="0" w:color="auto"/>
              <w:left w:val="single" w:sz="4" w:space="0" w:color="auto"/>
              <w:bottom w:val="single" w:sz="4" w:space="0" w:color="auto"/>
              <w:right w:val="single" w:sz="4" w:space="0" w:color="auto"/>
            </w:tcBorders>
          </w:tcPr>
          <w:p w14:paraId="2B9563BD" w14:textId="77777777" w:rsidR="006031DB" w:rsidRPr="001717BA" w:rsidRDefault="006031DB" w:rsidP="00CB49C8">
            <w:pPr>
              <w:jc w:val="center"/>
              <w:rPr>
                <w:rFonts w:ascii="Arial" w:hAnsi="Arial" w:cs="Arial"/>
                <w:spacing w:val="0"/>
                <w:sz w:val="18"/>
                <w:szCs w:val="18"/>
              </w:rPr>
            </w:pPr>
            <w:r w:rsidRPr="001717BA">
              <w:rPr>
                <w:rFonts w:ascii="Arial" w:hAnsi="Arial" w:cs="Arial"/>
                <w:spacing w:val="0"/>
                <w:sz w:val="18"/>
                <w:szCs w:val="18"/>
              </w:rPr>
              <w:t>2112</w:t>
            </w:r>
          </w:p>
        </w:tc>
        <w:tc>
          <w:tcPr>
            <w:tcW w:w="7410" w:type="dxa"/>
            <w:tcBorders>
              <w:top w:val="single" w:sz="4" w:space="0" w:color="auto"/>
              <w:left w:val="single" w:sz="4" w:space="0" w:color="auto"/>
              <w:bottom w:val="single" w:sz="4" w:space="0" w:color="auto"/>
              <w:right w:val="single" w:sz="4" w:space="0" w:color="auto"/>
            </w:tcBorders>
          </w:tcPr>
          <w:p w14:paraId="1D20017C" w14:textId="77777777" w:rsidR="006031DB" w:rsidRPr="001717BA" w:rsidRDefault="006031DB">
            <w:pPr>
              <w:jc w:val="both"/>
              <w:rPr>
                <w:rFonts w:ascii="Arial" w:hAnsi="Arial" w:cs="Arial"/>
                <w:spacing w:val="0"/>
                <w:sz w:val="18"/>
                <w:szCs w:val="18"/>
              </w:rPr>
            </w:pPr>
            <w:r w:rsidRPr="001717BA">
              <w:rPr>
                <w:rFonts w:ascii="Arial" w:hAnsi="Arial" w:cs="Arial"/>
                <w:spacing w:val="0"/>
                <w:sz w:val="18"/>
                <w:szCs w:val="18"/>
              </w:rPr>
              <w:t>Cuenta centralizada</w:t>
            </w:r>
          </w:p>
        </w:tc>
      </w:tr>
      <w:tr w:rsidR="006031DB" w:rsidRPr="00AB7BB6" w14:paraId="181A9506" w14:textId="77777777">
        <w:tc>
          <w:tcPr>
            <w:tcW w:w="828" w:type="dxa"/>
            <w:tcBorders>
              <w:top w:val="single" w:sz="4" w:space="0" w:color="auto"/>
              <w:left w:val="single" w:sz="4" w:space="0" w:color="auto"/>
              <w:bottom w:val="single" w:sz="4" w:space="0" w:color="auto"/>
              <w:right w:val="single" w:sz="4" w:space="0" w:color="auto"/>
            </w:tcBorders>
          </w:tcPr>
          <w:p w14:paraId="59E62203" w14:textId="77777777" w:rsidR="006031DB" w:rsidRPr="001717BA" w:rsidRDefault="006031DB">
            <w:pPr>
              <w:jc w:val="center"/>
              <w:rPr>
                <w:rFonts w:ascii="Arial" w:hAnsi="Arial" w:cs="Arial"/>
                <w:spacing w:val="0"/>
                <w:sz w:val="18"/>
                <w:szCs w:val="18"/>
              </w:rPr>
            </w:pPr>
            <w:r w:rsidRPr="001717BA">
              <w:rPr>
                <w:rFonts w:ascii="Arial" w:hAnsi="Arial" w:cs="Arial"/>
                <w:spacing w:val="0"/>
                <w:sz w:val="18"/>
                <w:szCs w:val="18"/>
              </w:rPr>
              <w:t>10</w:t>
            </w:r>
          </w:p>
        </w:tc>
        <w:tc>
          <w:tcPr>
            <w:tcW w:w="1260" w:type="dxa"/>
            <w:tcBorders>
              <w:top w:val="single" w:sz="4" w:space="0" w:color="auto"/>
              <w:left w:val="single" w:sz="4" w:space="0" w:color="auto"/>
              <w:bottom w:val="single" w:sz="4" w:space="0" w:color="auto"/>
              <w:right w:val="single" w:sz="4" w:space="0" w:color="auto"/>
            </w:tcBorders>
          </w:tcPr>
          <w:p w14:paraId="6CB3B11E" w14:textId="77777777" w:rsidR="006031DB" w:rsidRPr="001717BA" w:rsidRDefault="006031DB">
            <w:pPr>
              <w:jc w:val="center"/>
              <w:rPr>
                <w:rFonts w:ascii="Arial" w:hAnsi="Arial" w:cs="Arial"/>
                <w:spacing w:val="0"/>
                <w:sz w:val="18"/>
                <w:szCs w:val="18"/>
              </w:rPr>
            </w:pPr>
            <w:r w:rsidRPr="001717BA">
              <w:rPr>
                <w:rFonts w:ascii="Arial" w:hAnsi="Arial" w:cs="Arial"/>
                <w:spacing w:val="0"/>
                <w:sz w:val="18"/>
                <w:szCs w:val="18"/>
              </w:rPr>
              <w:t>2130</w:t>
            </w:r>
          </w:p>
        </w:tc>
        <w:tc>
          <w:tcPr>
            <w:tcW w:w="7410" w:type="dxa"/>
            <w:tcBorders>
              <w:top w:val="single" w:sz="4" w:space="0" w:color="auto"/>
              <w:left w:val="single" w:sz="4" w:space="0" w:color="auto"/>
              <w:bottom w:val="single" w:sz="4" w:space="0" w:color="auto"/>
              <w:right w:val="single" w:sz="4" w:space="0" w:color="auto"/>
            </w:tcBorders>
          </w:tcPr>
          <w:p w14:paraId="449EB88B" w14:textId="77777777" w:rsidR="006031DB" w:rsidRPr="001717BA" w:rsidRDefault="006031DB">
            <w:pPr>
              <w:jc w:val="both"/>
              <w:rPr>
                <w:rFonts w:ascii="Arial" w:hAnsi="Arial" w:cs="Arial"/>
                <w:spacing w:val="0"/>
                <w:sz w:val="18"/>
                <w:szCs w:val="18"/>
              </w:rPr>
            </w:pPr>
            <w:r w:rsidRPr="001717BA">
              <w:rPr>
                <w:rFonts w:ascii="Arial" w:hAnsi="Arial" w:cs="Arial"/>
                <w:spacing w:val="0"/>
                <w:sz w:val="18"/>
                <w:szCs w:val="18"/>
              </w:rPr>
              <w:t>Títulos de inversión en circulación</w:t>
            </w:r>
          </w:p>
        </w:tc>
      </w:tr>
    </w:tbl>
    <w:p w14:paraId="4ED3C991" w14:textId="77777777" w:rsidR="006303AA" w:rsidRPr="00AB7BB6" w:rsidRDefault="006303AA">
      <w:pPr>
        <w:jc w:val="both"/>
        <w:rPr>
          <w:rFonts w:ascii="Arial" w:hAnsi="Arial" w:cs="Arial"/>
          <w:spacing w:val="0"/>
          <w:sz w:val="18"/>
          <w:szCs w:val="18"/>
        </w:rPr>
      </w:pPr>
    </w:p>
    <w:p w14:paraId="2DE896F8" w14:textId="77777777" w:rsidR="006303AA" w:rsidRPr="00AB7BB6" w:rsidRDefault="006303AA">
      <w:pPr>
        <w:jc w:val="both"/>
        <w:rPr>
          <w:rFonts w:ascii="Arial" w:hAnsi="Arial" w:cs="Arial"/>
          <w:spacing w:val="0"/>
          <w:sz w:val="18"/>
          <w:szCs w:val="18"/>
        </w:rPr>
      </w:pPr>
    </w:p>
    <w:p w14:paraId="4EF47305" w14:textId="77777777" w:rsidR="006303AA" w:rsidRPr="00AB7BB6" w:rsidRDefault="006303AA" w:rsidP="00926199">
      <w:pPr>
        <w:jc w:val="both"/>
        <w:rPr>
          <w:rFonts w:ascii="Arial" w:hAnsi="Arial" w:cs="Arial"/>
          <w:b/>
          <w:bCs/>
          <w:spacing w:val="0"/>
          <w:sz w:val="18"/>
          <w:szCs w:val="18"/>
        </w:rPr>
      </w:pPr>
      <w:r w:rsidRPr="00AB7BB6">
        <w:rPr>
          <w:rFonts w:ascii="Arial" w:hAnsi="Arial" w:cs="Arial"/>
          <w:b/>
          <w:bCs/>
          <w:spacing w:val="0"/>
          <w:sz w:val="18"/>
          <w:szCs w:val="18"/>
        </w:rPr>
        <w:t xml:space="preserve">2.  Colocaciones (Cartera de </w:t>
      </w:r>
      <w:r w:rsidR="002C418E" w:rsidRPr="00AB7BB6">
        <w:rPr>
          <w:rFonts w:ascii="Arial" w:hAnsi="Arial" w:cs="Arial"/>
          <w:b/>
          <w:bCs/>
          <w:spacing w:val="0"/>
          <w:sz w:val="18"/>
          <w:szCs w:val="18"/>
        </w:rPr>
        <w:t>c</w:t>
      </w:r>
      <w:r w:rsidRPr="00AB7BB6">
        <w:rPr>
          <w:rFonts w:ascii="Arial" w:hAnsi="Arial" w:cs="Arial"/>
          <w:b/>
          <w:bCs/>
          <w:spacing w:val="0"/>
          <w:sz w:val="18"/>
          <w:szCs w:val="18"/>
        </w:rPr>
        <w:t>réditos</w:t>
      </w:r>
      <w:r w:rsidR="002C418E" w:rsidRPr="00AB7BB6">
        <w:rPr>
          <w:rFonts w:ascii="Arial" w:hAnsi="Arial" w:cs="Arial"/>
          <w:b/>
          <w:bCs/>
          <w:spacing w:val="0"/>
          <w:sz w:val="18"/>
          <w:szCs w:val="18"/>
        </w:rPr>
        <w:t xml:space="preserve"> y operaciones de leasing financiero</w:t>
      </w:r>
      <w:r w:rsidRPr="00AB7BB6">
        <w:rPr>
          <w:rFonts w:ascii="Arial" w:hAnsi="Arial" w:cs="Arial"/>
          <w:b/>
          <w:bCs/>
          <w:spacing w:val="0"/>
          <w:sz w:val="18"/>
          <w:szCs w:val="18"/>
        </w:rPr>
        <w:t>)</w:t>
      </w:r>
    </w:p>
    <w:p w14:paraId="12ED793C" w14:textId="77777777" w:rsidR="006303AA" w:rsidRPr="00AB7BB6" w:rsidRDefault="006303AA">
      <w:pPr>
        <w:jc w:val="both"/>
        <w:rPr>
          <w:rFonts w:ascii="Arial" w:hAnsi="Arial" w:cs="Arial"/>
          <w:spacing w:val="0"/>
          <w:sz w:val="18"/>
          <w:szCs w:val="18"/>
        </w:rPr>
      </w:pPr>
    </w:p>
    <w:tbl>
      <w:tblPr>
        <w:tblW w:w="95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8"/>
        <w:gridCol w:w="1582"/>
        <w:gridCol w:w="7154"/>
      </w:tblGrid>
      <w:tr w:rsidR="006303AA" w:rsidRPr="00AB7BB6" w14:paraId="3D17C0E3" w14:textId="77777777" w:rsidTr="001317D3">
        <w:tc>
          <w:tcPr>
            <w:tcW w:w="828" w:type="dxa"/>
            <w:tcBorders>
              <w:top w:val="single" w:sz="4" w:space="0" w:color="auto"/>
              <w:left w:val="single" w:sz="4" w:space="0" w:color="auto"/>
              <w:bottom w:val="single" w:sz="4" w:space="0" w:color="auto"/>
              <w:right w:val="single" w:sz="4" w:space="0" w:color="auto"/>
            </w:tcBorders>
          </w:tcPr>
          <w:p w14:paraId="3B50B449" w14:textId="77777777" w:rsidR="006303AA" w:rsidRPr="00AB7BB6" w:rsidRDefault="006303AA">
            <w:pPr>
              <w:jc w:val="center"/>
              <w:rPr>
                <w:rFonts w:ascii="Arial" w:hAnsi="Arial" w:cs="Arial"/>
                <w:b/>
                <w:bCs/>
                <w:spacing w:val="0"/>
                <w:sz w:val="18"/>
                <w:szCs w:val="18"/>
              </w:rPr>
            </w:pPr>
            <w:r w:rsidRPr="00AB7BB6">
              <w:rPr>
                <w:rFonts w:ascii="Arial" w:hAnsi="Arial" w:cs="Arial"/>
                <w:b/>
                <w:bCs/>
                <w:spacing w:val="0"/>
                <w:sz w:val="18"/>
                <w:szCs w:val="18"/>
              </w:rPr>
              <w:t>COL.</w:t>
            </w:r>
          </w:p>
        </w:tc>
        <w:tc>
          <w:tcPr>
            <w:tcW w:w="1582" w:type="dxa"/>
            <w:tcBorders>
              <w:top w:val="single" w:sz="4" w:space="0" w:color="auto"/>
              <w:left w:val="single" w:sz="4" w:space="0" w:color="auto"/>
              <w:bottom w:val="single" w:sz="4" w:space="0" w:color="auto"/>
              <w:right w:val="single" w:sz="4" w:space="0" w:color="auto"/>
            </w:tcBorders>
          </w:tcPr>
          <w:p w14:paraId="222124EB" w14:textId="77777777" w:rsidR="006303AA" w:rsidRPr="00AB7BB6" w:rsidRDefault="006303AA">
            <w:pPr>
              <w:jc w:val="center"/>
              <w:rPr>
                <w:rFonts w:ascii="Arial" w:hAnsi="Arial" w:cs="Arial"/>
                <w:b/>
                <w:bCs/>
                <w:spacing w:val="0"/>
                <w:sz w:val="18"/>
                <w:szCs w:val="18"/>
              </w:rPr>
            </w:pPr>
            <w:r w:rsidRPr="00AB7BB6">
              <w:rPr>
                <w:rFonts w:ascii="Arial" w:hAnsi="Arial" w:cs="Arial"/>
                <w:b/>
                <w:bCs/>
                <w:spacing w:val="0"/>
                <w:sz w:val="18"/>
                <w:szCs w:val="18"/>
              </w:rPr>
              <w:t>CÓDIGO</w:t>
            </w:r>
          </w:p>
        </w:tc>
        <w:tc>
          <w:tcPr>
            <w:tcW w:w="7154" w:type="dxa"/>
            <w:tcBorders>
              <w:top w:val="single" w:sz="4" w:space="0" w:color="auto"/>
              <w:left w:val="single" w:sz="4" w:space="0" w:color="auto"/>
              <w:bottom w:val="single" w:sz="4" w:space="0" w:color="auto"/>
              <w:right w:val="single" w:sz="4" w:space="0" w:color="auto"/>
            </w:tcBorders>
          </w:tcPr>
          <w:p w14:paraId="6C922163" w14:textId="77777777" w:rsidR="006303AA" w:rsidRPr="00AB7BB6" w:rsidRDefault="006303AA">
            <w:pPr>
              <w:jc w:val="center"/>
              <w:rPr>
                <w:rFonts w:ascii="Arial" w:hAnsi="Arial" w:cs="Arial"/>
                <w:b/>
                <w:bCs/>
                <w:spacing w:val="0"/>
                <w:sz w:val="18"/>
                <w:szCs w:val="18"/>
              </w:rPr>
            </w:pPr>
            <w:r w:rsidRPr="00AB7BB6">
              <w:rPr>
                <w:rFonts w:ascii="Arial" w:hAnsi="Arial" w:cs="Arial"/>
                <w:b/>
                <w:bCs/>
                <w:spacing w:val="0"/>
                <w:sz w:val="18"/>
                <w:szCs w:val="18"/>
              </w:rPr>
              <w:t>NOMBRE</w:t>
            </w:r>
          </w:p>
        </w:tc>
      </w:tr>
      <w:tr w:rsidR="006303AA" w:rsidRPr="00AB7BB6" w14:paraId="4B9D0BF9" w14:textId="77777777" w:rsidTr="001317D3">
        <w:tc>
          <w:tcPr>
            <w:tcW w:w="828" w:type="dxa"/>
            <w:tcBorders>
              <w:top w:val="single" w:sz="4" w:space="0" w:color="auto"/>
              <w:left w:val="single" w:sz="4" w:space="0" w:color="auto"/>
              <w:bottom w:val="single" w:sz="4" w:space="0" w:color="auto"/>
              <w:right w:val="single" w:sz="4" w:space="0" w:color="auto"/>
            </w:tcBorders>
          </w:tcPr>
          <w:p w14:paraId="534F89EC" w14:textId="77777777" w:rsidR="006303AA" w:rsidRPr="001717BA" w:rsidRDefault="006303AA">
            <w:pPr>
              <w:jc w:val="center"/>
              <w:rPr>
                <w:rFonts w:ascii="Arial" w:hAnsi="Arial" w:cs="Arial"/>
                <w:spacing w:val="0"/>
                <w:sz w:val="18"/>
                <w:szCs w:val="18"/>
              </w:rPr>
            </w:pPr>
            <w:r w:rsidRPr="001717BA">
              <w:rPr>
                <w:rFonts w:ascii="Arial" w:hAnsi="Arial" w:cs="Arial"/>
                <w:spacing w:val="0"/>
                <w:sz w:val="18"/>
                <w:szCs w:val="18"/>
              </w:rPr>
              <w:t>11</w:t>
            </w:r>
          </w:p>
        </w:tc>
        <w:tc>
          <w:tcPr>
            <w:tcW w:w="1582" w:type="dxa"/>
            <w:tcBorders>
              <w:top w:val="single" w:sz="4" w:space="0" w:color="auto"/>
              <w:left w:val="single" w:sz="4" w:space="0" w:color="auto"/>
              <w:bottom w:val="single" w:sz="4" w:space="0" w:color="auto"/>
              <w:right w:val="single" w:sz="4" w:space="0" w:color="auto"/>
            </w:tcBorders>
          </w:tcPr>
          <w:p w14:paraId="2D6B0B30" w14:textId="77777777" w:rsidR="006303AA" w:rsidRPr="001717BA" w:rsidRDefault="006303AA">
            <w:pPr>
              <w:jc w:val="center"/>
              <w:rPr>
                <w:rFonts w:ascii="Arial" w:hAnsi="Arial" w:cs="Arial"/>
                <w:spacing w:val="0"/>
                <w:sz w:val="18"/>
                <w:szCs w:val="18"/>
              </w:rPr>
            </w:pPr>
            <w:r w:rsidRPr="001717BA">
              <w:rPr>
                <w:rFonts w:ascii="Arial" w:hAnsi="Arial" w:cs="Arial"/>
                <w:spacing w:val="0"/>
                <w:sz w:val="18"/>
                <w:szCs w:val="18"/>
              </w:rPr>
              <w:t>14</w:t>
            </w:r>
          </w:p>
        </w:tc>
        <w:tc>
          <w:tcPr>
            <w:tcW w:w="7154" w:type="dxa"/>
            <w:tcBorders>
              <w:top w:val="single" w:sz="4" w:space="0" w:color="auto"/>
              <w:left w:val="single" w:sz="4" w:space="0" w:color="auto"/>
              <w:bottom w:val="single" w:sz="4" w:space="0" w:color="auto"/>
              <w:right w:val="single" w:sz="4" w:space="0" w:color="auto"/>
            </w:tcBorders>
          </w:tcPr>
          <w:p w14:paraId="7E98EBDA" w14:textId="77777777" w:rsidR="006303AA" w:rsidRPr="001717BA" w:rsidRDefault="006303AA">
            <w:pPr>
              <w:jc w:val="both"/>
              <w:rPr>
                <w:rFonts w:ascii="Arial" w:hAnsi="Arial" w:cs="Arial"/>
                <w:spacing w:val="0"/>
                <w:sz w:val="18"/>
                <w:szCs w:val="18"/>
              </w:rPr>
            </w:pPr>
            <w:r w:rsidRPr="001717BA">
              <w:rPr>
                <w:rFonts w:ascii="Arial" w:hAnsi="Arial" w:cs="Arial"/>
                <w:spacing w:val="0"/>
                <w:sz w:val="18"/>
                <w:szCs w:val="18"/>
              </w:rPr>
              <w:t>Cartera de créditos</w:t>
            </w:r>
          </w:p>
        </w:tc>
      </w:tr>
      <w:tr w:rsidR="006303AA" w:rsidRPr="00AB7BB6" w14:paraId="25AA80CC" w14:textId="77777777" w:rsidTr="001317D3">
        <w:tc>
          <w:tcPr>
            <w:tcW w:w="828" w:type="dxa"/>
            <w:tcBorders>
              <w:top w:val="single" w:sz="4" w:space="0" w:color="auto"/>
              <w:left w:val="single" w:sz="4" w:space="0" w:color="auto"/>
              <w:bottom w:val="single" w:sz="4" w:space="0" w:color="auto"/>
              <w:right w:val="single" w:sz="4" w:space="0" w:color="auto"/>
            </w:tcBorders>
          </w:tcPr>
          <w:p w14:paraId="62E11A02" w14:textId="77777777" w:rsidR="006303AA" w:rsidRPr="001717BA" w:rsidRDefault="006303AA">
            <w:pPr>
              <w:jc w:val="center"/>
              <w:rPr>
                <w:rFonts w:ascii="Arial" w:hAnsi="Arial" w:cs="Arial"/>
                <w:spacing w:val="0"/>
                <w:sz w:val="18"/>
                <w:szCs w:val="18"/>
              </w:rPr>
            </w:pPr>
            <w:r w:rsidRPr="001717BA">
              <w:rPr>
                <w:rFonts w:ascii="Arial" w:hAnsi="Arial" w:cs="Arial"/>
                <w:spacing w:val="0"/>
                <w:sz w:val="18"/>
                <w:szCs w:val="18"/>
              </w:rPr>
              <w:t>12</w:t>
            </w:r>
          </w:p>
        </w:tc>
        <w:tc>
          <w:tcPr>
            <w:tcW w:w="1582" w:type="dxa"/>
            <w:tcBorders>
              <w:top w:val="single" w:sz="4" w:space="0" w:color="auto"/>
              <w:left w:val="single" w:sz="4" w:space="0" w:color="auto"/>
              <w:bottom w:val="single" w:sz="4" w:space="0" w:color="auto"/>
              <w:right w:val="single" w:sz="4" w:space="0" w:color="auto"/>
            </w:tcBorders>
          </w:tcPr>
          <w:p w14:paraId="70AFB4A9" w14:textId="77777777" w:rsidR="006303AA" w:rsidRPr="001717BA" w:rsidRDefault="006303AA">
            <w:pPr>
              <w:jc w:val="center"/>
              <w:rPr>
                <w:rFonts w:ascii="Arial" w:hAnsi="Arial" w:cs="Arial"/>
                <w:spacing w:val="0"/>
                <w:sz w:val="18"/>
                <w:szCs w:val="18"/>
              </w:rPr>
            </w:pPr>
            <w:r w:rsidRPr="001717BA">
              <w:rPr>
                <w:rFonts w:ascii="Arial" w:hAnsi="Arial" w:cs="Arial"/>
                <w:spacing w:val="0"/>
                <w:sz w:val="18"/>
                <w:szCs w:val="18"/>
              </w:rPr>
              <w:t>1404</w:t>
            </w:r>
          </w:p>
        </w:tc>
        <w:tc>
          <w:tcPr>
            <w:tcW w:w="7154" w:type="dxa"/>
            <w:tcBorders>
              <w:top w:val="single" w:sz="4" w:space="0" w:color="auto"/>
              <w:left w:val="single" w:sz="4" w:space="0" w:color="auto"/>
              <w:bottom w:val="single" w:sz="4" w:space="0" w:color="auto"/>
              <w:right w:val="single" w:sz="4" w:space="0" w:color="auto"/>
            </w:tcBorders>
          </w:tcPr>
          <w:p w14:paraId="1FB2B3DA" w14:textId="77777777" w:rsidR="006303AA" w:rsidRPr="001717BA" w:rsidRDefault="006303AA" w:rsidP="0096582B">
            <w:pPr>
              <w:jc w:val="both"/>
              <w:rPr>
                <w:rFonts w:ascii="Arial" w:hAnsi="Arial" w:cs="Arial"/>
                <w:spacing w:val="0"/>
                <w:sz w:val="18"/>
                <w:szCs w:val="18"/>
              </w:rPr>
            </w:pPr>
            <w:r w:rsidRPr="001717BA">
              <w:rPr>
                <w:rFonts w:ascii="Arial" w:hAnsi="Arial" w:cs="Arial"/>
                <w:spacing w:val="0"/>
                <w:sz w:val="18"/>
                <w:szCs w:val="18"/>
              </w:rPr>
              <w:t>C</w:t>
            </w:r>
            <w:r w:rsidR="0096582B" w:rsidRPr="001717BA">
              <w:rPr>
                <w:rFonts w:ascii="Arial" w:hAnsi="Arial" w:cs="Arial"/>
                <w:spacing w:val="0"/>
                <w:sz w:val="18"/>
                <w:szCs w:val="18"/>
              </w:rPr>
              <w:t>artera de Vivienda y Operaciones de Leasing Habitacional</w:t>
            </w:r>
          </w:p>
        </w:tc>
      </w:tr>
      <w:tr w:rsidR="006303AA" w:rsidRPr="00AB7BB6" w14:paraId="7A4A0FB1" w14:textId="77777777" w:rsidTr="001317D3">
        <w:tc>
          <w:tcPr>
            <w:tcW w:w="828" w:type="dxa"/>
            <w:tcBorders>
              <w:top w:val="single" w:sz="4" w:space="0" w:color="auto"/>
              <w:left w:val="single" w:sz="4" w:space="0" w:color="auto"/>
              <w:bottom w:val="single" w:sz="4" w:space="0" w:color="auto"/>
              <w:right w:val="single" w:sz="4" w:space="0" w:color="auto"/>
            </w:tcBorders>
          </w:tcPr>
          <w:p w14:paraId="191BDA58" w14:textId="77777777" w:rsidR="006303AA" w:rsidRPr="001717BA" w:rsidRDefault="006303AA">
            <w:pPr>
              <w:jc w:val="center"/>
              <w:rPr>
                <w:rFonts w:ascii="Arial" w:hAnsi="Arial" w:cs="Arial"/>
                <w:spacing w:val="0"/>
                <w:sz w:val="18"/>
                <w:szCs w:val="18"/>
              </w:rPr>
            </w:pPr>
            <w:r w:rsidRPr="001717BA">
              <w:rPr>
                <w:rFonts w:ascii="Arial" w:hAnsi="Arial" w:cs="Arial"/>
                <w:spacing w:val="0"/>
                <w:sz w:val="18"/>
                <w:szCs w:val="18"/>
              </w:rPr>
              <w:t>13</w:t>
            </w:r>
          </w:p>
        </w:tc>
        <w:tc>
          <w:tcPr>
            <w:tcW w:w="1582" w:type="dxa"/>
            <w:tcBorders>
              <w:top w:val="single" w:sz="4" w:space="0" w:color="auto"/>
              <w:left w:val="single" w:sz="4" w:space="0" w:color="auto"/>
              <w:bottom w:val="single" w:sz="4" w:space="0" w:color="auto"/>
              <w:right w:val="single" w:sz="4" w:space="0" w:color="auto"/>
            </w:tcBorders>
          </w:tcPr>
          <w:p w14:paraId="5C941957" w14:textId="77777777" w:rsidR="006303AA" w:rsidRPr="001717BA" w:rsidRDefault="006303AA" w:rsidP="00CB49C8">
            <w:pPr>
              <w:ind w:right="-250"/>
              <w:rPr>
                <w:rFonts w:ascii="Arial" w:hAnsi="Arial" w:cs="Arial"/>
                <w:spacing w:val="0"/>
                <w:sz w:val="18"/>
                <w:szCs w:val="18"/>
              </w:rPr>
            </w:pPr>
            <w:r w:rsidRPr="001717BA">
              <w:rPr>
                <w:rFonts w:ascii="Arial" w:hAnsi="Arial" w:cs="Arial"/>
                <w:spacing w:val="0"/>
                <w:sz w:val="18"/>
                <w:szCs w:val="18"/>
              </w:rPr>
              <w:t>140405</w:t>
            </w:r>
            <w:r w:rsidR="00CB49C8" w:rsidRPr="001717BA">
              <w:rPr>
                <w:rFonts w:ascii="Arial" w:hAnsi="Arial" w:cs="Arial"/>
                <w:spacing w:val="0"/>
                <w:sz w:val="18"/>
                <w:szCs w:val="18"/>
              </w:rPr>
              <w:t>+140410</w:t>
            </w:r>
          </w:p>
        </w:tc>
        <w:tc>
          <w:tcPr>
            <w:tcW w:w="7154" w:type="dxa"/>
            <w:tcBorders>
              <w:top w:val="single" w:sz="4" w:space="0" w:color="auto"/>
              <w:left w:val="single" w:sz="4" w:space="0" w:color="auto"/>
              <w:bottom w:val="single" w:sz="4" w:space="0" w:color="auto"/>
              <w:right w:val="single" w:sz="4" w:space="0" w:color="auto"/>
            </w:tcBorders>
          </w:tcPr>
          <w:p w14:paraId="389D015D" w14:textId="77777777" w:rsidR="006303AA" w:rsidRPr="001717BA" w:rsidRDefault="006303AA" w:rsidP="00CB49C8">
            <w:pPr>
              <w:ind w:left="72" w:hanging="72"/>
              <w:jc w:val="both"/>
              <w:rPr>
                <w:rFonts w:ascii="Arial" w:hAnsi="Arial" w:cs="Arial"/>
                <w:spacing w:val="0"/>
                <w:sz w:val="18"/>
                <w:szCs w:val="18"/>
              </w:rPr>
            </w:pPr>
            <w:r w:rsidRPr="001717BA">
              <w:rPr>
                <w:rFonts w:ascii="Arial" w:hAnsi="Arial" w:cs="Arial"/>
                <w:spacing w:val="0"/>
                <w:sz w:val="18"/>
                <w:szCs w:val="18"/>
              </w:rPr>
              <w:t>Categoría A riesgo normal</w:t>
            </w:r>
            <w:r w:rsidR="00CB49C8" w:rsidRPr="001717BA">
              <w:rPr>
                <w:rFonts w:ascii="Arial" w:hAnsi="Arial" w:cs="Arial"/>
                <w:spacing w:val="0"/>
                <w:sz w:val="18"/>
                <w:szCs w:val="18"/>
              </w:rPr>
              <w:t xml:space="preserve"> - cartera de vivienda y leasing habitacional</w:t>
            </w:r>
          </w:p>
        </w:tc>
      </w:tr>
      <w:tr w:rsidR="006303AA" w:rsidRPr="00AB7BB6" w14:paraId="0426C86A" w14:textId="77777777" w:rsidTr="001317D3">
        <w:tc>
          <w:tcPr>
            <w:tcW w:w="828" w:type="dxa"/>
            <w:tcBorders>
              <w:top w:val="single" w:sz="4" w:space="0" w:color="auto"/>
              <w:left w:val="single" w:sz="4" w:space="0" w:color="auto"/>
              <w:bottom w:val="single" w:sz="4" w:space="0" w:color="auto"/>
              <w:right w:val="single" w:sz="4" w:space="0" w:color="auto"/>
            </w:tcBorders>
          </w:tcPr>
          <w:p w14:paraId="06490160" w14:textId="77777777" w:rsidR="006303AA" w:rsidRPr="001717BA" w:rsidRDefault="006303AA">
            <w:pPr>
              <w:jc w:val="center"/>
              <w:rPr>
                <w:rFonts w:ascii="Arial" w:hAnsi="Arial" w:cs="Arial"/>
                <w:spacing w:val="0"/>
                <w:sz w:val="18"/>
                <w:szCs w:val="18"/>
              </w:rPr>
            </w:pPr>
            <w:r w:rsidRPr="001717BA">
              <w:rPr>
                <w:rFonts w:ascii="Arial" w:hAnsi="Arial" w:cs="Arial"/>
                <w:spacing w:val="0"/>
                <w:sz w:val="18"/>
                <w:szCs w:val="18"/>
              </w:rPr>
              <w:t>14</w:t>
            </w:r>
          </w:p>
        </w:tc>
        <w:tc>
          <w:tcPr>
            <w:tcW w:w="1582" w:type="dxa"/>
            <w:tcBorders>
              <w:top w:val="single" w:sz="4" w:space="0" w:color="auto"/>
              <w:left w:val="single" w:sz="4" w:space="0" w:color="auto"/>
              <w:bottom w:val="single" w:sz="4" w:space="0" w:color="auto"/>
              <w:right w:val="single" w:sz="4" w:space="0" w:color="auto"/>
            </w:tcBorders>
          </w:tcPr>
          <w:p w14:paraId="39C66DF5" w14:textId="77777777" w:rsidR="006303AA" w:rsidRPr="001717BA" w:rsidRDefault="006303AA" w:rsidP="00CB49C8">
            <w:pPr>
              <w:tabs>
                <w:tab w:val="left" w:pos="1512"/>
              </w:tabs>
              <w:jc w:val="center"/>
              <w:rPr>
                <w:rFonts w:ascii="Arial" w:hAnsi="Arial" w:cs="Arial"/>
                <w:spacing w:val="0"/>
                <w:sz w:val="18"/>
                <w:szCs w:val="18"/>
              </w:rPr>
            </w:pPr>
            <w:r w:rsidRPr="001717BA">
              <w:rPr>
                <w:rFonts w:ascii="Arial" w:hAnsi="Arial" w:cs="Arial"/>
                <w:spacing w:val="0"/>
                <w:sz w:val="18"/>
                <w:szCs w:val="18"/>
              </w:rPr>
              <w:t>14041</w:t>
            </w:r>
            <w:r w:rsidR="00CB49C8" w:rsidRPr="001717BA">
              <w:rPr>
                <w:rFonts w:ascii="Arial" w:hAnsi="Arial" w:cs="Arial"/>
                <w:spacing w:val="0"/>
                <w:sz w:val="18"/>
                <w:szCs w:val="18"/>
              </w:rPr>
              <w:t>5+140420</w:t>
            </w:r>
          </w:p>
        </w:tc>
        <w:tc>
          <w:tcPr>
            <w:tcW w:w="7154" w:type="dxa"/>
            <w:tcBorders>
              <w:top w:val="single" w:sz="4" w:space="0" w:color="auto"/>
              <w:left w:val="single" w:sz="4" w:space="0" w:color="auto"/>
              <w:bottom w:val="single" w:sz="4" w:space="0" w:color="auto"/>
              <w:right w:val="single" w:sz="4" w:space="0" w:color="auto"/>
            </w:tcBorders>
          </w:tcPr>
          <w:p w14:paraId="0C751EAF" w14:textId="77777777" w:rsidR="006303AA" w:rsidRPr="001717BA" w:rsidRDefault="006303AA">
            <w:pPr>
              <w:jc w:val="both"/>
              <w:rPr>
                <w:rFonts w:ascii="Arial" w:hAnsi="Arial" w:cs="Arial"/>
                <w:spacing w:val="0"/>
                <w:sz w:val="18"/>
                <w:szCs w:val="18"/>
              </w:rPr>
            </w:pPr>
            <w:r w:rsidRPr="001717BA">
              <w:rPr>
                <w:rFonts w:ascii="Arial" w:hAnsi="Arial" w:cs="Arial"/>
                <w:spacing w:val="0"/>
                <w:sz w:val="18"/>
                <w:szCs w:val="18"/>
              </w:rPr>
              <w:t>Categoría B riesgo aceptable</w:t>
            </w:r>
            <w:r w:rsidR="00CB49C8" w:rsidRPr="001717BA">
              <w:rPr>
                <w:rFonts w:ascii="Arial" w:hAnsi="Arial" w:cs="Arial"/>
                <w:spacing w:val="0"/>
                <w:sz w:val="18"/>
                <w:szCs w:val="18"/>
              </w:rPr>
              <w:t xml:space="preserve"> - cartera de vivienda y leasing habitacional</w:t>
            </w:r>
          </w:p>
        </w:tc>
      </w:tr>
      <w:tr w:rsidR="006303AA" w:rsidRPr="00AB7BB6" w14:paraId="15D960EB" w14:textId="77777777" w:rsidTr="001317D3">
        <w:tc>
          <w:tcPr>
            <w:tcW w:w="828" w:type="dxa"/>
            <w:tcBorders>
              <w:top w:val="single" w:sz="4" w:space="0" w:color="auto"/>
              <w:left w:val="single" w:sz="4" w:space="0" w:color="auto"/>
              <w:bottom w:val="single" w:sz="4" w:space="0" w:color="auto"/>
              <w:right w:val="single" w:sz="4" w:space="0" w:color="auto"/>
            </w:tcBorders>
          </w:tcPr>
          <w:p w14:paraId="5EE33DC2" w14:textId="77777777" w:rsidR="006303AA" w:rsidRPr="001717BA" w:rsidRDefault="006303AA">
            <w:pPr>
              <w:jc w:val="center"/>
              <w:rPr>
                <w:rFonts w:ascii="Arial" w:hAnsi="Arial" w:cs="Arial"/>
                <w:spacing w:val="0"/>
                <w:sz w:val="18"/>
                <w:szCs w:val="18"/>
              </w:rPr>
            </w:pPr>
            <w:r w:rsidRPr="001717BA">
              <w:rPr>
                <w:rFonts w:ascii="Arial" w:hAnsi="Arial" w:cs="Arial"/>
                <w:spacing w:val="0"/>
                <w:sz w:val="18"/>
                <w:szCs w:val="18"/>
              </w:rPr>
              <w:t>15</w:t>
            </w:r>
          </w:p>
        </w:tc>
        <w:tc>
          <w:tcPr>
            <w:tcW w:w="1582" w:type="dxa"/>
            <w:tcBorders>
              <w:top w:val="single" w:sz="4" w:space="0" w:color="auto"/>
              <w:left w:val="single" w:sz="4" w:space="0" w:color="auto"/>
              <w:bottom w:val="single" w:sz="4" w:space="0" w:color="auto"/>
              <w:right w:val="single" w:sz="4" w:space="0" w:color="auto"/>
            </w:tcBorders>
          </w:tcPr>
          <w:p w14:paraId="4EC51E9B" w14:textId="77777777" w:rsidR="00CB49C8" w:rsidRPr="001717BA" w:rsidRDefault="006303AA" w:rsidP="00CB49C8">
            <w:pPr>
              <w:jc w:val="center"/>
              <w:rPr>
                <w:rFonts w:ascii="Arial" w:hAnsi="Arial" w:cs="Arial"/>
                <w:spacing w:val="0"/>
                <w:sz w:val="18"/>
                <w:szCs w:val="18"/>
              </w:rPr>
            </w:pPr>
            <w:r w:rsidRPr="001717BA">
              <w:rPr>
                <w:rFonts w:ascii="Arial" w:hAnsi="Arial" w:cs="Arial"/>
                <w:spacing w:val="0"/>
                <w:sz w:val="18"/>
                <w:szCs w:val="18"/>
              </w:rPr>
              <w:t>1404</w:t>
            </w:r>
            <w:r w:rsidR="00CB49C8" w:rsidRPr="001717BA">
              <w:rPr>
                <w:rFonts w:ascii="Arial" w:hAnsi="Arial" w:cs="Arial"/>
                <w:spacing w:val="0"/>
                <w:sz w:val="18"/>
                <w:szCs w:val="18"/>
              </w:rPr>
              <w:t>25+140430</w:t>
            </w:r>
          </w:p>
        </w:tc>
        <w:tc>
          <w:tcPr>
            <w:tcW w:w="7154" w:type="dxa"/>
            <w:tcBorders>
              <w:top w:val="single" w:sz="4" w:space="0" w:color="auto"/>
              <w:left w:val="single" w:sz="4" w:space="0" w:color="auto"/>
              <w:bottom w:val="single" w:sz="4" w:space="0" w:color="auto"/>
              <w:right w:val="single" w:sz="4" w:space="0" w:color="auto"/>
            </w:tcBorders>
          </w:tcPr>
          <w:p w14:paraId="7B34060F" w14:textId="77777777" w:rsidR="006303AA" w:rsidRPr="001717BA" w:rsidRDefault="006303AA">
            <w:pPr>
              <w:jc w:val="both"/>
              <w:rPr>
                <w:rFonts w:ascii="Arial" w:hAnsi="Arial" w:cs="Arial"/>
                <w:spacing w:val="0"/>
                <w:sz w:val="18"/>
                <w:szCs w:val="18"/>
              </w:rPr>
            </w:pPr>
            <w:r w:rsidRPr="001717BA">
              <w:rPr>
                <w:rFonts w:ascii="Arial" w:hAnsi="Arial" w:cs="Arial"/>
                <w:spacing w:val="0"/>
                <w:sz w:val="18"/>
                <w:szCs w:val="18"/>
              </w:rPr>
              <w:t>Categoría C riesgo apreciable</w:t>
            </w:r>
            <w:r w:rsidR="00CB49C8" w:rsidRPr="001717BA">
              <w:rPr>
                <w:rFonts w:ascii="Arial" w:hAnsi="Arial" w:cs="Arial"/>
                <w:spacing w:val="0"/>
                <w:sz w:val="18"/>
                <w:szCs w:val="18"/>
              </w:rPr>
              <w:t xml:space="preserve"> - cartera de vivienda y leasing habitacional</w:t>
            </w:r>
          </w:p>
        </w:tc>
      </w:tr>
      <w:tr w:rsidR="006303AA" w:rsidRPr="00AB7BB6" w14:paraId="3ED25083" w14:textId="77777777" w:rsidTr="001317D3">
        <w:tc>
          <w:tcPr>
            <w:tcW w:w="828" w:type="dxa"/>
            <w:tcBorders>
              <w:top w:val="single" w:sz="4" w:space="0" w:color="auto"/>
              <w:left w:val="single" w:sz="4" w:space="0" w:color="auto"/>
              <w:bottom w:val="single" w:sz="4" w:space="0" w:color="auto"/>
              <w:right w:val="single" w:sz="4" w:space="0" w:color="auto"/>
            </w:tcBorders>
          </w:tcPr>
          <w:p w14:paraId="4F67C766" w14:textId="77777777" w:rsidR="006303AA" w:rsidRPr="001717BA" w:rsidRDefault="006303AA">
            <w:pPr>
              <w:jc w:val="center"/>
              <w:rPr>
                <w:rFonts w:ascii="Arial" w:hAnsi="Arial" w:cs="Arial"/>
                <w:spacing w:val="0"/>
                <w:sz w:val="18"/>
                <w:szCs w:val="18"/>
              </w:rPr>
            </w:pPr>
            <w:r w:rsidRPr="001717BA">
              <w:rPr>
                <w:rFonts w:ascii="Arial" w:hAnsi="Arial" w:cs="Arial"/>
                <w:spacing w:val="0"/>
                <w:sz w:val="18"/>
                <w:szCs w:val="18"/>
              </w:rPr>
              <w:t>16</w:t>
            </w:r>
          </w:p>
        </w:tc>
        <w:tc>
          <w:tcPr>
            <w:tcW w:w="1582" w:type="dxa"/>
            <w:tcBorders>
              <w:top w:val="single" w:sz="4" w:space="0" w:color="auto"/>
              <w:left w:val="single" w:sz="4" w:space="0" w:color="auto"/>
              <w:bottom w:val="single" w:sz="4" w:space="0" w:color="auto"/>
              <w:right w:val="single" w:sz="4" w:space="0" w:color="auto"/>
            </w:tcBorders>
          </w:tcPr>
          <w:p w14:paraId="5B597E74" w14:textId="77777777" w:rsidR="006303AA" w:rsidRPr="001717BA" w:rsidRDefault="006303AA" w:rsidP="00CB49C8">
            <w:pPr>
              <w:jc w:val="center"/>
              <w:rPr>
                <w:rFonts w:ascii="Arial" w:hAnsi="Arial" w:cs="Arial"/>
                <w:spacing w:val="0"/>
                <w:sz w:val="18"/>
                <w:szCs w:val="18"/>
              </w:rPr>
            </w:pPr>
            <w:r w:rsidRPr="001717BA">
              <w:rPr>
                <w:rFonts w:ascii="Arial" w:hAnsi="Arial" w:cs="Arial"/>
                <w:spacing w:val="0"/>
                <w:sz w:val="18"/>
                <w:szCs w:val="18"/>
              </w:rPr>
              <w:t>1404</w:t>
            </w:r>
            <w:r w:rsidR="00CB49C8" w:rsidRPr="001717BA">
              <w:rPr>
                <w:rFonts w:ascii="Arial" w:hAnsi="Arial" w:cs="Arial"/>
                <w:spacing w:val="0"/>
                <w:sz w:val="18"/>
                <w:szCs w:val="18"/>
              </w:rPr>
              <w:t>35+140440</w:t>
            </w:r>
          </w:p>
        </w:tc>
        <w:tc>
          <w:tcPr>
            <w:tcW w:w="7154" w:type="dxa"/>
            <w:tcBorders>
              <w:top w:val="single" w:sz="4" w:space="0" w:color="auto"/>
              <w:left w:val="single" w:sz="4" w:space="0" w:color="auto"/>
              <w:bottom w:val="single" w:sz="4" w:space="0" w:color="auto"/>
              <w:right w:val="single" w:sz="4" w:space="0" w:color="auto"/>
            </w:tcBorders>
          </w:tcPr>
          <w:p w14:paraId="1354FF49" w14:textId="77777777" w:rsidR="006303AA" w:rsidRPr="001717BA" w:rsidRDefault="006303AA">
            <w:pPr>
              <w:jc w:val="both"/>
              <w:rPr>
                <w:rFonts w:ascii="Arial" w:hAnsi="Arial" w:cs="Arial"/>
                <w:spacing w:val="0"/>
                <w:sz w:val="18"/>
                <w:szCs w:val="18"/>
              </w:rPr>
            </w:pPr>
            <w:r w:rsidRPr="001717BA">
              <w:rPr>
                <w:rFonts w:ascii="Arial" w:hAnsi="Arial" w:cs="Arial"/>
                <w:spacing w:val="0"/>
                <w:sz w:val="18"/>
                <w:szCs w:val="18"/>
              </w:rPr>
              <w:t>Categoría D riesgo significativo</w:t>
            </w:r>
            <w:r w:rsidR="00CB49C8" w:rsidRPr="001717BA">
              <w:rPr>
                <w:rFonts w:ascii="Arial" w:hAnsi="Arial" w:cs="Arial"/>
                <w:spacing w:val="0"/>
                <w:sz w:val="18"/>
                <w:szCs w:val="18"/>
              </w:rPr>
              <w:t xml:space="preserve"> - cartera de vivienda y leasing habitacional</w:t>
            </w:r>
          </w:p>
        </w:tc>
      </w:tr>
      <w:tr w:rsidR="006303AA" w:rsidRPr="00AB7BB6" w14:paraId="15BBB5BF" w14:textId="77777777" w:rsidTr="001317D3">
        <w:tc>
          <w:tcPr>
            <w:tcW w:w="828" w:type="dxa"/>
            <w:tcBorders>
              <w:top w:val="single" w:sz="4" w:space="0" w:color="auto"/>
              <w:left w:val="single" w:sz="4" w:space="0" w:color="auto"/>
              <w:bottom w:val="single" w:sz="4" w:space="0" w:color="auto"/>
              <w:right w:val="single" w:sz="4" w:space="0" w:color="auto"/>
            </w:tcBorders>
          </w:tcPr>
          <w:p w14:paraId="256785E3" w14:textId="77777777" w:rsidR="006303AA" w:rsidRPr="001717BA" w:rsidRDefault="006303AA">
            <w:pPr>
              <w:jc w:val="center"/>
              <w:rPr>
                <w:rFonts w:ascii="Arial" w:hAnsi="Arial" w:cs="Arial"/>
                <w:spacing w:val="0"/>
                <w:sz w:val="18"/>
                <w:szCs w:val="18"/>
              </w:rPr>
            </w:pPr>
            <w:r w:rsidRPr="001717BA">
              <w:rPr>
                <w:rFonts w:ascii="Arial" w:hAnsi="Arial" w:cs="Arial"/>
                <w:spacing w:val="0"/>
                <w:sz w:val="18"/>
                <w:szCs w:val="18"/>
              </w:rPr>
              <w:t>17</w:t>
            </w:r>
          </w:p>
        </w:tc>
        <w:tc>
          <w:tcPr>
            <w:tcW w:w="1582" w:type="dxa"/>
            <w:tcBorders>
              <w:top w:val="single" w:sz="4" w:space="0" w:color="auto"/>
              <w:left w:val="single" w:sz="4" w:space="0" w:color="auto"/>
              <w:bottom w:val="single" w:sz="4" w:space="0" w:color="auto"/>
              <w:right w:val="single" w:sz="4" w:space="0" w:color="auto"/>
            </w:tcBorders>
          </w:tcPr>
          <w:p w14:paraId="0F881635" w14:textId="77777777" w:rsidR="006303AA" w:rsidRPr="001717BA" w:rsidRDefault="006303AA" w:rsidP="00CB49C8">
            <w:pPr>
              <w:jc w:val="center"/>
              <w:rPr>
                <w:rFonts w:ascii="Arial" w:hAnsi="Arial" w:cs="Arial"/>
                <w:spacing w:val="0"/>
                <w:sz w:val="18"/>
                <w:szCs w:val="18"/>
              </w:rPr>
            </w:pPr>
            <w:r w:rsidRPr="001717BA">
              <w:rPr>
                <w:rFonts w:ascii="Arial" w:hAnsi="Arial" w:cs="Arial"/>
                <w:spacing w:val="0"/>
                <w:sz w:val="18"/>
                <w:szCs w:val="18"/>
              </w:rPr>
              <w:t>1404</w:t>
            </w:r>
            <w:r w:rsidR="00CB49C8" w:rsidRPr="001717BA">
              <w:rPr>
                <w:rFonts w:ascii="Arial" w:hAnsi="Arial" w:cs="Arial"/>
                <w:spacing w:val="0"/>
                <w:sz w:val="18"/>
                <w:szCs w:val="18"/>
              </w:rPr>
              <w:t>4</w:t>
            </w:r>
            <w:r w:rsidRPr="001717BA">
              <w:rPr>
                <w:rFonts w:ascii="Arial" w:hAnsi="Arial" w:cs="Arial"/>
                <w:spacing w:val="0"/>
                <w:sz w:val="18"/>
                <w:szCs w:val="18"/>
              </w:rPr>
              <w:t>5</w:t>
            </w:r>
            <w:r w:rsidR="00CB49C8" w:rsidRPr="001717BA">
              <w:rPr>
                <w:rFonts w:ascii="Arial" w:hAnsi="Arial" w:cs="Arial"/>
                <w:spacing w:val="0"/>
                <w:sz w:val="18"/>
                <w:szCs w:val="18"/>
              </w:rPr>
              <w:t>+140450</w:t>
            </w:r>
          </w:p>
        </w:tc>
        <w:tc>
          <w:tcPr>
            <w:tcW w:w="7154" w:type="dxa"/>
            <w:tcBorders>
              <w:top w:val="single" w:sz="4" w:space="0" w:color="auto"/>
              <w:left w:val="single" w:sz="4" w:space="0" w:color="auto"/>
              <w:bottom w:val="single" w:sz="4" w:space="0" w:color="auto"/>
              <w:right w:val="single" w:sz="4" w:space="0" w:color="auto"/>
            </w:tcBorders>
          </w:tcPr>
          <w:p w14:paraId="72C8A054" w14:textId="77777777" w:rsidR="006303AA" w:rsidRPr="001717BA" w:rsidRDefault="006303AA">
            <w:pPr>
              <w:jc w:val="both"/>
              <w:rPr>
                <w:rFonts w:ascii="Arial" w:hAnsi="Arial" w:cs="Arial"/>
                <w:spacing w:val="0"/>
                <w:sz w:val="18"/>
                <w:szCs w:val="18"/>
              </w:rPr>
            </w:pPr>
            <w:r w:rsidRPr="001717BA">
              <w:rPr>
                <w:rFonts w:ascii="Arial" w:hAnsi="Arial" w:cs="Arial"/>
                <w:spacing w:val="0"/>
                <w:sz w:val="18"/>
                <w:szCs w:val="18"/>
              </w:rPr>
              <w:t xml:space="preserve">Categoría E riesgo de </w:t>
            </w:r>
            <w:r w:rsidR="00FF4DF6" w:rsidRPr="001717BA">
              <w:rPr>
                <w:rFonts w:ascii="Arial" w:hAnsi="Arial" w:cs="Arial"/>
                <w:spacing w:val="0"/>
                <w:sz w:val="18"/>
                <w:szCs w:val="18"/>
              </w:rPr>
              <w:t>Incobrabilidad</w:t>
            </w:r>
            <w:r w:rsidR="00CB49C8" w:rsidRPr="001717BA">
              <w:rPr>
                <w:rFonts w:ascii="Arial" w:hAnsi="Arial" w:cs="Arial"/>
                <w:spacing w:val="0"/>
                <w:sz w:val="18"/>
                <w:szCs w:val="18"/>
              </w:rPr>
              <w:t xml:space="preserve"> - cartera de vivienda y leasing habitacional</w:t>
            </w:r>
          </w:p>
        </w:tc>
      </w:tr>
      <w:tr w:rsidR="006303AA" w:rsidRPr="00AB7BB6" w14:paraId="08863387" w14:textId="77777777" w:rsidTr="001317D3">
        <w:tc>
          <w:tcPr>
            <w:tcW w:w="828" w:type="dxa"/>
            <w:tcBorders>
              <w:top w:val="single" w:sz="4" w:space="0" w:color="auto"/>
              <w:left w:val="single" w:sz="4" w:space="0" w:color="auto"/>
              <w:bottom w:val="single" w:sz="4" w:space="0" w:color="auto"/>
              <w:right w:val="single" w:sz="4" w:space="0" w:color="auto"/>
            </w:tcBorders>
          </w:tcPr>
          <w:p w14:paraId="5D382458" w14:textId="77777777" w:rsidR="006303AA" w:rsidRPr="001717BA" w:rsidRDefault="006303AA">
            <w:pPr>
              <w:jc w:val="center"/>
              <w:rPr>
                <w:rFonts w:ascii="Arial" w:hAnsi="Arial" w:cs="Arial"/>
                <w:spacing w:val="0"/>
                <w:sz w:val="18"/>
                <w:szCs w:val="18"/>
              </w:rPr>
            </w:pPr>
            <w:r w:rsidRPr="001717BA">
              <w:rPr>
                <w:rFonts w:ascii="Arial" w:hAnsi="Arial" w:cs="Arial"/>
                <w:spacing w:val="0"/>
                <w:sz w:val="18"/>
                <w:szCs w:val="18"/>
              </w:rPr>
              <w:t>18</w:t>
            </w:r>
          </w:p>
        </w:tc>
        <w:tc>
          <w:tcPr>
            <w:tcW w:w="1582" w:type="dxa"/>
            <w:tcBorders>
              <w:top w:val="single" w:sz="4" w:space="0" w:color="auto"/>
              <w:left w:val="single" w:sz="4" w:space="0" w:color="auto"/>
              <w:bottom w:val="single" w:sz="4" w:space="0" w:color="auto"/>
              <w:right w:val="single" w:sz="4" w:space="0" w:color="auto"/>
            </w:tcBorders>
          </w:tcPr>
          <w:p w14:paraId="4DD73A81" w14:textId="77777777" w:rsidR="006303AA" w:rsidRPr="001717BA" w:rsidRDefault="006303AA" w:rsidP="00CB49C8">
            <w:pPr>
              <w:jc w:val="center"/>
              <w:rPr>
                <w:rFonts w:ascii="Arial" w:hAnsi="Arial" w:cs="Arial"/>
                <w:spacing w:val="0"/>
                <w:sz w:val="18"/>
                <w:szCs w:val="18"/>
              </w:rPr>
            </w:pPr>
            <w:r w:rsidRPr="001717BA">
              <w:rPr>
                <w:rFonts w:ascii="Arial" w:hAnsi="Arial" w:cs="Arial"/>
                <w:spacing w:val="0"/>
                <w:sz w:val="18"/>
                <w:szCs w:val="18"/>
              </w:rPr>
              <w:t>14</w:t>
            </w:r>
            <w:r w:rsidR="00CB49C8" w:rsidRPr="001717BA">
              <w:rPr>
                <w:rFonts w:ascii="Arial" w:hAnsi="Arial" w:cs="Arial"/>
                <w:spacing w:val="0"/>
                <w:sz w:val="18"/>
                <w:szCs w:val="18"/>
              </w:rPr>
              <w:t>0805</w:t>
            </w:r>
          </w:p>
        </w:tc>
        <w:tc>
          <w:tcPr>
            <w:tcW w:w="7154" w:type="dxa"/>
            <w:tcBorders>
              <w:top w:val="single" w:sz="4" w:space="0" w:color="auto"/>
              <w:left w:val="single" w:sz="4" w:space="0" w:color="auto"/>
              <w:bottom w:val="single" w:sz="4" w:space="0" w:color="auto"/>
              <w:right w:val="single" w:sz="4" w:space="0" w:color="auto"/>
            </w:tcBorders>
          </w:tcPr>
          <w:p w14:paraId="54EC4E57" w14:textId="77777777" w:rsidR="006303AA" w:rsidRPr="001717BA" w:rsidRDefault="006303AA" w:rsidP="00CB49C8">
            <w:pPr>
              <w:jc w:val="both"/>
              <w:rPr>
                <w:rFonts w:ascii="Arial" w:hAnsi="Arial" w:cs="Arial"/>
                <w:spacing w:val="0"/>
                <w:sz w:val="18"/>
                <w:szCs w:val="18"/>
              </w:rPr>
            </w:pPr>
            <w:r w:rsidRPr="001717BA">
              <w:rPr>
                <w:rFonts w:ascii="Arial" w:hAnsi="Arial" w:cs="Arial"/>
                <w:spacing w:val="0"/>
                <w:sz w:val="18"/>
                <w:szCs w:val="18"/>
              </w:rPr>
              <w:t>Categoría A riesgo normal, c</w:t>
            </w:r>
            <w:r w:rsidR="00CB49C8" w:rsidRPr="001717BA">
              <w:rPr>
                <w:rFonts w:ascii="Arial" w:hAnsi="Arial" w:cs="Arial"/>
                <w:spacing w:val="0"/>
                <w:sz w:val="18"/>
                <w:szCs w:val="18"/>
              </w:rPr>
              <w:t>artera</w:t>
            </w:r>
            <w:r w:rsidR="00F75BC5" w:rsidRPr="001717BA">
              <w:rPr>
                <w:rFonts w:ascii="Arial" w:hAnsi="Arial" w:cs="Arial"/>
                <w:spacing w:val="0"/>
                <w:sz w:val="18"/>
                <w:szCs w:val="18"/>
              </w:rPr>
              <w:t xml:space="preserve"> y </w:t>
            </w:r>
            <w:r w:rsidR="00CB49C8" w:rsidRPr="001717BA">
              <w:rPr>
                <w:rFonts w:ascii="Arial" w:hAnsi="Arial" w:cs="Arial"/>
                <w:spacing w:val="0"/>
                <w:sz w:val="18"/>
                <w:szCs w:val="18"/>
              </w:rPr>
              <w:t xml:space="preserve">operaciones de </w:t>
            </w:r>
            <w:r w:rsidR="00F75BC5" w:rsidRPr="001717BA">
              <w:rPr>
                <w:rFonts w:ascii="Arial" w:hAnsi="Arial" w:cs="Arial"/>
                <w:spacing w:val="0"/>
                <w:sz w:val="18"/>
                <w:szCs w:val="18"/>
              </w:rPr>
              <w:t xml:space="preserve">leasing </w:t>
            </w:r>
            <w:r w:rsidRPr="001717BA">
              <w:rPr>
                <w:rFonts w:ascii="Arial" w:hAnsi="Arial" w:cs="Arial"/>
                <w:spacing w:val="0"/>
                <w:sz w:val="18"/>
                <w:szCs w:val="18"/>
              </w:rPr>
              <w:t>de consumo</w:t>
            </w:r>
          </w:p>
        </w:tc>
      </w:tr>
      <w:tr w:rsidR="006303AA" w:rsidRPr="00AB7BB6" w14:paraId="22A39C9F" w14:textId="77777777" w:rsidTr="001317D3">
        <w:tc>
          <w:tcPr>
            <w:tcW w:w="828" w:type="dxa"/>
            <w:tcBorders>
              <w:top w:val="single" w:sz="4" w:space="0" w:color="auto"/>
              <w:left w:val="single" w:sz="4" w:space="0" w:color="auto"/>
              <w:bottom w:val="single" w:sz="4" w:space="0" w:color="auto"/>
              <w:right w:val="single" w:sz="4" w:space="0" w:color="auto"/>
            </w:tcBorders>
          </w:tcPr>
          <w:p w14:paraId="1F73864E" w14:textId="77777777" w:rsidR="006303AA" w:rsidRPr="001717BA" w:rsidRDefault="006303AA">
            <w:pPr>
              <w:jc w:val="center"/>
              <w:rPr>
                <w:rFonts w:ascii="Arial" w:hAnsi="Arial" w:cs="Arial"/>
                <w:spacing w:val="0"/>
                <w:sz w:val="18"/>
                <w:szCs w:val="18"/>
              </w:rPr>
            </w:pPr>
            <w:r w:rsidRPr="001717BA">
              <w:rPr>
                <w:rFonts w:ascii="Arial" w:hAnsi="Arial" w:cs="Arial"/>
                <w:spacing w:val="0"/>
                <w:sz w:val="18"/>
                <w:szCs w:val="18"/>
              </w:rPr>
              <w:t>19</w:t>
            </w:r>
          </w:p>
        </w:tc>
        <w:tc>
          <w:tcPr>
            <w:tcW w:w="1582" w:type="dxa"/>
            <w:tcBorders>
              <w:top w:val="single" w:sz="4" w:space="0" w:color="auto"/>
              <w:left w:val="single" w:sz="4" w:space="0" w:color="auto"/>
              <w:bottom w:val="single" w:sz="4" w:space="0" w:color="auto"/>
              <w:right w:val="single" w:sz="4" w:space="0" w:color="auto"/>
            </w:tcBorders>
          </w:tcPr>
          <w:p w14:paraId="2DF42405" w14:textId="77777777" w:rsidR="006303AA" w:rsidRPr="001717BA" w:rsidRDefault="00CB49C8">
            <w:pPr>
              <w:jc w:val="center"/>
              <w:rPr>
                <w:rFonts w:ascii="Arial" w:hAnsi="Arial" w:cs="Arial"/>
                <w:spacing w:val="0"/>
                <w:sz w:val="18"/>
                <w:szCs w:val="18"/>
              </w:rPr>
            </w:pPr>
            <w:r w:rsidRPr="001717BA">
              <w:rPr>
                <w:rFonts w:ascii="Arial" w:hAnsi="Arial" w:cs="Arial"/>
                <w:spacing w:val="0"/>
                <w:sz w:val="18"/>
                <w:szCs w:val="18"/>
              </w:rPr>
              <w:t>140810</w:t>
            </w:r>
          </w:p>
        </w:tc>
        <w:tc>
          <w:tcPr>
            <w:tcW w:w="7154" w:type="dxa"/>
            <w:tcBorders>
              <w:top w:val="single" w:sz="4" w:space="0" w:color="auto"/>
              <w:left w:val="single" w:sz="4" w:space="0" w:color="auto"/>
              <w:bottom w:val="single" w:sz="4" w:space="0" w:color="auto"/>
              <w:right w:val="single" w:sz="4" w:space="0" w:color="auto"/>
            </w:tcBorders>
          </w:tcPr>
          <w:p w14:paraId="0A16AAD0" w14:textId="77777777" w:rsidR="006303AA" w:rsidRPr="001717BA" w:rsidRDefault="006303AA" w:rsidP="00CB49C8">
            <w:pPr>
              <w:jc w:val="both"/>
              <w:rPr>
                <w:rFonts w:ascii="Arial" w:hAnsi="Arial" w:cs="Arial"/>
                <w:spacing w:val="0"/>
                <w:sz w:val="18"/>
                <w:szCs w:val="18"/>
              </w:rPr>
            </w:pPr>
            <w:r w:rsidRPr="001717BA">
              <w:rPr>
                <w:rFonts w:ascii="Arial" w:hAnsi="Arial" w:cs="Arial"/>
                <w:spacing w:val="0"/>
                <w:sz w:val="18"/>
                <w:szCs w:val="18"/>
              </w:rPr>
              <w:t>Categoría B riesgo aceptable,</w:t>
            </w:r>
            <w:r w:rsidR="00CB49C8" w:rsidRPr="001717BA">
              <w:rPr>
                <w:rFonts w:ascii="Arial" w:hAnsi="Arial" w:cs="Arial"/>
                <w:spacing w:val="0"/>
                <w:sz w:val="18"/>
                <w:szCs w:val="18"/>
              </w:rPr>
              <w:t xml:space="preserve"> cartera y</w:t>
            </w:r>
            <w:r w:rsidRPr="001717BA">
              <w:rPr>
                <w:rFonts w:ascii="Arial" w:hAnsi="Arial" w:cs="Arial"/>
                <w:spacing w:val="0"/>
                <w:sz w:val="18"/>
                <w:szCs w:val="18"/>
              </w:rPr>
              <w:t xml:space="preserve"> </w:t>
            </w:r>
            <w:r w:rsidR="00CB49C8" w:rsidRPr="001717BA">
              <w:rPr>
                <w:rFonts w:ascii="Arial" w:hAnsi="Arial" w:cs="Arial"/>
                <w:spacing w:val="0"/>
                <w:sz w:val="18"/>
                <w:szCs w:val="18"/>
              </w:rPr>
              <w:t xml:space="preserve">operaciones </w:t>
            </w:r>
            <w:r w:rsidR="001717BA" w:rsidRPr="001717BA">
              <w:rPr>
                <w:rFonts w:ascii="Arial" w:hAnsi="Arial" w:cs="Arial"/>
                <w:spacing w:val="0"/>
                <w:sz w:val="18"/>
                <w:szCs w:val="18"/>
              </w:rPr>
              <w:t>de leasing</w:t>
            </w:r>
            <w:r w:rsidR="00F75BC5" w:rsidRPr="001717BA">
              <w:rPr>
                <w:rFonts w:ascii="Arial" w:hAnsi="Arial" w:cs="Arial"/>
                <w:spacing w:val="0"/>
                <w:sz w:val="18"/>
                <w:szCs w:val="18"/>
              </w:rPr>
              <w:t xml:space="preserve"> </w:t>
            </w:r>
            <w:r w:rsidRPr="001717BA">
              <w:rPr>
                <w:rFonts w:ascii="Arial" w:hAnsi="Arial" w:cs="Arial"/>
                <w:spacing w:val="0"/>
                <w:sz w:val="18"/>
                <w:szCs w:val="18"/>
              </w:rPr>
              <w:t>de consumo</w:t>
            </w:r>
          </w:p>
        </w:tc>
      </w:tr>
      <w:tr w:rsidR="006303AA" w:rsidRPr="00AB7BB6" w14:paraId="4CE9EAD5" w14:textId="77777777" w:rsidTr="001317D3">
        <w:tc>
          <w:tcPr>
            <w:tcW w:w="828" w:type="dxa"/>
            <w:tcBorders>
              <w:top w:val="single" w:sz="4" w:space="0" w:color="auto"/>
              <w:left w:val="single" w:sz="4" w:space="0" w:color="auto"/>
              <w:bottom w:val="single" w:sz="4" w:space="0" w:color="auto"/>
              <w:right w:val="single" w:sz="4" w:space="0" w:color="auto"/>
            </w:tcBorders>
          </w:tcPr>
          <w:p w14:paraId="79BC35EF" w14:textId="77777777" w:rsidR="006303AA" w:rsidRPr="001717BA" w:rsidRDefault="006303AA">
            <w:pPr>
              <w:jc w:val="center"/>
              <w:rPr>
                <w:rFonts w:ascii="Arial" w:hAnsi="Arial" w:cs="Arial"/>
                <w:spacing w:val="0"/>
                <w:sz w:val="18"/>
                <w:szCs w:val="18"/>
              </w:rPr>
            </w:pPr>
            <w:r w:rsidRPr="001717BA">
              <w:rPr>
                <w:rFonts w:ascii="Arial" w:hAnsi="Arial" w:cs="Arial"/>
                <w:spacing w:val="0"/>
                <w:sz w:val="18"/>
                <w:szCs w:val="18"/>
              </w:rPr>
              <w:t>20</w:t>
            </w:r>
          </w:p>
        </w:tc>
        <w:tc>
          <w:tcPr>
            <w:tcW w:w="1582" w:type="dxa"/>
            <w:tcBorders>
              <w:top w:val="single" w:sz="4" w:space="0" w:color="auto"/>
              <w:left w:val="single" w:sz="4" w:space="0" w:color="auto"/>
              <w:bottom w:val="single" w:sz="4" w:space="0" w:color="auto"/>
              <w:right w:val="single" w:sz="4" w:space="0" w:color="auto"/>
            </w:tcBorders>
          </w:tcPr>
          <w:p w14:paraId="446DF82D" w14:textId="77777777" w:rsidR="006303AA" w:rsidRPr="001717BA" w:rsidRDefault="006303AA" w:rsidP="00CB49C8">
            <w:pPr>
              <w:jc w:val="center"/>
              <w:rPr>
                <w:rFonts w:ascii="Arial" w:hAnsi="Arial" w:cs="Arial"/>
                <w:spacing w:val="0"/>
                <w:sz w:val="18"/>
                <w:szCs w:val="18"/>
              </w:rPr>
            </w:pPr>
            <w:r w:rsidRPr="001717BA">
              <w:rPr>
                <w:rFonts w:ascii="Arial" w:hAnsi="Arial" w:cs="Arial"/>
                <w:spacing w:val="0"/>
                <w:sz w:val="18"/>
                <w:szCs w:val="18"/>
              </w:rPr>
              <w:t>14</w:t>
            </w:r>
            <w:r w:rsidR="00CB49C8" w:rsidRPr="001717BA">
              <w:rPr>
                <w:rFonts w:ascii="Arial" w:hAnsi="Arial" w:cs="Arial"/>
                <w:spacing w:val="0"/>
                <w:sz w:val="18"/>
                <w:szCs w:val="18"/>
              </w:rPr>
              <w:t>0815</w:t>
            </w:r>
          </w:p>
        </w:tc>
        <w:tc>
          <w:tcPr>
            <w:tcW w:w="7154" w:type="dxa"/>
            <w:tcBorders>
              <w:top w:val="single" w:sz="4" w:space="0" w:color="auto"/>
              <w:left w:val="single" w:sz="4" w:space="0" w:color="auto"/>
              <w:bottom w:val="single" w:sz="4" w:space="0" w:color="auto"/>
              <w:right w:val="single" w:sz="4" w:space="0" w:color="auto"/>
            </w:tcBorders>
          </w:tcPr>
          <w:p w14:paraId="49D6B4FB" w14:textId="77777777" w:rsidR="006303AA" w:rsidRPr="001717BA" w:rsidRDefault="006303AA" w:rsidP="00CB49C8">
            <w:pPr>
              <w:jc w:val="both"/>
              <w:rPr>
                <w:rFonts w:ascii="Arial" w:hAnsi="Arial" w:cs="Arial"/>
                <w:spacing w:val="0"/>
                <w:sz w:val="18"/>
                <w:szCs w:val="18"/>
              </w:rPr>
            </w:pPr>
            <w:r w:rsidRPr="001717BA">
              <w:rPr>
                <w:rFonts w:ascii="Arial" w:hAnsi="Arial" w:cs="Arial"/>
                <w:spacing w:val="0"/>
                <w:sz w:val="18"/>
                <w:szCs w:val="18"/>
              </w:rPr>
              <w:t xml:space="preserve">Categoría C riesgo apreciable, </w:t>
            </w:r>
            <w:r w:rsidR="00CB49C8" w:rsidRPr="001717BA">
              <w:rPr>
                <w:rFonts w:ascii="Arial" w:hAnsi="Arial" w:cs="Arial"/>
                <w:spacing w:val="0"/>
                <w:sz w:val="18"/>
                <w:szCs w:val="18"/>
              </w:rPr>
              <w:t xml:space="preserve">cartera y operaciones </w:t>
            </w:r>
            <w:r w:rsidR="001717BA" w:rsidRPr="001717BA">
              <w:rPr>
                <w:rFonts w:ascii="Arial" w:hAnsi="Arial" w:cs="Arial"/>
                <w:spacing w:val="0"/>
                <w:sz w:val="18"/>
                <w:szCs w:val="18"/>
              </w:rPr>
              <w:t>de leasing</w:t>
            </w:r>
            <w:r w:rsidR="00CB49C8" w:rsidRPr="001717BA">
              <w:rPr>
                <w:rFonts w:ascii="Arial" w:hAnsi="Arial" w:cs="Arial"/>
                <w:spacing w:val="0"/>
                <w:sz w:val="18"/>
                <w:szCs w:val="18"/>
              </w:rPr>
              <w:t xml:space="preserve"> de consumo</w:t>
            </w:r>
          </w:p>
        </w:tc>
      </w:tr>
      <w:tr w:rsidR="006303AA" w:rsidRPr="00AB7BB6" w14:paraId="6CB10B74" w14:textId="77777777" w:rsidTr="001317D3">
        <w:tc>
          <w:tcPr>
            <w:tcW w:w="828" w:type="dxa"/>
            <w:tcBorders>
              <w:top w:val="single" w:sz="4" w:space="0" w:color="auto"/>
              <w:left w:val="single" w:sz="4" w:space="0" w:color="auto"/>
              <w:bottom w:val="single" w:sz="4" w:space="0" w:color="auto"/>
              <w:right w:val="single" w:sz="4" w:space="0" w:color="auto"/>
            </w:tcBorders>
          </w:tcPr>
          <w:p w14:paraId="44E2CB90" w14:textId="77777777" w:rsidR="006303AA" w:rsidRPr="001717BA" w:rsidRDefault="006303AA">
            <w:pPr>
              <w:jc w:val="center"/>
              <w:rPr>
                <w:rFonts w:ascii="Arial" w:hAnsi="Arial" w:cs="Arial"/>
                <w:spacing w:val="0"/>
                <w:sz w:val="18"/>
                <w:szCs w:val="18"/>
              </w:rPr>
            </w:pPr>
            <w:r w:rsidRPr="001717BA">
              <w:rPr>
                <w:rFonts w:ascii="Arial" w:hAnsi="Arial" w:cs="Arial"/>
                <w:spacing w:val="0"/>
                <w:sz w:val="18"/>
                <w:szCs w:val="18"/>
              </w:rPr>
              <w:t>21</w:t>
            </w:r>
          </w:p>
        </w:tc>
        <w:tc>
          <w:tcPr>
            <w:tcW w:w="1582" w:type="dxa"/>
            <w:tcBorders>
              <w:top w:val="single" w:sz="4" w:space="0" w:color="auto"/>
              <w:left w:val="single" w:sz="4" w:space="0" w:color="auto"/>
              <w:bottom w:val="single" w:sz="4" w:space="0" w:color="auto"/>
              <w:right w:val="single" w:sz="4" w:space="0" w:color="auto"/>
            </w:tcBorders>
          </w:tcPr>
          <w:p w14:paraId="4BA83984" w14:textId="77777777" w:rsidR="006303AA" w:rsidRPr="001717BA" w:rsidRDefault="006303AA" w:rsidP="00CB49C8">
            <w:pPr>
              <w:jc w:val="center"/>
              <w:rPr>
                <w:rFonts w:ascii="Arial" w:hAnsi="Arial" w:cs="Arial"/>
                <w:spacing w:val="0"/>
                <w:sz w:val="18"/>
                <w:szCs w:val="18"/>
              </w:rPr>
            </w:pPr>
            <w:r w:rsidRPr="001717BA">
              <w:rPr>
                <w:rFonts w:ascii="Arial" w:hAnsi="Arial" w:cs="Arial"/>
                <w:spacing w:val="0"/>
                <w:sz w:val="18"/>
                <w:szCs w:val="18"/>
              </w:rPr>
              <w:t>14</w:t>
            </w:r>
            <w:r w:rsidR="00CB49C8" w:rsidRPr="001717BA">
              <w:rPr>
                <w:rFonts w:ascii="Arial" w:hAnsi="Arial" w:cs="Arial"/>
                <w:spacing w:val="0"/>
                <w:sz w:val="18"/>
                <w:szCs w:val="18"/>
              </w:rPr>
              <w:t>0820</w:t>
            </w:r>
          </w:p>
        </w:tc>
        <w:tc>
          <w:tcPr>
            <w:tcW w:w="7154" w:type="dxa"/>
            <w:tcBorders>
              <w:top w:val="single" w:sz="4" w:space="0" w:color="auto"/>
              <w:left w:val="single" w:sz="4" w:space="0" w:color="auto"/>
              <w:bottom w:val="single" w:sz="4" w:space="0" w:color="auto"/>
              <w:right w:val="single" w:sz="4" w:space="0" w:color="auto"/>
            </w:tcBorders>
          </w:tcPr>
          <w:p w14:paraId="0FB34D81" w14:textId="77777777" w:rsidR="006303AA" w:rsidRPr="001717BA" w:rsidRDefault="006303AA" w:rsidP="00CB49C8">
            <w:pPr>
              <w:jc w:val="both"/>
              <w:rPr>
                <w:rFonts w:ascii="Arial" w:hAnsi="Arial" w:cs="Arial"/>
                <w:spacing w:val="0"/>
                <w:sz w:val="18"/>
                <w:szCs w:val="18"/>
              </w:rPr>
            </w:pPr>
            <w:r w:rsidRPr="001717BA">
              <w:rPr>
                <w:rFonts w:ascii="Arial" w:hAnsi="Arial" w:cs="Arial"/>
                <w:spacing w:val="0"/>
                <w:sz w:val="18"/>
                <w:szCs w:val="18"/>
              </w:rPr>
              <w:t xml:space="preserve">Categoría D riesgo significativo, </w:t>
            </w:r>
            <w:r w:rsidR="00CB49C8" w:rsidRPr="001717BA">
              <w:rPr>
                <w:rFonts w:ascii="Arial" w:hAnsi="Arial" w:cs="Arial"/>
                <w:spacing w:val="0"/>
                <w:sz w:val="18"/>
                <w:szCs w:val="18"/>
              </w:rPr>
              <w:t xml:space="preserve">cartera y operaciones </w:t>
            </w:r>
            <w:r w:rsidR="001717BA" w:rsidRPr="001717BA">
              <w:rPr>
                <w:rFonts w:ascii="Arial" w:hAnsi="Arial" w:cs="Arial"/>
                <w:spacing w:val="0"/>
                <w:sz w:val="18"/>
                <w:szCs w:val="18"/>
              </w:rPr>
              <w:t>de leasing</w:t>
            </w:r>
            <w:r w:rsidR="00CB49C8" w:rsidRPr="001717BA">
              <w:rPr>
                <w:rFonts w:ascii="Arial" w:hAnsi="Arial" w:cs="Arial"/>
                <w:spacing w:val="0"/>
                <w:sz w:val="18"/>
                <w:szCs w:val="18"/>
              </w:rPr>
              <w:t xml:space="preserve"> de consumo</w:t>
            </w:r>
          </w:p>
        </w:tc>
      </w:tr>
      <w:tr w:rsidR="006303AA" w:rsidRPr="00AB7BB6" w14:paraId="7FD8646D" w14:textId="77777777" w:rsidTr="001317D3">
        <w:tc>
          <w:tcPr>
            <w:tcW w:w="828" w:type="dxa"/>
            <w:tcBorders>
              <w:top w:val="single" w:sz="4" w:space="0" w:color="auto"/>
              <w:left w:val="single" w:sz="4" w:space="0" w:color="auto"/>
              <w:bottom w:val="single" w:sz="4" w:space="0" w:color="auto"/>
              <w:right w:val="single" w:sz="4" w:space="0" w:color="auto"/>
            </w:tcBorders>
          </w:tcPr>
          <w:p w14:paraId="5F1146D1" w14:textId="77777777" w:rsidR="006303AA" w:rsidRPr="001717BA" w:rsidRDefault="006303AA">
            <w:pPr>
              <w:jc w:val="center"/>
              <w:rPr>
                <w:rFonts w:ascii="Arial" w:hAnsi="Arial" w:cs="Arial"/>
                <w:spacing w:val="0"/>
                <w:sz w:val="18"/>
                <w:szCs w:val="18"/>
              </w:rPr>
            </w:pPr>
            <w:r w:rsidRPr="001717BA">
              <w:rPr>
                <w:rFonts w:ascii="Arial" w:hAnsi="Arial" w:cs="Arial"/>
                <w:spacing w:val="0"/>
                <w:sz w:val="18"/>
                <w:szCs w:val="18"/>
              </w:rPr>
              <w:t>22</w:t>
            </w:r>
          </w:p>
        </w:tc>
        <w:tc>
          <w:tcPr>
            <w:tcW w:w="1582" w:type="dxa"/>
            <w:tcBorders>
              <w:top w:val="single" w:sz="4" w:space="0" w:color="auto"/>
              <w:left w:val="single" w:sz="4" w:space="0" w:color="auto"/>
              <w:bottom w:val="single" w:sz="4" w:space="0" w:color="auto"/>
              <w:right w:val="single" w:sz="4" w:space="0" w:color="auto"/>
            </w:tcBorders>
          </w:tcPr>
          <w:p w14:paraId="34D6AC7F" w14:textId="77777777" w:rsidR="006303AA" w:rsidRPr="001717BA" w:rsidRDefault="006303AA" w:rsidP="00CB49C8">
            <w:pPr>
              <w:jc w:val="center"/>
              <w:rPr>
                <w:rFonts w:ascii="Arial" w:hAnsi="Arial" w:cs="Arial"/>
                <w:spacing w:val="0"/>
                <w:sz w:val="18"/>
                <w:szCs w:val="18"/>
              </w:rPr>
            </w:pPr>
            <w:r w:rsidRPr="001717BA">
              <w:rPr>
                <w:rFonts w:ascii="Arial" w:hAnsi="Arial" w:cs="Arial"/>
                <w:spacing w:val="0"/>
                <w:sz w:val="18"/>
                <w:szCs w:val="18"/>
              </w:rPr>
              <w:t>14</w:t>
            </w:r>
            <w:r w:rsidR="00CB49C8" w:rsidRPr="001717BA">
              <w:rPr>
                <w:rFonts w:ascii="Arial" w:hAnsi="Arial" w:cs="Arial"/>
                <w:spacing w:val="0"/>
                <w:sz w:val="18"/>
                <w:szCs w:val="18"/>
              </w:rPr>
              <w:t>0825</w:t>
            </w:r>
          </w:p>
        </w:tc>
        <w:tc>
          <w:tcPr>
            <w:tcW w:w="7154" w:type="dxa"/>
            <w:tcBorders>
              <w:top w:val="single" w:sz="4" w:space="0" w:color="auto"/>
              <w:left w:val="single" w:sz="4" w:space="0" w:color="auto"/>
              <w:bottom w:val="single" w:sz="4" w:space="0" w:color="auto"/>
              <w:right w:val="single" w:sz="4" w:space="0" w:color="auto"/>
            </w:tcBorders>
          </w:tcPr>
          <w:p w14:paraId="2AA4658C" w14:textId="77777777" w:rsidR="006303AA" w:rsidRPr="001717BA" w:rsidRDefault="006303AA" w:rsidP="00CB49C8">
            <w:pPr>
              <w:jc w:val="both"/>
              <w:rPr>
                <w:rFonts w:ascii="Arial" w:hAnsi="Arial" w:cs="Arial"/>
                <w:spacing w:val="0"/>
                <w:sz w:val="18"/>
                <w:szCs w:val="18"/>
              </w:rPr>
            </w:pPr>
            <w:r w:rsidRPr="001717BA">
              <w:rPr>
                <w:rFonts w:ascii="Arial" w:hAnsi="Arial" w:cs="Arial"/>
                <w:spacing w:val="0"/>
                <w:sz w:val="18"/>
                <w:szCs w:val="18"/>
              </w:rPr>
              <w:t xml:space="preserve">Categoría E riesgo de incobrabilidad, </w:t>
            </w:r>
            <w:r w:rsidR="00CB49C8" w:rsidRPr="001717BA">
              <w:rPr>
                <w:rFonts w:ascii="Arial" w:hAnsi="Arial" w:cs="Arial"/>
                <w:spacing w:val="0"/>
                <w:sz w:val="18"/>
                <w:szCs w:val="18"/>
              </w:rPr>
              <w:t xml:space="preserve">cartera y operaciones </w:t>
            </w:r>
            <w:r w:rsidR="001717BA" w:rsidRPr="001717BA">
              <w:rPr>
                <w:rFonts w:ascii="Arial" w:hAnsi="Arial" w:cs="Arial"/>
                <w:spacing w:val="0"/>
                <w:sz w:val="18"/>
                <w:szCs w:val="18"/>
              </w:rPr>
              <w:t>de leasing</w:t>
            </w:r>
            <w:r w:rsidR="00CB49C8" w:rsidRPr="001717BA">
              <w:rPr>
                <w:rFonts w:ascii="Arial" w:hAnsi="Arial" w:cs="Arial"/>
                <w:spacing w:val="0"/>
                <w:sz w:val="18"/>
                <w:szCs w:val="18"/>
              </w:rPr>
              <w:t xml:space="preserve"> de consumo</w:t>
            </w:r>
          </w:p>
        </w:tc>
      </w:tr>
      <w:tr w:rsidR="006303AA" w:rsidRPr="00AB7BB6" w14:paraId="535BC6C8" w14:textId="77777777" w:rsidTr="001317D3">
        <w:tc>
          <w:tcPr>
            <w:tcW w:w="828" w:type="dxa"/>
            <w:tcBorders>
              <w:top w:val="single" w:sz="4" w:space="0" w:color="auto"/>
              <w:left w:val="single" w:sz="4" w:space="0" w:color="auto"/>
              <w:bottom w:val="single" w:sz="4" w:space="0" w:color="auto"/>
              <w:right w:val="single" w:sz="4" w:space="0" w:color="auto"/>
            </w:tcBorders>
          </w:tcPr>
          <w:p w14:paraId="2B91AF1F" w14:textId="77777777" w:rsidR="006303AA" w:rsidRPr="001717BA" w:rsidRDefault="006303AA">
            <w:pPr>
              <w:jc w:val="center"/>
              <w:rPr>
                <w:rFonts w:ascii="Arial" w:hAnsi="Arial" w:cs="Arial"/>
                <w:spacing w:val="0"/>
                <w:sz w:val="18"/>
                <w:szCs w:val="18"/>
              </w:rPr>
            </w:pPr>
            <w:r w:rsidRPr="001717BA">
              <w:rPr>
                <w:rFonts w:ascii="Arial" w:hAnsi="Arial" w:cs="Arial"/>
                <w:spacing w:val="0"/>
                <w:sz w:val="18"/>
                <w:szCs w:val="18"/>
              </w:rPr>
              <w:t>23</w:t>
            </w:r>
          </w:p>
        </w:tc>
        <w:tc>
          <w:tcPr>
            <w:tcW w:w="1582" w:type="dxa"/>
            <w:tcBorders>
              <w:top w:val="single" w:sz="4" w:space="0" w:color="auto"/>
              <w:left w:val="single" w:sz="4" w:space="0" w:color="auto"/>
              <w:bottom w:val="single" w:sz="4" w:space="0" w:color="auto"/>
              <w:right w:val="single" w:sz="4" w:space="0" w:color="auto"/>
            </w:tcBorders>
          </w:tcPr>
          <w:p w14:paraId="0EF8061E" w14:textId="77777777" w:rsidR="006303AA" w:rsidRPr="001717BA" w:rsidRDefault="00AB7BB6">
            <w:pPr>
              <w:jc w:val="center"/>
              <w:rPr>
                <w:rFonts w:ascii="Arial" w:hAnsi="Arial" w:cs="Arial"/>
                <w:spacing w:val="0"/>
                <w:sz w:val="18"/>
                <w:szCs w:val="18"/>
              </w:rPr>
            </w:pPr>
            <w:r w:rsidRPr="001717BA">
              <w:rPr>
                <w:rFonts w:ascii="Arial" w:hAnsi="Arial" w:cs="Arial"/>
                <w:spacing w:val="0"/>
                <w:sz w:val="18"/>
                <w:szCs w:val="18"/>
              </w:rPr>
              <w:t>Eliminada</w:t>
            </w:r>
          </w:p>
        </w:tc>
        <w:tc>
          <w:tcPr>
            <w:tcW w:w="7154" w:type="dxa"/>
            <w:tcBorders>
              <w:top w:val="single" w:sz="4" w:space="0" w:color="auto"/>
              <w:left w:val="single" w:sz="4" w:space="0" w:color="auto"/>
              <w:bottom w:val="single" w:sz="4" w:space="0" w:color="auto"/>
              <w:right w:val="single" w:sz="4" w:space="0" w:color="auto"/>
            </w:tcBorders>
          </w:tcPr>
          <w:p w14:paraId="5C0F55CF" w14:textId="77777777" w:rsidR="006303AA" w:rsidRPr="001717BA" w:rsidRDefault="006303AA">
            <w:pPr>
              <w:jc w:val="both"/>
              <w:rPr>
                <w:rFonts w:ascii="Arial" w:hAnsi="Arial" w:cs="Arial"/>
                <w:spacing w:val="0"/>
                <w:sz w:val="18"/>
                <w:szCs w:val="18"/>
              </w:rPr>
            </w:pPr>
          </w:p>
        </w:tc>
      </w:tr>
      <w:tr w:rsidR="00AB7BB6" w:rsidRPr="00AB7BB6" w14:paraId="634BEB13" w14:textId="77777777" w:rsidTr="001317D3">
        <w:tc>
          <w:tcPr>
            <w:tcW w:w="828" w:type="dxa"/>
            <w:tcBorders>
              <w:top w:val="single" w:sz="4" w:space="0" w:color="auto"/>
              <w:left w:val="single" w:sz="4" w:space="0" w:color="auto"/>
              <w:bottom w:val="single" w:sz="4" w:space="0" w:color="auto"/>
              <w:right w:val="single" w:sz="4" w:space="0" w:color="auto"/>
            </w:tcBorders>
          </w:tcPr>
          <w:p w14:paraId="02E5C5AB" w14:textId="77777777" w:rsidR="00AB7BB6" w:rsidRPr="001717BA" w:rsidRDefault="00AB7BB6">
            <w:pPr>
              <w:jc w:val="center"/>
              <w:rPr>
                <w:rFonts w:ascii="Arial" w:hAnsi="Arial" w:cs="Arial"/>
                <w:spacing w:val="0"/>
                <w:sz w:val="18"/>
                <w:szCs w:val="18"/>
              </w:rPr>
            </w:pPr>
            <w:r w:rsidRPr="001717BA">
              <w:rPr>
                <w:rFonts w:ascii="Arial" w:hAnsi="Arial" w:cs="Arial"/>
                <w:spacing w:val="0"/>
                <w:sz w:val="18"/>
                <w:szCs w:val="18"/>
              </w:rPr>
              <w:t>24</w:t>
            </w:r>
          </w:p>
        </w:tc>
        <w:tc>
          <w:tcPr>
            <w:tcW w:w="1582" w:type="dxa"/>
            <w:tcBorders>
              <w:top w:val="single" w:sz="4" w:space="0" w:color="auto"/>
              <w:left w:val="single" w:sz="4" w:space="0" w:color="auto"/>
              <w:bottom w:val="single" w:sz="4" w:space="0" w:color="auto"/>
              <w:right w:val="single" w:sz="4" w:space="0" w:color="auto"/>
            </w:tcBorders>
          </w:tcPr>
          <w:p w14:paraId="43DCF0E3" w14:textId="77777777" w:rsidR="00AB7BB6" w:rsidRPr="001717BA" w:rsidRDefault="00AB7BB6" w:rsidP="00282F6E">
            <w:pPr>
              <w:jc w:val="center"/>
              <w:rPr>
                <w:rFonts w:ascii="Arial" w:hAnsi="Arial" w:cs="Arial"/>
                <w:spacing w:val="0"/>
                <w:sz w:val="18"/>
                <w:szCs w:val="18"/>
              </w:rPr>
            </w:pPr>
            <w:r w:rsidRPr="001717BA">
              <w:rPr>
                <w:rFonts w:ascii="Arial" w:hAnsi="Arial" w:cs="Arial"/>
                <w:spacing w:val="0"/>
                <w:sz w:val="18"/>
                <w:szCs w:val="18"/>
              </w:rPr>
              <w:t>Eliminada</w:t>
            </w:r>
          </w:p>
        </w:tc>
        <w:tc>
          <w:tcPr>
            <w:tcW w:w="7154" w:type="dxa"/>
            <w:tcBorders>
              <w:top w:val="single" w:sz="4" w:space="0" w:color="auto"/>
              <w:left w:val="single" w:sz="4" w:space="0" w:color="auto"/>
              <w:bottom w:val="single" w:sz="4" w:space="0" w:color="auto"/>
              <w:right w:val="single" w:sz="4" w:space="0" w:color="auto"/>
            </w:tcBorders>
          </w:tcPr>
          <w:p w14:paraId="0E11FE0D" w14:textId="77777777" w:rsidR="00AB7BB6" w:rsidRPr="001717BA" w:rsidRDefault="00AB7BB6" w:rsidP="00282F6E">
            <w:pPr>
              <w:jc w:val="both"/>
              <w:rPr>
                <w:rFonts w:ascii="Arial" w:hAnsi="Arial" w:cs="Arial"/>
                <w:spacing w:val="0"/>
                <w:sz w:val="18"/>
                <w:szCs w:val="18"/>
              </w:rPr>
            </w:pPr>
          </w:p>
        </w:tc>
      </w:tr>
      <w:tr w:rsidR="00AB7BB6" w:rsidRPr="00AB7BB6" w14:paraId="41D1CA8B" w14:textId="77777777" w:rsidTr="001317D3">
        <w:tc>
          <w:tcPr>
            <w:tcW w:w="828" w:type="dxa"/>
            <w:tcBorders>
              <w:top w:val="single" w:sz="4" w:space="0" w:color="auto"/>
              <w:left w:val="single" w:sz="4" w:space="0" w:color="auto"/>
              <w:bottom w:val="single" w:sz="4" w:space="0" w:color="auto"/>
              <w:right w:val="single" w:sz="4" w:space="0" w:color="auto"/>
            </w:tcBorders>
          </w:tcPr>
          <w:p w14:paraId="72861423" w14:textId="77777777" w:rsidR="00AB7BB6" w:rsidRPr="001717BA" w:rsidRDefault="00AB7BB6">
            <w:pPr>
              <w:jc w:val="center"/>
              <w:rPr>
                <w:rFonts w:ascii="Arial" w:hAnsi="Arial" w:cs="Arial"/>
                <w:spacing w:val="0"/>
                <w:sz w:val="18"/>
                <w:szCs w:val="18"/>
              </w:rPr>
            </w:pPr>
            <w:r w:rsidRPr="001717BA">
              <w:rPr>
                <w:rFonts w:ascii="Arial" w:hAnsi="Arial" w:cs="Arial"/>
                <w:spacing w:val="0"/>
                <w:sz w:val="18"/>
                <w:szCs w:val="18"/>
              </w:rPr>
              <w:t>25</w:t>
            </w:r>
          </w:p>
        </w:tc>
        <w:tc>
          <w:tcPr>
            <w:tcW w:w="1582" w:type="dxa"/>
            <w:tcBorders>
              <w:top w:val="single" w:sz="4" w:space="0" w:color="auto"/>
              <w:left w:val="single" w:sz="4" w:space="0" w:color="auto"/>
              <w:bottom w:val="single" w:sz="4" w:space="0" w:color="auto"/>
              <w:right w:val="single" w:sz="4" w:space="0" w:color="auto"/>
            </w:tcBorders>
          </w:tcPr>
          <w:p w14:paraId="1CBF738F" w14:textId="77777777" w:rsidR="00AB7BB6" w:rsidRPr="001717BA" w:rsidRDefault="00AB7BB6" w:rsidP="00282F6E">
            <w:pPr>
              <w:jc w:val="center"/>
              <w:rPr>
                <w:rFonts w:ascii="Arial" w:hAnsi="Arial" w:cs="Arial"/>
                <w:spacing w:val="0"/>
                <w:sz w:val="18"/>
                <w:szCs w:val="18"/>
              </w:rPr>
            </w:pPr>
            <w:r w:rsidRPr="001717BA">
              <w:rPr>
                <w:rFonts w:ascii="Arial" w:hAnsi="Arial" w:cs="Arial"/>
                <w:spacing w:val="0"/>
                <w:sz w:val="18"/>
                <w:szCs w:val="18"/>
              </w:rPr>
              <w:t>Eliminada</w:t>
            </w:r>
          </w:p>
        </w:tc>
        <w:tc>
          <w:tcPr>
            <w:tcW w:w="7154" w:type="dxa"/>
            <w:tcBorders>
              <w:top w:val="single" w:sz="4" w:space="0" w:color="auto"/>
              <w:left w:val="single" w:sz="4" w:space="0" w:color="auto"/>
              <w:bottom w:val="single" w:sz="4" w:space="0" w:color="auto"/>
              <w:right w:val="single" w:sz="4" w:space="0" w:color="auto"/>
            </w:tcBorders>
          </w:tcPr>
          <w:p w14:paraId="77C0FDB4" w14:textId="77777777" w:rsidR="00AB7BB6" w:rsidRPr="001717BA" w:rsidRDefault="00AB7BB6" w:rsidP="00282F6E">
            <w:pPr>
              <w:jc w:val="both"/>
              <w:rPr>
                <w:rFonts w:ascii="Arial" w:hAnsi="Arial" w:cs="Arial"/>
                <w:spacing w:val="0"/>
                <w:sz w:val="18"/>
                <w:szCs w:val="18"/>
              </w:rPr>
            </w:pPr>
          </w:p>
        </w:tc>
      </w:tr>
    </w:tbl>
    <w:p w14:paraId="2853FC8E" w14:textId="77777777" w:rsidR="005C7258" w:rsidRPr="00AB7BB6" w:rsidRDefault="005C7258" w:rsidP="003E63AE">
      <w:pPr>
        <w:pStyle w:val="Ttulo5"/>
        <w:jc w:val="left"/>
        <w:rPr>
          <w:b w:val="0"/>
          <w:spacing w:val="0"/>
          <w:sz w:val="18"/>
          <w:szCs w:val="18"/>
        </w:rPr>
      </w:pPr>
    </w:p>
    <w:sectPr w:rsidR="005C7258" w:rsidRPr="00AB7BB6" w:rsidSect="00E9020B">
      <w:headerReference w:type="default" r:id="rId8"/>
      <w:footerReference w:type="default" r:id="rId9"/>
      <w:pgSz w:w="12242" w:h="18722" w:code="14"/>
      <w:pgMar w:top="1134" w:right="1134" w:bottom="1701" w:left="1701" w:header="567" w:footer="567" w:gutter="0"/>
      <w:paperSrc w:first="2" w:other="2"/>
      <w:pgNumType w:start="44"/>
      <w:cols w:space="709"/>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F1DA8" w14:textId="77777777" w:rsidR="00E24781" w:rsidRDefault="00E24781">
      <w:r>
        <w:separator/>
      </w:r>
    </w:p>
  </w:endnote>
  <w:endnote w:type="continuationSeparator" w:id="0">
    <w:p w14:paraId="04FB4069" w14:textId="77777777" w:rsidR="00E24781" w:rsidRDefault="00E24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Univers Cd (W1)">
    <w:altName w:val="Calibri"/>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48D61" w14:textId="52BF42C3" w:rsidR="005B1762" w:rsidRDefault="005B1762" w:rsidP="00FC5AE0">
    <w:pPr>
      <w:pStyle w:val="Piedepgina"/>
      <w:tabs>
        <w:tab w:val="clear" w:pos="8504"/>
        <w:tab w:val="right" w:pos="9356"/>
      </w:tabs>
      <w:ind w:right="360"/>
      <w:rPr>
        <w:rFonts w:ascii="Arial" w:hAnsi="Arial" w:cs="Arial"/>
        <w:b/>
        <w:bCs/>
        <w:sz w:val="20"/>
        <w:szCs w:val="20"/>
      </w:rPr>
    </w:pPr>
    <w:r>
      <w:rPr>
        <w:rFonts w:ascii="Arial" w:hAnsi="Arial" w:cs="Arial"/>
        <w:b/>
        <w:bCs/>
        <w:sz w:val="20"/>
        <w:szCs w:val="20"/>
      </w:rPr>
      <w:t xml:space="preserve">Circular </w:t>
    </w:r>
    <w:proofErr w:type="gramStart"/>
    <w:r>
      <w:rPr>
        <w:rFonts w:ascii="Arial" w:hAnsi="Arial" w:cs="Arial"/>
        <w:b/>
        <w:bCs/>
        <w:sz w:val="20"/>
        <w:szCs w:val="20"/>
      </w:rPr>
      <w:t xml:space="preserve">Externa </w:t>
    </w:r>
    <w:r w:rsidR="00A4119E">
      <w:rPr>
        <w:rFonts w:ascii="Arial" w:hAnsi="Arial" w:cs="Arial"/>
        <w:b/>
        <w:bCs/>
        <w:sz w:val="20"/>
        <w:szCs w:val="20"/>
      </w:rPr>
      <w:t xml:space="preserve"> </w:t>
    </w:r>
    <w:r w:rsidR="00744780">
      <w:rPr>
        <w:rFonts w:ascii="Arial" w:hAnsi="Arial" w:cs="Arial"/>
        <w:b/>
        <w:bCs/>
        <w:sz w:val="20"/>
        <w:szCs w:val="20"/>
      </w:rPr>
      <w:t>030</w:t>
    </w:r>
    <w:proofErr w:type="gramEnd"/>
    <w:r w:rsidR="00A4119E">
      <w:rPr>
        <w:rFonts w:ascii="Arial" w:hAnsi="Arial" w:cs="Arial"/>
        <w:b/>
        <w:bCs/>
        <w:sz w:val="20"/>
        <w:szCs w:val="20"/>
      </w:rPr>
      <w:t xml:space="preserve"> </w:t>
    </w:r>
    <w:r>
      <w:rPr>
        <w:rFonts w:ascii="Arial" w:hAnsi="Arial" w:cs="Arial"/>
        <w:b/>
        <w:bCs/>
        <w:sz w:val="20"/>
        <w:szCs w:val="20"/>
      </w:rPr>
      <w:t>de 20</w:t>
    </w:r>
    <w:r w:rsidR="001717BA">
      <w:rPr>
        <w:rFonts w:ascii="Arial" w:hAnsi="Arial" w:cs="Arial"/>
        <w:b/>
        <w:bCs/>
        <w:sz w:val="20"/>
        <w:szCs w:val="20"/>
      </w:rPr>
      <w:t>21</w:t>
    </w:r>
    <w:r>
      <w:rPr>
        <w:rFonts w:ascii="Arial" w:hAnsi="Arial" w:cs="Arial"/>
        <w:b/>
        <w:bCs/>
        <w:sz w:val="20"/>
        <w:szCs w:val="20"/>
      </w:rPr>
      <w:tab/>
      <w:t xml:space="preserve">    </w:t>
    </w:r>
    <w:r>
      <w:rPr>
        <w:rFonts w:ascii="Arial" w:hAnsi="Arial" w:cs="Arial"/>
        <w:b/>
        <w:bCs/>
        <w:sz w:val="20"/>
        <w:szCs w:val="20"/>
      </w:rPr>
      <w:tab/>
    </w:r>
    <w:r w:rsidR="009879A1">
      <w:rPr>
        <w:rFonts w:ascii="Arial" w:hAnsi="Arial" w:cs="Arial"/>
        <w:b/>
        <w:bCs/>
        <w:sz w:val="20"/>
        <w:szCs w:val="20"/>
      </w:rPr>
      <w:t>Diciembre</w:t>
    </w:r>
    <w:r w:rsidR="003F70A0">
      <w:rPr>
        <w:rFonts w:ascii="Arial" w:hAnsi="Arial" w:cs="Arial"/>
        <w:b/>
        <w:bCs/>
        <w:sz w:val="20"/>
        <w:szCs w:val="20"/>
      </w:rPr>
      <w:t xml:space="preserve"> </w:t>
    </w:r>
    <w:r>
      <w:rPr>
        <w:rFonts w:ascii="Arial" w:hAnsi="Arial" w:cs="Arial"/>
        <w:b/>
        <w:bCs/>
        <w:sz w:val="20"/>
        <w:szCs w:val="20"/>
      </w:rPr>
      <w:t>de 20</w:t>
    </w:r>
    <w:r w:rsidR="001717BA">
      <w:rPr>
        <w:rFonts w:ascii="Arial" w:hAnsi="Arial" w:cs="Arial"/>
        <w:b/>
        <w:bCs/>
        <w:sz w:val="20"/>
        <w:szCs w:val="20"/>
      </w:rPr>
      <w:t>21</w:t>
    </w:r>
  </w:p>
  <w:p w14:paraId="2B506A67" w14:textId="77777777" w:rsidR="005B1762" w:rsidRDefault="005B1762" w:rsidP="00FC5AE0">
    <w:pPr>
      <w:pStyle w:val="Piedepgina"/>
      <w:tabs>
        <w:tab w:val="clear" w:pos="8504"/>
        <w:tab w:val="right" w:pos="9356"/>
      </w:tabs>
      <w:ind w:right="360"/>
      <w:rPr>
        <w:rFonts w:ascii="Arial" w:hAnsi="Arial" w:cs="Arial"/>
        <w:b/>
        <w:bCs/>
        <w:sz w:val="20"/>
        <w:szCs w:val="20"/>
      </w:rPr>
    </w:pPr>
    <w:r>
      <w:rPr>
        <w:rFonts w:ascii="Arial" w:hAnsi="Arial" w:cs="Arial"/>
        <w:b/>
        <w:bCs/>
        <w:sz w:val="20"/>
        <w:szCs w:val="20"/>
      </w:rPr>
      <w:t>Proforma F.0000- 92 (Formato 322)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22C8D" w14:textId="77777777" w:rsidR="00E24781" w:rsidRDefault="00E24781">
      <w:r>
        <w:separator/>
      </w:r>
    </w:p>
  </w:footnote>
  <w:footnote w:type="continuationSeparator" w:id="0">
    <w:p w14:paraId="7DE5404D" w14:textId="77777777" w:rsidR="00E24781" w:rsidRDefault="00E247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48CA9" w14:textId="77777777" w:rsidR="005B1762" w:rsidRPr="001A134F" w:rsidRDefault="005B1762">
    <w:pPr>
      <w:pStyle w:val="Encabezado"/>
      <w:jc w:val="center"/>
      <w:rPr>
        <w:rFonts w:ascii="Arial" w:hAnsi="Arial" w:cs="Arial"/>
        <w:b/>
        <w:sz w:val="24"/>
        <w:szCs w:val="24"/>
      </w:rPr>
    </w:pPr>
    <w:r w:rsidRPr="00BC0284">
      <w:rPr>
        <w:rFonts w:ascii="Arial" w:hAnsi="Arial" w:cs="Arial"/>
        <w:b/>
        <w:sz w:val="24"/>
        <w:szCs w:val="24"/>
      </w:rPr>
      <w:t>SUPERINTENDENCIA FINANCIERA DE COLOMBIA</w:t>
    </w:r>
  </w:p>
  <w:p w14:paraId="747512A2" w14:textId="77777777" w:rsidR="005B1762" w:rsidRPr="001A134F" w:rsidRDefault="005B1762">
    <w:pPr>
      <w:pStyle w:val="Encabezado"/>
      <w:rPr>
        <w:rFonts w:ascii="Arial" w:hAnsi="Arial" w:cs="Arial"/>
        <w:b/>
        <w:sz w:val="24"/>
        <w:szCs w:val="24"/>
      </w:rPr>
    </w:pPr>
  </w:p>
  <w:p w14:paraId="4A58D447" w14:textId="77777777" w:rsidR="005B1762" w:rsidRDefault="005B1762">
    <w:pPr>
      <w:pStyle w:val="Encabezado"/>
      <w:rPr>
        <w:rFonts w:ascii="Arial" w:hAnsi="Arial" w:cs="Arial"/>
        <w:b/>
        <w:bCs/>
        <w:sz w:val="20"/>
        <w:szCs w:val="20"/>
      </w:rPr>
    </w:pPr>
    <w:r>
      <w:rPr>
        <w:rFonts w:ascii="Arial" w:hAnsi="Arial" w:cs="Arial"/>
        <w:b/>
        <w:bCs/>
        <w:sz w:val="20"/>
        <w:szCs w:val="20"/>
      </w:rPr>
      <w:t>ANEXO I - REMISION DE INFORMACION</w:t>
    </w:r>
  </w:p>
  <w:p w14:paraId="4CD47259" w14:textId="77777777" w:rsidR="005B1762" w:rsidRDefault="005B1762">
    <w:pPr>
      <w:pStyle w:val="Encabezado"/>
      <w:rPr>
        <w:rFonts w:ascii="Arial" w:hAnsi="Arial" w:cs="Arial"/>
        <w:b/>
        <w:bCs/>
        <w:sz w:val="20"/>
        <w:szCs w:val="20"/>
      </w:rPr>
    </w:pPr>
    <w:r>
      <w:rPr>
        <w:rFonts w:ascii="Arial" w:hAnsi="Arial" w:cs="Arial"/>
        <w:b/>
        <w:bCs/>
        <w:sz w:val="20"/>
        <w:szCs w:val="20"/>
      </w:rPr>
      <w:t xml:space="preserve">PARTE I – PROFORMAS F.0000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32395E"/>
    <w:multiLevelType w:val="singleLevel"/>
    <w:tmpl w:val="00A87C7A"/>
    <w:lvl w:ilvl="0">
      <w:start w:val="1470"/>
      <w:numFmt w:val="decimal"/>
      <w:lvlText w:val="%1"/>
      <w:lvlJc w:val="left"/>
      <w:pPr>
        <w:tabs>
          <w:tab w:val="num" w:pos="1440"/>
        </w:tabs>
        <w:ind w:left="1440" w:hanging="1440"/>
      </w:pPr>
      <w:rPr>
        <w:rFonts w:hint="default"/>
      </w:rPr>
    </w:lvl>
  </w:abstractNum>
  <w:abstractNum w:abstractNumId="1" w15:restartNumberingAfterBreak="0">
    <w:nsid w:val="6FED1D49"/>
    <w:multiLevelType w:val="singleLevel"/>
    <w:tmpl w:val="43FEE7A2"/>
    <w:lvl w:ilvl="0">
      <w:start w:val="2105"/>
      <w:numFmt w:val="decimal"/>
      <w:lvlText w:val="%1"/>
      <w:lvlJc w:val="left"/>
      <w:pPr>
        <w:tabs>
          <w:tab w:val="num" w:pos="705"/>
        </w:tabs>
        <w:ind w:left="705" w:hanging="705"/>
      </w:pPr>
      <w:rPr>
        <w:rFonts w:hint="default"/>
      </w:rPr>
    </w:lvl>
  </w:abstractNum>
  <w:abstractNum w:abstractNumId="2" w15:restartNumberingAfterBreak="0">
    <w:nsid w:val="750B0436"/>
    <w:multiLevelType w:val="singleLevel"/>
    <w:tmpl w:val="7256D96C"/>
    <w:lvl w:ilvl="0">
      <w:start w:val="1495"/>
      <w:numFmt w:val="decimal"/>
      <w:lvlText w:val="%1"/>
      <w:lvlJc w:val="left"/>
      <w:pPr>
        <w:tabs>
          <w:tab w:val="num" w:pos="705"/>
        </w:tabs>
        <w:ind w:left="705" w:hanging="705"/>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770"/>
    <w:rsid w:val="00017AF3"/>
    <w:rsid w:val="00017C64"/>
    <w:rsid w:val="00036015"/>
    <w:rsid w:val="000458A3"/>
    <w:rsid w:val="00056D66"/>
    <w:rsid w:val="00065101"/>
    <w:rsid w:val="00065D42"/>
    <w:rsid w:val="00067D0B"/>
    <w:rsid w:val="00073ACE"/>
    <w:rsid w:val="00081EE0"/>
    <w:rsid w:val="000A64BA"/>
    <w:rsid w:val="000A7796"/>
    <w:rsid w:val="000C473A"/>
    <w:rsid w:val="000D6C14"/>
    <w:rsid w:val="000E267B"/>
    <w:rsid w:val="000F172A"/>
    <w:rsid w:val="000F300B"/>
    <w:rsid w:val="00112125"/>
    <w:rsid w:val="0012403A"/>
    <w:rsid w:val="001317D3"/>
    <w:rsid w:val="001401CC"/>
    <w:rsid w:val="0016527C"/>
    <w:rsid w:val="001717BA"/>
    <w:rsid w:val="001771DD"/>
    <w:rsid w:val="00191847"/>
    <w:rsid w:val="001A134F"/>
    <w:rsid w:val="001A3268"/>
    <w:rsid w:val="001B022A"/>
    <w:rsid w:val="001B1A44"/>
    <w:rsid w:val="002044B0"/>
    <w:rsid w:val="00206946"/>
    <w:rsid w:val="00213F9D"/>
    <w:rsid w:val="00236D61"/>
    <w:rsid w:val="00261780"/>
    <w:rsid w:val="0026301B"/>
    <w:rsid w:val="00282F6E"/>
    <w:rsid w:val="002950E5"/>
    <w:rsid w:val="002A2B41"/>
    <w:rsid w:val="002B1A8A"/>
    <w:rsid w:val="002C418E"/>
    <w:rsid w:val="002D3E98"/>
    <w:rsid w:val="002E329C"/>
    <w:rsid w:val="002F4ED8"/>
    <w:rsid w:val="00340442"/>
    <w:rsid w:val="0034053A"/>
    <w:rsid w:val="00352057"/>
    <w:rsid w:val="0035373F"/>
    <w:rsid w:val="00365C30"/>
    <w:rsid w:val="00367DC1"/>
    <w:rsid w:val="003878DA"/>
    <w:rsid w:val="00395806"/>
    <w:rsid w:val="003968DB"/>
    <w:rsid w:val="003C3185"/>
    <w:rsid w:val="003E1968"/>
    <w:rsid w:val="003E63AE"/>
    <w:rsid w:val="003F0379"/>
    <w:rsid w:val="003F70A0"/>
    <w:rsid w:val="00414FFB"/>
    <w:rsid w:val="00474BEA"/>
    <w:rsid w:val="00494FA1"/>
    <w:rsid w:val="004A50D0"/>
    <w:rsid w:val="004B48F8"/>
    <w:rsid w:val="004E4C85"/>
    <w:rsid w:val="0051251D"/>
    <w:rsid w:val="00525E1B"/>
    <w:rsid w:val="00555072"/>
    <w:rsid w:val="00562C61"/>
    <w:rsid w:val="00563356"/>
    <w:rsid w:val="005824A9"/>
    <w:rsid w:val="0059287D"/>
    <w:rsid w:val="00592DBE"/>
    <w:rsid w:val="005B1762"/>
    <w:rsid w:val="005C7258"/>
    <w:rsid w:val="006031DB"/>
    <w:rsid w:val="00604601"/>
    <w:rsid w:val="006303AA"/>
    <w:rsid w:val="00641FD9"/>
    <w:rsid w:val="006679B5"/>
    <w:rsid w:val="006720E3"/>
    <w:rsid w:val="006824A7"/>
    <w:rsid w:val="00695A1B"/>
    <w:rsid w:val="006B2A4E"/>
    <w:rsid w:val="006E3CB6"/>
    <w:rsid w:val="0070105C"/>
    <w:rsid w:val="00722EB6"/>
    <w:rsid w:val="00744780"/>
    <w:rsid w:val="00744C9F"/>
    <w:rsid w:val="00755D54"/>
    <w:rsid w:val="007A1FE2"/>
    <w:rsid w:val="007C795A"/>
    <w:rsid w:val="007D0D1B"/>
    <w:rsid w:val="00815BCF"/>
    <w:rsid w:val="0084641F"/>
    <w:rsid w:val="0085421F"/>
    <w:rsid w:val="008555C8"/>
    <w:rsid w:val="00880A49"/>
    <w:rsid w:val="00887497"/>
    <w:rsid w:val="008A5A2D"/>
    <w:rsid w:val="008C4E74"/>
    <w:rsid w:val="008C70CB"/>
    <w:rsid w:val="008D7D4A"/>
    <w:rsid w:val="008E0DE4"/>
    <w:rsid w:val="008F3587"/>
    <w:rsid w:val="008F4A05"/>
    <w:rsid w:val="008F7014"/>
    <w:rsid w:val="0092336A"/>
    <w:rsid w:val="00926199"/>
    <w:rsid w:val="0096582B"/>
    <w:rsid w:val="00975C25"/>
    <w:rsid w:val="009879A1"/>
    <w:rsid w:val="009A0C2D"/>
    <w:rsid w:val="009D2996"/>
    <w:rsid w:val="00A03639"/>
    <w:rsid w:val="00A06237"/>
    <w:rsid w:val="00A2598D"/>
    <w:rsid w:val="00A362A8"/>
    <w:rsid w:val="00A4119E"/>
    <w:rsid w:val="00A44DCF"/>
    <w:rsid w:val="00A74933"/>
    <w:rsid w:val="00A80D15"/>
    <w:rsid w:val="00A95CA3"/>
    <w:rsid w:val="00AB7BB6"/>
    <w:rsid w:val="00AC061D"/>
    <w:rsid w:val="00AE1F4C"/>
    <w:rsid w:val="00B05FF7"/>
    <w:rsid w:val="00B12957"/>
    <w:rsid w:val="00B13B47"/>
    <w:rsid w:val="00B263CD"/>
    <w:rsid w:val="00B27D7F"/>
    <w:rsid w:val="00B32D33"/>
    <w:rsid w:val="00B342FA"/>
    <w:rsid w:val="00B62301"/>
    <w:rsid w:val="00B90E0B"/>
    <w:rsid w:val="00BA1927"/>
    <w:rsid w:val="00BA7039"/>
    <w:rsid w:val="00BC0284"/>
    <w:rsid w:val="00BE6A8E"/>
    <w:rsid w:val="00BF187D"/>
    <w:rsid w:val="00C0014C"/>
    <w:rsid w:val="00C36DF5"/>
    <w:rsid w:val="00C532FB"/>
    <w:rsid w:val="00C62443"/>
    <w:rsid w:val="00C77577"/>
    <w:rsid w:val="00C80B7E"/>
    <w:rsid w:val="00C82168"/>
    <w:rsid w:val="00C851FD"/>
    <w:rsid w:val="00C876E0"/>
    <w:rsid w:val="00CB42F7"/>
    <w:rsid w:val="00CB49C8"/>
    <w:rsid w:val="00CC5CD5"/>
    <w:rsid w:val="00CD565F"/>
    <w:rsid w:val="00CF502F"/>
    <w:rsid w:val="00D1190C"/>
    <w:rsid w:val="00D26637"/>
    <w:rsid w:val="00D528E0"/>
    <w:rsid w:val="00D53EAB"/>
    <w:rsid w:val="00D5469F"/>
    <w:rsid w:val="00D60B37"/>
    <w:rsid w:val="00D6240F"/>
    <w:rsid w:val="00D930DB"/>
    <w:rsid w:val="00DB1408"/>
    <w:rsid w:val="00E16D9D"/>
    <w:rsid w:val="00E24781"/>
    <w:rsid w:val="00E323F0"/>
    <w:rsid w:val="00E34628"/>
    <w:rsid w:val="00E4513C"/>
    <w:rsid w:val="00E61F00"/>
    <w:rsid w:val="00E625EA"/>
    <w:rsid w:val="00E70593"/>
    <w:rsid w:val="00E749CD"/>
    <w:rsid w:val="00E87F52"/>
    <w:rsid w:val="00E9020B"/>
    <w:rsid w:val="00E91770"/>
    <w:rsid w:val="00EB07D7"/>
    <w:rsid w:val="00EC2756"/>
    <w:rsid w:val="00ED1E56"/>
    <w:rsid w:val="00EE02D3"/>
    <w:rsid w:val="00EF609E"/>
    <w:rsid w:val="00F142C9"/>
    <w:rsid w:val="00F40E02"/>
    <w:rsid w:val="00F61EC7"/>
    <w:rsid w:val="00F75BC5"/>
    <w:rsid w:val="00F765F3"/>
    <w:rsid w:val="00F878FA"/>
    <w:rsid w:val="00FC5AE0"/>
    <w:rsid w:val="00FE1151"/>
    <w:rsid w:val="00FF4DF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DE20162"/>
  <w15:chartTrackingRefBased/>
  <w15:docId w15:val="{AF0E898F-48A5-4F90-95B7-0A02378C0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autoSpaceDE w:val="0"/>
      <w:autoSpaceDN w:val="0"/>
    </w:pPr>
    <w:rPr>
      <w:rFonts w:ascii="Univers Cd (W1)" w:hAnsi="Univers Cd (W1)" w:cs="Univers Cd (W1)"/>
      <w:spacing w:val="-3"/>
      <w:sz w:val="28"/>
      <w:szCs w:val="28"/>
      <w:lang w:val="es-ES_tradnl" w:eastAsia="es-ES"/>
    </w:rPr>
  </w:style>
  <w:style w:type="paragraph" w:styleId="Ttulo1">
    <w:name w:val="heading 1"/>
    <w:basedOn w:val="Normal"/>
    <w:next w:val="Normal"/>
    <w:qFormat/>
    <w:pPr>
      <w:keepNext/>
      <w:widowControl w:val="0"/>
      <w:tabs>
        <w:tab w:val="left" w:pos="-720"/>
        <w:tab w:val="left" w:pos="0"/>
        <w:tab w:val="left" w:pos="720"/>
      </w:tabs>
      <w:suppressAutoHyphens/>
      <w:ind w:left="1440" w:hanging="1440"/>
      <w:jc w:val="both"/>
      <w:outlineLvl w:val="0"/>
    </w:pPr>
    <w:rPr>
      <w:b/>
      <w:bCs/>
      <w:sz w:val="22"/>
      <w:szCs w:val="22"/>
      <w:lang w:val="en-US"/>
    </w:rPr>
  </w:style>
  <w:style w:type="paragraph" w:styleId="Ttulo2">
    <w:name w:val="heading 2"/>
    <w:basedOn w:val="Normal"/>
    <w:next w:val="Normal"/>
    <w:qFormat/>
    <w:pPr>
      <w:keepNext/>
      <w:widowControl w:val="0"/>
      <w:tabs>
        <w:tab w:val="left" w:pos="-720"/>
      </w:tabs>
      <w:suppressAutoHyphens/>
      <w:jc w:val="both"/>
      <w:outlineLvl w:val="1"/>
    </w:pPr>
    <w:rPr>
      <w:b/>
      <w:bCs/>
      <w:sz w:val="22"/>
      <w:szCs w:val="22"/>
      <w:lang w:val="en-US"/>
    </w:rPr>
  </w:style>
  <w:style w:type="paragraph" w:styleId="Ttulo3">
    <w:name w:val="heading 3"/>
    <w:basedOn w:val="Normal"/>
    <w:next w:val="Normal"/>
    <w:qFormat/>
    <w:pPr>
      <w:keepNext/>
      <w:jc w:val="both"/>
      <w:outlineLvl w:val="2"/>
    </w:pPr>
    <w:rPr>
      <w:rFonts w:ascii="Arial" w:hAnsi="Arial" w:cs="Arial"/>
      <w:b/>
      <w:bCs/>
      <w:sz w:val="18"/>
      <w:szCs w:val="18"/>
    </w:rPr>
  </w:style>
  <w:style w:type="paragraph" w:styleId="Ttulo4">
    <w:name w:val="heading 4"/>
    <w:basedOn w:val="Normal"/>
    <w:next w:val="Normal"/>
    <w:qFormat/>
    <w:pPr>
      <w:keepNext/>
      <w:pBdr>
        <w:left w:val="single" w:sz="4" w:space="4" w:color="auto"/>
      </w:pBdr>
      <w:jc w:val="both"/>
      <w:outlineLvl w:val="3"/>
    </w:pPr>
    <w:rPr>
      <w:rFonts w:ascii="Arial" w:hAnsi="Arial" w:cs="Arial"/>
      <w:b/>
      <w:bCs/>
      <w:sz w:val="18"/>
      <w:szCs w:val="18"/>
    </w:rPr>
  </w:style>
  <w:style w:type="paragraph" w:styleId="Ttulo5">
    <w:name w:val="heading 5"/>
    <w:basedOn w:val="Normal"/>
    <w:next w:val="Normal"/>
    <w:link w:val="Ttulo5Car"/>
    <w:qFormat/>
    <w:pPr>
      <w:keepNext/>
      <w:jc w:val="both"/>
      <w:outlineLvl w:val="4"/>
    </w:pPr>
    <w:rPr>
      <w:rFonts w:ascii="Arial" w:hAnsi="Arial" w:cs="Arial"/>
      <w:b/>
      <w:bCs/>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paragraph" w:styleId="Sangra3detindependiente">
    <w:name w:val="Body Text Indent 3"/>
    <w:basedOn w:val="Normal"/>
    <w:pPr>
      <w:widowControl w:val="0"/>
      <w:tabs>
        <w:tab w:val="left" w:pos="-720"/>
        <w:tab w:val="left" w:pos="0"/>
        <w:tab w:val="left" w:pos="720"/>
      </w:tabs>
      <w:suppressAutoHyphens/>
      <w:ind w:left="1440" w:hanging="1440"/>
      <w:jc w:val="both"/>
    </w:pPr>
    <w:rPr>
      <w:sz w:val="22"/>
      <w:szCs w:val="22"/>
      <w:lang w:val="en-US"/>
    </w:rPr>
  </w:style>
  <w:style w:type="character" w:styleId="Hipervnculo">
    <w:name w:val="Hyperlink"/>
    <w:rPr>
      <w:color w:val="0000FF"/>
      <w:u w:val="single"/>
    </w:rPr>
  </w:style>
  <w:style w:type="paragraph" w:styleId="Textodeglobo">
    <w:name w:val="Balloon Text"/>
    <w:basedOn w:val="Normal"/>
    <w:semiHidden/>
    <w:rPr>
      <w:rFonts w:ascii="Tahoma" w:hAnsi="Tahoma" w:cs="Tahoma"/>
      <w:sz w:val="16"/>
      <w:szCs w:val="16"/>
    </w:rPr>
  </w:style>
  <w:style w:type="paragraph" w:styleId="Sangra2detindependiente">
    <w:name w:val="Body Text Indent 2"/>
    <w:basedOn w:val="Normal"/>
    <w:pPr>
      <w:tabs>
        <w:tab w:val="left" w:pos="-720"/>
        <w:tab w:val="left" w:pos="0"/>
        <w:tab w:val="left" w:pos="720"/>
        <w:tab w:val="left" w:pos="1440"/>
        <w:tab w:val="left" w:pos="2160"/>
      </w:tabs>
      <w:suppressAutoHyphens/>
      <w:ind w:left="2030" w:hanging="2030"/>
      <w:jc w:val="both"/>
    </w:pPr>
    <w:rPr>
      <w:rFonts w:ascii="Arial" w:hAnsi="Arial" w:cs="Arial"/>
      <w:spacing w:val="20"/>
      <w:sz w:val="16"/>
      <w:szCs w:val="16"/>
    </w:rPr>
  </w:style>
  <w:style w:type="character" w:customStyle="1" w:styleId="Ttulo5Car">
    <w:name w:val="Título 5 Car"/>
    <w:basedOn w:val="Fuentedeprrafopredeter"/>
    <w:link w:val="Ttulo5"/>
    <w:rsid w:val="003F70A0"/>
    <w:rPr>
      <w:rFonts w:ascii="Arial" w:hAnsi="Arial" w:cs="Arial"/>
      <w:b/>
      <w:bCs/>
      <w:spacing w:val="-3"/>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8969">
      <w:bodyDiv w:val="1"/>
      <w:marLeft w:val="0"/>
      <w:marRight w:val="0"/>
      <w:marTop w:val="0"/>
      <w:marBottom w:val="0"/>
      <w:divBdr>
        <w:top w:val="none" w:sz="0" w:space="0" w:color="auto"/>
        <w:left w:val="none" w:sz="0" w:space="0" w:color="auto"/>
        <w:bottom w:val="none" w:sz="0" w:space="0" w:color="auto"/>
        <w:right w:val="none" w:sz="0" w:space="0" w:color="auto"/>
      </w:divBdr>
    </w:div>
    <w:div w:id="342628253">
      <w:bodyDiv w:val="1"/>
      <w:marLeft w:val="0"/>
      <w:marRight w:val="0"/>
      <w:marTop w:val="0"/>
      <w:marBottom w:val="0"/>
      <w:divBdr>
        <w:top w:val="none" w:sz="0" w:space="0" w:color="auto"/>
        <w:left w:val="none" w:sz="0" w:space="0" w:color="auto"/>
        <w:bottom w:val="none" w:sz="0" w:space="0" w:color="auto"/>
        <w:right w:val="none" w:sz="0" w:space="0" w:color="auto"/>
      </w:divBdr>
    </w:div>
    <w:div w:id="1095900214">
      <w:bodyDiv w:val="1"/>
      <w:marLeft w:val="0"/>
      <w:marRight w:val="0"/>
      <w:marTop w:val="0"/>
      <w:marBottom w:val="0"/>
      <w:divBdr>
        <w:top w:val="none" w:sz="0" w:space="0" w:color="auto"/>
        <w:left w:val="none" w:sz="0" w:space="0" w:color="auto"/>
        <w:bottom w:val="none" w:sz="0" w:space="0" w:color="auto"/>
        <w:right w:val="none" w:sz="0" w:space="0" w:color="auto"/>
      </w:divBdr>
    </w:div>
    <w:div w:id="1098985143">
      <w:bodyDiv w:val="1"/>
      <w:marLeft w:val="0"/>
      <w:marRight w:val="0"/>
      <w:marTop w:val="0"/>
      <w:marBottom w:val="0"/>
      <w:divBdr>
        <w:top w:val="none" w:sz="0" w:space="0" w:color="auto"/>
        <w:left w:val="none" w:sz="0" w:space="0" w:color="auto"/>
        <w:bottom w:val="none" w:sz="0" w:space="0" w:color="auto"/>
        <w:right w:val="none" w:sz="0" w:space="0" w:color="auto"/>
      </w:divBdr>
    </w:div>
    <w:div w:id="1508985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365CD-FE5C-41F4-AAE7-7D0B37ED3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782</Words>
  <Characters>4466</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«tema»_</vt:lpstr>
    </vt:vector>
  </TitlesOfParts>
  <Company>Superintendencia Bancaria</Company>
  <LinksUpToDate>false</LinksUpToDate>
  <CharactersWithSpaces>5238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«tema»_</dc:title>
  <dc:subject/>
  <dc:creator>SUPERINTENDENCIA BANCARIA</dc:creator>
  <cp:keywords/>
  <cp:lastModifiedBy>Gabriel Armando Ospina Garcia</cp:lastModifiedBy>
  <cp:revision>3</cp:revision>
  <cp:lastPrinted>2015-07-01T23:13:00Z</cp:lastPrinted>
  <dcterms:created xsi:type="dcterms:W3CDTF">2021-12-07T13:48:00Z</dcterms:created>
  <dcterms:modified xsi:type="dcterms:W3CDTF">2021-12-17T21:45:00Z</dcterms:modified>
</cp:coreProperties>
</file>